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О</w:t>
      </w:r>
      <w:r>
        <w:rPr>
          <w:rFonts w:ascii="Times New Roman" w:hAnsi="Times New Roman"/>
          <w:b w:val="0"/>
          <w:sz w:val="28"/>
          <w:u w:val="single"/>
        </w:rPr>
        <w:t xml:space="preserve">б утверждении порядка </w:t>
      </w:r>
      <w:r>
        <w:rPr>
          <w:rFonts w:ascii="Times New Roman" w:hAnsi="Times New Roman"/>
          <w:b w:val="0"/>
          <w:sz w:val="28"/>
          <w:u w:val="single"/>
        </w:rPr>
        <w:t>«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Субсидирование 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</w:t>
      </w:r>
      <w:r>
        <w:rPr>
          <w:rFonts w:ascii="Times New Roman" w:hAnsi="Times New Roman"/>
          <w:sz w:val="28"/>
          <w:u w:val="single"/>
        </w:rPr>
        <w:t xml:space="preserve">сектор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</w:t>
      </w:r>
      <w:r>
        <w:rPr>
          <w:rFonts w:ascii="Times New Roman" w:hAnsi="Times New Roman"/>
          <w:sz w:val="28"/>
        </w:rPr>
        <w:t>.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652640, Прокопьевский муниципальный округ, пгт. Краснобродский, ул. Комсомольская, д. 8, каб. 3.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12.00-13.00.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Кадырова Елена Владимировна.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заведующий </w:t>
      </w:r>
      <w:r>
        <w:rPr>
          <w:rFonts w:ascii="Times New Roman" w:hAnsi="Times New Roman"/>
          <w:sz w:val="28"/>
          <w:u w:val="single"/>
        </w:rPr>
        <w:t xml:space="preserve">сектором по развитию предпринимательства и инвестиционной </w:t>
      </w:r>
      <w:r>
        <w:rPr>
          <w:rFonts w:ascii="Times New Roman" w:hAnsi="Times New Roman"/>
          <w:sz w:val="28"/>
          <w:u w:val="single"/>
        </w:rPr>
        <w:t>д</w:t>
      </w:r>
      <w:r>
        <w:rPr>
          <w:rFonts w:ascii="Times New Roman" w:hAnsi="Times New Roman"/>
          <w:sz w:val="28"/>
          <w:u w:val="single"/>
        </w:rPr>
        <w:t>еятельности Прокопьевского муниципального округа.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(38452) 7-61-77.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optsu@yandex.ru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убсидирование 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b w:val="0"/>
          <w:color w:val="000000"/>
          <w:sz w:val="28"/>
          <w:u w:val="single"/>
        </w:rPr>
        <w:t>утверждение порядка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с</w:t>
      </w:r>
      <w:r>
        <w:rPr>
          <w:rFonts w:ascii="Times New Roman" w:hAnsi="Times New Roman"/>
          <w:sz w:val="28"/>
          <w:u w:val="single"/>
        </w:rPr>
        <w:t xml:space="preserve">убсидирования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произведенных затрат субъектов малого и среднего предпринимательства для поддержки </w:t>
      </w:r>
      <w:r>
        <w:rPr>
          <w:rFonts w:ascii="Times New Roman" w:hAnsi="Times New Roman"/>
          <w:color w:themeColor="text1" w:val="000000"/>
          <w:sz w:val="28"/>
          <w:u w:val="single"/>
        </w:rPr>
        <w:t xml:space="preserve">малого </w:t>
      </w:r>
      <w:r>
        <w:rPr>
          <w:rFonts w:ascii="Times New Roman" w:hAnsi="Times New Roman"/>
          <w:color w:themeColor="text1" w:val="000000"/>
          <w:sz w:val="28"/>
          <w:u w:val="single"/>
        </w:rPr>
        <w:t>семейного бизнеса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Федеральный закон </w:t>
      </w:r>
      <w:r>
        <w:rPr>
          <w:rFonts w:ascii="Times New Roman" w:hAnsi="Times New Roman"/>
          <w:sz w:val="28"/>
          <w:u w:val="single"/>
        </w:rPr>
        <w:t xml:space="preserve">Российской Федерации от </w:t>
      </w:r>
      <w:r>
        <w:rPr>
          <w:rFonts w:ascii="Times New Roman" w:hAnsi="Times New Roman"/>
          <w:sz w:val="28"/>
          <w:u w:val="single"/>
        </w:rPr>
        <w:t>06.10.2003 № 131-ФЗ «Об общих принципах организации местного самоуправления в Российской Федерации»; Федеральный закон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Российской Федерации от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24.07.2007 № 209-ФЗ «О развитии малого и среднего предпринимательства в Российской Федерации»; постановление Правительства Российской Федерации от </w:t>
      </w:r>
      <w:r>
        <w:rPr>
          <w:rFonts w:ascii="Times New Roman" w:hAnsi="Times New Roman"/>
          <w:sz w:val="28"/>
          <w:u w:val="single"/>
        </w:rPr>
        <w:t>25</w:t>
      </w:r>
      <w:r>
        <w:rPr>
          <w:rFonts w:ascii="Times New Roman" w:hAnsi="Times New Roman"/>
          <w:sz w:val="28"/>
          <w:u w:val="single"/>
        </w:rPr>
        <w:t>.</w:t>
      </w:r>
      <w:r>
        <w:rPr>
          <w:rFonts w:ascii="Times New Roman" w:hAnsi="Times New Roman"/>
          <w:sz w:val="28"/>
          <w:u w:val="single"/>
        </w:rPr>
        <w:t>10</w:t>
      </w:r>
      <w:r>
        <w:rPr>
          <w:rFonts w:ascii="Times New Roman" w:hAnsi="Times New Roman"/>
          <w:sz w:val="28"/>
          <w:u w:val="single"/>
        </w:rPr>
        <w:t>.202</w:t>
      </w:r>
      <w:r>
        <w:rPr>
          <w:rFonts w:ascii="Times New Roman" w:hAnsi="Times New Roman"/>
          <w:sz w:val="28"/>
          <w:u w:val="single"/>
        </w:rPr>
        <w:t>3</w:t>
      </w:r>
      <w:r>
        <w:rPr>
          <w:rFonts w:ascii="Times New Roman" w:hAnsi="Times New Roman"/>
          <w:sz w:val="28"/>
          <w:u w:val="single"/>
        </w:rPr>
        <w:t xml:space="preserve"> № 1</w:t>
      </w:r>
      <w:r>
        <w:rPr>
          <w:rFonts w:ascii="Times New Roman" w:hAnsi="Times New Roman"/>
          <w:sz w:val="28"/>
          <w:u w:val="single"/>
        </w:rPr>
        <w:t>782</w:t>
      </w:r>
      <w:r>
        <w:rPr>
          <w:rFonts w:ascii="Times New Roman" w:hAnsi="Times New Roman"/>
          <w:sz w:val="28"/>
          <w:u w:val="single"/>
        </w:rPr>
        <w:t xml:space="preserve"> «Об</w:t>
      </w:r>
      <w:r>
        <w:rPr>
          <w:rFonts w:ascii="Times New Roman" w:hAnsi="Times New Roman"/>
          <w:sz w:val="28"/>
          <w:u w:val="single"/>
        </w:rPr>
        <w:t xml:space="preserve"> утверждении</w:t>
      </w:r>
      <w:r>
        <w:rPr>
          <w:rFonts w:ascii="Times New Roman" w:hAnsi="Times New Roman"/>
          <w:sz w:val="28"/>
          <w:u w:val="single"/>
        </w:rPr>
        <w:t xml:space="preserve"> общих требовани</w:t>
      </w:r>
      <w:r>
        <w:rPr>
          <w:rFonts w:ascii="Times New Roman" w:hAnsi="Times New Roman"/>
          <w:sz w:val="28"/>
          <w:u w:val="single"/>
        </w:rPr>
        <w:t>й</w:t>
      </w:r>
      <w:r>
        <w:rPr>
          <w:rFonts w:ascii="Times New Roman" w:hAnsi="Times New Roman"/>
          <w:sz w:val="28"/>
          <w:u w:val="single"/>
        </w:rPr>
        <w:t xml:space="preserve"> к нормативным правовым актам, муниципальным правовым актам, регулирующим предоставление</w:t>
      </w:r>
      <w:r>
        <w:rPr>
          <w:rFonts w:ascii="Times New Roman" w:hAnsi="Times New Roman"/>
          <w:sz w:val="28"/>
          <w:u w:val="single"/>
        </w:rPr>
        <w:t xml:space="preserve"> из бюджетов субъектов Российской Федерации</w:t>
      </w:r>
      <w:r>
        <w:rPr>
          <w:rFonts w:ascii="Times New Roman" w:hAnsi="Times New Roman"/>
          <w:sz w:val="28"/>
          <w:u w:val="single"/>
        </w:rPr>
        <w:t>, местных бюджетов</w:t>
      </w:r>
      <w:r>
        <w:rPr>
          <w:rFonts w:ascii="Times New Roman" w:hAnsi="Times New Roman"/>
          <w:sz w:val="28"/>
          <w:u w:val="single"/>
        </w:rPr>
        <w:t xml:space="preserve">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</w:t>
      </w:r>
      <w:r>
        <w:rPr>
          <w:rFonts w:ascii="Times New Roman" w:hAnsi="Times New Roman"/>
          <w:sz w:val="28"/>
          <w:u w:val="single"/>
        </w:rPr>
        <w:t xml:space="preserve">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</w:t>
      </w:r>
      <w:r>
        <w:rPr>
          <w:rFonts w:ascii="Times New Roman" w:hAnsi="Times New Roman"/>
          <w:color w:val="000000"/>
          <w:sz w:val="28"/>
          <w:u w:val="single"/>
        </w:rPr>
        <w:t>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 xml:space="preserve">субъекты малого и среднего </w:t>
      </w:r>
      <w:r>
        <w:rPr>
          <w:rFonts w:ascii="Times New Roman" w:hAnsi="Times New Roman"/>
          <w:sz w:val="28"/>
          <w:u w:val="single"/>
        </w:rPr>
        <w:t>предпринимательства</w:t>
      </w:r>
      <w:r>
        <w:rPr>
          <w:rFonts w:ascii="Times New Roman" w:hAnsi="Times New Roman"/>
          <w:sz w:val="28"/>
          <w:u w:val="single"/>
        </w:rPr>
        <w:t xml:space="preserve"> зарегистрированные и действующие на территории Прокопьевского муниципального округа, </w:t>
      </w:r>
      <w:r>
        <w:rPr>
          <w:rFonts w:ascii="Times New Roman" w:hAnsi="Times New Roman"/>
          <w:sz w:val="28"/>
          <w:u w:val="single"/>
        </w:rPr>
        <w:t>осуществляющие свою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деятельность на территории </w:t>
      </w:r>
      <w:r>
        <w:rPr>
          <w:rFonts w:ascii="Times New Roman" w:hAnsi="Times New Roman"/>
          <w:sz w:val="28"/>
          <w:u w:val="single"/>
        </w:rPr>
        <w:t>совместно с членами семьи (муж, жена, отец, мать, сын, дочь, дедушка, бабушка, брат, сестра)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июнь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29.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02</w:t>
      </w:r>
      <w:r>
        <w:rPr>
          <w:rFonts w:ascii="Times New Roman" w:hAnsi="Times New Roman"/>
          <w:sz w:val="28"/>
          <w:u w:val="single"/>
        </w:rPr>
        <w:t>.06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8"/>
    <w:link w:val="Style_2_ch"/>
    <w:rPr>
      <w:color w:themeColor="hyperlink" w:val="0000FF"/>
      <w:u w:val="single"/>
    </w:rPr>
  </w:style>
  <w:style w:styleId="Style_2_ch" w:type="character">
    <w:name w:val="Hyperlink"/>
    <w:basedOn w:val="Style_8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2025-04-29T08:34:38Z</dcterms:modified>
</cp:coreProperties>
</file>