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476B" w:rsidRDefault="0065476B" w:rsidP="0065476B">
      <w:pPr>
        <w:spacing w:after="0" w:line="360" w:lineRule="auto"/>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КЕМЕРОВСКАЯ ОБЛАСТЬ-КУЗБАСС</w:t>
      </w:r>
    </w:p>
    <w:p w:rsidR="0065476B" w:rsidRDefault="0065476B" w:rsidP="0065476B">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АДМИНИСТРАЦИЯ</w:t>
      </w:r>
    </w:p>
    <w:p w:rsidR="0065476B" w:rsidRDefault="0065476B" w:rsidP="0065476B">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ПРОКОПЬЕВСКОГО МУНИЦИПАЛЬНОГО ОКРУГА</w:t>
      </w:r>
    </w:p>
    <w:p w:rsidR="0065476B" w:rsidRDefault="0065476B" w:rsidP="0065476B">
      <w:pPr>
        <w:spacing w:after="0" w:line="360" w:lineRule="auto"/>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caps/>
          <w:sz w:val="40"/>
          <w:szCs w:val="40"/>
          <w:lang w:eastAsia="ru-RU"/>
        </w:rPr>
        <w:t>постановление</w:t>
      </w:r>
    </w:p>
    <w:p w:rsidR="0065476B" w:rsidRDefault="0065476B" w:rsidP="0065476B">
      <w:pPr>
        <w:spacing w:after="0" w:line="240" w:lineRule="auto"/>
        <w:outlineLvl w:val="2"/>
        <w:rPr>
          <w:rFonts w:ascii="Times New Roman" w:eastAsia="Times New Roman" w:hAnsi="Times New Roman" w:cs="Times New Roman"/>
          <w:b/>
          <w:sz w:val="24"/>
          <w:szCs w:val="24"/>
          <w:lang w:eastAsia="ru-RU"/>
        </w:rPr>
      </w:pPr>
    </w:p>
    <w:p w:rsidR="0065476B" w:rsidRDefault="0065476B" w:rsidP="0065476B">
      <w:pPr>
        <w:spacing w:after="0" w:line="240" w:lineRule="auto"/>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               -п </w:t>
      </w:r>
    </w:p>
    <w:p w:rsidR="0065476B" w:rsidRDefault="0065476B" w:rsidP="0065476B">
      <w:pPr>
        <w:spacing w:after="0" w:line="240" w:lineRule="auto"/>
        <w:outlineLvl w:val="2"/>
        <w:rPr>
          <w:rFonts w:ascii="Times New Roman" w:eastAsia="Times New Roman" w:hAnsi="Times New Roman" w:cs="Times New Roman"/>
          <w:sz w:val="28"/>
          <w:szCs w:val="28"/>
          <w:lang w:eastAsia="ru-RU"/>
        </w:rPr>
      </w:pPr>
    </w:p>
    <w:p w:rsidR="0065476B" w:rsidRDefault="0065476B" w:rsidP="0065476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 Прокопьевск</w:t>
      </w:r>
    </w:p>
    <w:p w:rsidR="0065476B" w:rsidRDefault="0065476B" w:rsidP="0065476B">
      <w:pPr>
        <w:spacing w:after="0" w:line="240" w:lineRule="auto"/>
        <w:rPr>
          <w:rFonts w:ascii="Times New Roman" w:eastAsia="Times New Roman" w:hAnsi="Times New Roman" w:cs="Times New Roman"/>
          <w:sz w:val="28"/>
          <w:szCs w:val="28"/>
          <w:lang w:eastAsia="ru-RU"/>
        </w:rPr>
      </w:pPr>
    </w:p>
    <w:tbl>
      <w:tblPr>
        <w:tblStyle w:val="ae"/>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677"/>
      </w:tblGrid>
      <w:tr w:rsidR="00CC656C" w:rsidTr="00CC656C">
        <w:tc>
          <w:tcPr>
            <w:tcW w:w="5070" w:type="dxa"/>
          </w:tcPr>
          <w:p w:rsidR="00CC656C" w:rsidRDefault="00CC656C" w:rsidP="00CC656C">
            <w:pPr>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О внесении изменений в постановление</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администрации Прокопьевского муниципального</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округа от 18.06.2021 № 1447-п</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«Об утверждении административного</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регламента предоставления муниципальной</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услуги «</w:t>
            </w:r>
            <w:r>
              <w:rPr>
                <w:rFonts w:ascii="Times New Roman" w:hAnsi="Times New Roman" w:cs="Times New Roman"/>
                <w:bCs/>
                <w:color w:val="000000" w:themeColor="text1"/>
                <w:sz w:val="28"/>
                <w:szCs w:val="28"/>
              </w:rPr>
              <w:t>Субсидирование произведенных затрат субъектов малого и среднего предпринимательства</w:t>
            </w:r>
            <w:r>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для поддержки малого семейного бизнеса</w:t>
            </w:r>
            <w:r>
              <w:rPr>
                <w:rFonts w:ascii="Times New Roman" w:hAnsi="Times New Roman" w:cs="Times New Roman"/>
                <w:sz w:val="28"/>
                <w:szCs w:val="28"/>
              </w:rPr>
              <w:t>»</w:t>
            </w:r>
          </w:p>
          <w:p w:rsidR="00CC656C" w:rsidRDefault="00CC656C" w:rsidP="0065476B">
            <w:pPr>
              <w:rPr>
                <w:rFonts w:ascii="Times New Roman" w:eastAsia="Times New Roman" w:hAnsi="Times New Roman" w:cs="Times New Roman"/>
                <w:sz w:val="28"/>
                <w:szCs w:val="28"/>
                <w:lang w:eastAsia="ru-RU"/>
              </w:rPr>
            </w:pPr>
          </w:p>
        </w:tc>
        <w:tc>
          <w:tcPr>
            <w:tcW w:w="4677" w:type="dxa"/>
          </w:tcPr>
          <w:p w:rsidR="00CC656C" w:rsidRDefault="00CC656C" w:rsidP="0065476B">
            <w:pPr>
              <w:rPr>
                <w:rFonts w:ascii="Times New Roman" w:eastAsia="Times New Roman" w:hAnsi="Times New Roman" w:cs="Times New Roman"/>
                <w:sz w:val="28"/>
                <w:szCs w:val="28"/>
                <w:lang w:eastAsia="ru-RU"/>
              </w:rPr>
            </w:pPr>
          </w:p>
        </w:tc>
      </w:tr>
    </w:tbl>
    <w:p w:rsidR="0065476B" w:rsidRDefault="0065476B" w:rsidP="00CC656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соответствии с Федеральным законом Российской Федерации от 06.10.2003 № 131-ФЗ «Об общих принципах организации местного самоуправления в Российской Федерации», Федеральным законом Российской Федерации от 24.07.2007 № 209-ФЗ «О развитии малого и среднего предпринимательства в Российской Федерации», Федеральным законом Российской Федерации от 27.07.2010 № 210-ФЗ «Об организации предоставления государственных и муниципальных услуг», постановлением Правительства Российской Федерации от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руководствуясь Уставом муниципального образования Прокопьевский муниципальный округ Кемеровской области – Кузбасса:</w:t>
      </w:r>
    </w:p>
    <w:p w:rsidR="00CC656C" w:rsidRDefault="00CC656C" w:rsidP="00CC656C">
      <w:pPr>
        <w:spacing w:after="0" w:line="240" w:lineRule="auto"/>
        <w:ind w:firstLine="709"/>
        <w:jc w:val="both"/>
        <w:rPr>
          <w:rFonts w:ascii="Times New Roman" w:eastAsia="Times New Roman" w:hAnsi="Times New Roman" w:cs="Times New Roman"/>
          <w:sz w:val="28"/>
          <w:szCs w:val="28"/>
          <w:lang w:eastAsia="ru-RU"/>
        </w:rPr>
      </w:pPr>
    </w:p>
    <w:p w:rsidR="00CC656C" w:rsidRDefault="00CC656C" w:rsidP="00CC656C">
      <w:pPr>
        <w:spacing w:after="0" w:line="240" w:lineRule="auto"/>
        <w:ind w:firstLine="709"/>
        <w:jc w:val="both"/>
        <w:rPr>
          <w:rFonts w:ascii="Times New Roman" w:eastAsia="Times New Roman" w:hAnsi="Times New Roman" w:cs="Times New Roman"/>
          <w:sz w:val="28"/>
          <w:szCs w:val="28"/>
          <w:lang w:eastAsia="ru-RU"/>
        </w:rPr>
      </w:pPr>
      <w:bookmarkStart w:id="0" w:name="_GoBack"/>
      <w:r>
        <w:rPr>
          <w:rFonts w:ascii="Times New Roman" w:eastAsia="Times New Roman" w:hAnsi="Times New Roman" w:cs="Times New Roman"/>
          <w:sz w:val="28"/>
          <w:szCs w:val="28"/>
          <w:lang w:eastAsia="ru-RU"/>
        </w:rPr>
        <w:t>администрация Прокопьевского муниципального округа ПОСТАНОВЛЯЕТ:</w:t>
      </w:r>
    </w:p>
    <w:bookmarkEnd w:id="0"/>
    <w:p w:rsidR="00CC656C" w:rsidRDefault="00CC656C" w:rsidP="00CC656C">
      <w:pPr>
        <w:spacing w:after="0" w:line="240" w:lineRule="auto"/>
        <w:ind w:firstLine="709"/>
        <w:jc w:val="both"/>
        <w:rPr>
          <w:rFonts w:ascii="Times New Roman" w:eastAsia="Times New Roman" w:hAnsi="Times New Roman" w:cs="Times New Roman"/>
          <w:sz w:val="28"/>
          <w:szCs w:val="28"/>
          <w:lang w:eastAsia="ru-RU"/>
        </w:rPr>
      </w:pPr>
    </w:p>
    <w:p w:rsidR="0065476B" w:rsidRDefault="0065476B" w:rsidP="00CC656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 Внести в постановление администрации Прокопьевского муниципального округа от 18.06.2021 № 1447-п «Об утверждении административного регламента предоставления муниципальной услуги </w:t>
      </w:r>
      <w:r>
        <w:rPr>
          <w:rFonts w:ascii="Times New Roman" w:hAnsi="Times New Roman" w:cs="Times New Roman"/>
          <w:sz w:val="28"/>
          <w:szCs w:val="28"/>
        </w:rPr>
        <w:lastRenderedPageBreak/>
        <w:t>«</w:t>
      </w:r>
      <w:r>
        <w:rPr>
          <w:rFonts w:ascii="Times New Roman" w:hAnsi="Times New Roman" w:cs="Times New Roman"/>
          <w:bCs/>
          <w:color w:val="000000" w:themeColor="text1"/>
          <w:sz w:val="28"/>
          <w:szCs w:val="28"/>
        </w:rPr>
        <w:t>Субсидирование произведенных затрат субъектов малого и среднего предпринимательства для поддержки малого семейного бизнеса</w:t>
      </w:r>
      <w:r>
        <w:rPr>
          <w:rFonts w:ascii="Times New Roman" w:hAnsi="Times New Roman" w:cs="Times New Roman"/>
          <w:sz w:val="28"/>
          <w:szCs w:val="28"/>
        </w:rPr>
        <w:t>» (в редакции постановлений от 25.02.2022 № 358-п, от 20.10.2022 № 3063-п) следующие изменения:</w:t>
      </w:r>
    </w:p>
    <w:p w:rsidR="0065476B" w:rsidRDefault="0065476B" w:rsidP="00CC656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0"/>
          <w:lang w:eastAsia="ru-RU"/>
        </w:rPr>
      </w:pPr>
      <w:r>
        <w:rPr>
          <w:rFonts w:ascii="Times New Roman" w:hAnsi="Times New Roman" w:cs="Times New Roman"/>
          <w:sz w:val="28"/>
          <w:szCs w:val="28"/>
        </w:rPr>
        <w:t>1.</w:t>
      </w:r>
      <w:r w:rsidR="00CC656C">
        <w:rPr>
          <w:rFonts w:ascii="Times New Roman" w:hAnsi="Times New Roman" w:cs="Times New Roman"/>
          <w:sz w:val="28"/>
          <w:szCs w:val="28"/>
        </w:rPr>
        <w:t>1</w:t>
      </w:r>
      <w:r>
        <w:rPr>
          <w:rFonts w:ascii="Times New Roman" w:hAnsi="Times New Roman" w:cs="Times New Roman"/>
          <w:sz w:val="28"/>
          <w:szCs w:val="28"/>
        </w:rPr>
        <w:t>. Приложение к постановлению изложить в новой редакции согласно приложению к настоящему постановлению.</w:t>
      </w:r>
    </w:p>
    <w:p w:rsidR="0065476B" w:rsidRDefault="0065476B" w:rsidP="00CC656C">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 Настоящее постановление опубликовать в газете «Сельская новь».</w:t>
      </w:r>
    </w:p>
    <w:p w:rsidR="0065476B" w:rsidRDefault="0065476B" w:rsidP="00CC656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Настоящее постановление вступает в силу после официального опубликования.</w:t>
      </w:r>
    </w:p>
    <w:p w:rsidR="0065476B" w:rsidRDefault="0065476B" w:rsidP="00CC656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Контроль за исполнением настоящего постановления возложить на заместителя главы округа по экономике и инвестициям Н.Н. Зимаеву.</w:t>
      </w:r>
    </w:p>
    <w:p w:rsidR="0065476B" w:rsidRDefault="0065476B" w:rsidP="0065476B">
      <w:pPr>
        <w:spacing w:after="0" w:line="240" w:lineRule="auto"/>
        <w:ind w:firstLine="709"/>
        <w:jc w:val="both"/>
        <w:rPr>
          <w:rFonts w:ascii="Times New Roman" w:eastAsia="Times New Roman" w:hAnsi="Times New Roman" w:cs="Times New Roman"/>
          <w:sz w:val="28"/>
          <w:szCs w:val="28"/>
          <w:lang w:eastAsia="ru-RU"/>
        </w:rPr>
      </w:pPr>
    </w:p>
    <w:p w:rsidR="0065476B" w:rsidRDefault="0065476B" w:rsidP="0065476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bl>
      <w:tblPr>
        <w:tblW w:w="9889" w:type="dxa"/>
        <w:tblLook w:val="00A0" w:firstRow="1" w:lastRow="0" w:firstColumn="1" w:lastColumn="0" w:noHBand="0" w:noVBand="0"/>
      </w:tblPr>
      <w:tblGrid>
        <w:gridCol w:w="4774"/>
        <w:gridCol w:w="5115"/>
      </w:tblGrid>
      <w:tr w:rsidR="0065476B" w:rsidTr="0065476B">
        <w:tc>
          <w:tcPr>
            <w:tcW w:w="4774" w:type="dxa"/>
            <w:hideMark/>
          </w:tcPr>
          <w:p w:rsidR="0065476B" w:rsidRDefault="0065476B" w:rsidP="0065476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Глава Прокопьевского</w:t>
            </w:r>
          </w:p>
          <w:p w:rsidR="0065476B" w:rsidRDefault="0065476B" w:rsidP="0065476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муниципального округа</w:t>
            </w:r>
          </w:p>
        </w:tc>
        <w:tc>
          <w:tcPr>
            <w:tcW w:w="5115" w:type="dxa"/>
          </w:tcPr>
          <w:p w:rsidR="0065476B" w:rsidRDefault="0065476B" w:rsidP="0065476B">
            <w:pPr>
              <w:spacing w:after="0" w:line="240" w:lineRule="auto"/>
              <w:jc w:val="right"/>
              <w:rPr>
                <w:rFonts w:ascii="Times New Roman" w:eastAsia="Times New Roman" w:hAnsi="Times New Roman" w:cs="Times New Roman"/>
                <w:sz w:val="28"/>
                <w:szCs w:val="28"/>
                <w:lang w:eastAsia="ru-RU"/>
              </w:rPr>
            </w:pPr>
          </w:p>
          <w:p w:rsidR="0065476B" w:rsidRDefault="0065476B" w:rsidP="0065476B">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Н.Г. Шабалина</w:t>
            </w:r>
          </w:p>
        </w:tc>
      </w:tr>
    </w:tbl>
    <w:p w:rsidR="0065476B" w:rsidRDefault="0065476B" w:rsidP="0065476B">
      <w:pPr>
        <w:rPr>
          <w:rFonts w:ascii="Times New Roman" w:hAnsi="Times New Roman" w:cs="Times New Roman"/>
          <w:sz w:val="28"/>
          <w:szCs w:val="28"/>
        </w:rPr>
      </w:pPr>
    </w:p>
    <w:p w:rsidR="0065476B" w:rsidRDefault="0065476B">
      <w:r>
        <w:br w:type="page"/>
      </w:r>
    </w:p>
    <w:p w:rsidR="0065476B" w:rsidRDefault="0065476B" w:rsidP="0065476B">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w:t>
      </w:r>
    </w:p>
    <w:p w:rsidR="0065476B" w:rsidRDefault="0065476B" w:rsidP="0065476B">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постановлению администрации</w:t>
      </w:r>
    </w:p>
    <w:p w:rsidR="0065476B" w:rsidRDefault="0065476B" w:rsidP="0065476B">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Прокопьевского муниципального округа</w:t>
      </w:r>
    </w:p>
    <w:p w:rsidR="0065476B" w:rsidRDefault="0065476B" w:rsidP="0065476B">
      <w:pPr>
        <w:spacing w:after="0" w:line="240" w:lineRule="auto"/>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от                     №         -п</w:t>
      </w:r>
    </w:p>
    <w:p w:rsidR="0065476B" w:rsidRDefault="0065476B" w:rsidP="0065476B">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65476B" w:rsidRDefault="0065476B" w:rsidP="0065476B">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w:t>
      </w:r>
    </w:p>
    <w:p w:rsidR="0065476B" w:rsidRDefault="0065476B" w:rsidP="0065476B">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постановлению администрации</w:t>
      </w:r>
    </w:p>
    <w:p w:rsidR="0065476B" w:rsidRDefault="0065476B" w:rsidP="0065476B">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Прокопьевского муниципального округа</w:t>
      </w:r>
    </w:p>
    <w:p w:rsidR="0065476B" w:rsidRDefault="0065476B" w:rsidP="0065476B">
      <w:pPr>
        <w:spacing w:after="0" w:line="240" w:lineRule="auto"/>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от 18.06.2021  № 1447-п</w:t>
      </w:r>
    </w:p>
    <w:p w:rsidR="0065476B" w:rsidRDefault="0065476B" w:rsidP="0065476B">
      <w:pPr>
        <w:tabs>
          <w:tab w:val="left" w:pos="14601"/>
        </w:tabs>
        <w:spacing w:after="0" w:line="240" w:lineRule="auto"/>
        <w:rPr>
          <w:rFonts w:ascii="Times New Roman" w:eastAsia="Times New Roman" w:hAnsi="Times New Roman" w:cs="Times New Roman"/>
          <w:sz w:val="24"/>
          <w:szCs w:val="24"/>
          <w:lang w:eastAsia="ru-RU"/>
        </w:rPr>
      </w:pPr>
    </w:p>
    <w:p w:rsidR="0065476B" w:rsidRDefault="0065476B" w:rsidP="0065476B">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65476B" w:rsidRDefault="0065476B" w:rsidP="0065476B">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65476B" w:rsidRDefault="0065476B" w:rsidP="0065476B">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65476B" w:rsidRDefault="0065476B" w:rsidP="0065476B">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65476B" w:rsidRDefault="0065476B" w:rsidP="0065476B">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65476B" w:rsidRDefault="0065476B" w:rsidP="0065476B">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65476B" w:rsidRDefault="0065476B" w:rsidP="0065476B">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65476B" w:rsidRDefault="0065476B" w:rsidP="0065476B">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65476B" w:rsidRDefault="0065476B" w:rsidP="0065476B">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65476B" w:rsidRDefault="0065476B" w:rsidP="0065476B">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65476B" w:rsidRDefault="0065476B" w:rsidP="0065476B">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65476B" w:rsidRDefault="0065476B" w:rsidP="0065476B">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65476B" w:rsidRDefault="0065476B" w:rsidP="0065476B">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АДМИНИСТРАТИВНЫЙ РЕГЛАМЕНТ</w:t>
      </w:r>
    </w:p>
    <w:p w:rsidR="0065476B" w:rsidRDefault="0065476B" w:rsidP="0065476B">
      <w:pPr>
        <w:spacing w:after="0" w:line="240" w:lineRule="auto"/>
        <w:jc w:val="center"/>
        <w:rPr>
          <w:rFonts w:ascii="Times New Roman" w:eastAsia="Times New Roman" w:hAnsi="Times New Roman" w:cs="Times New Roman"/>
          <w:b/>
          <w:sz w:val="28"/>
          <w:szCs w:val="28"/>
          <w:lang w:eastAsia="ru-RU"/>
        </w:rPr>
      </w:pPr>
    </w:p>
    <w:p w:rsidR="0065476B" w:rsidRDefault="0065476B" w:rsidP="0065476B">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предоставления муниципальной услуги</w:t>
      </w:r>
    </w:p>
    <w:p w:rsidR="0065476B" w:rsidRDefault="0065476B" w:rsidP="0065476B">
      <w:pPr>
        <w:spacing w:after="0" w:line="240" w:lineRule="auto"/>
        <w:jc w:val="center"/>
        <w:rPr>
          <w:rFonts w:ascii="Times New Roman" w:eastAsia="Times New Roman" w:hAnsi="Times New Roman" w:cs="Times New Roman"/>
          <w:b/>
          <w:sz w:val="28"/>
          <w:szCs w:val="28"/>
          <w:lang w:eastAsia="ru-RU"/>
        </w:rPr>
      </w:pPr>
      <w:r>
        <w:rPr>
          <w:rFonts w:ascii="Times New Roman" w:hAnsi="Times New Roman" w:cs="Times New Roman"/>
          <w:b/>
          <w:sz w:val="28"/>
          <w:szCs w:val="28"/>
        </w:rPr>
        <w:t>«</w:t>
      </w:r>
      <w:r>
        <w:rPr>
          <w:rFonts w:ascii="Times New Roman" w:eastAsia="Times New Roman" w:hAnsi="Times New Roman" w:cs="Times New Roman"/>
          <w:b/>
          <w:bCs/>
          <w:color w:val="000000" w:themeColor="text1"/>
          <w:sz w:val="28"/>
          <w:szCs w:val="28"/>
          <w:lang w:eastAsia="ru-RU"/>
        </w:rPr>
        <w:t>Субсидирование произведенных затрат субъектов малого и среднего предпринимательства для поддержки малого семейного бизнеса</w:t>
      </w:r>
      <w:r>
        <w:rPr>
          <w:rFonts w:ascii="Times New Roman" w:hAnsi="Times New Roman" w:cs="Times New Roman"/>
          <w:b/>
          <w:sz w:val="28"/>
          <w:szCs w:val="28"/>
        </w:rPr>
        <w:t>»</w:t>
      </w:r>
    </w:p>
    <w:p w:rsidR="0065476B" w:rsidRDefault="0065476B" w:rsidP="0065476B">
      <w:pPr>
        <w:spacing w:after="0" w:line="240" w:lineRule="auto"/>
        <w:jc w:val="center"/>
        <w:rPr>
          <w:rFonts w:ascii="Times New Roman" w:eastAsia="Times New Roman" w:hAnsi="Times New Roman" w:cs="Times New Roman"/>
          <w:b/>
          <w:sz w:val="28"/>
          <w:szCs w:val="28"/>
          <w:lang w:eastAsia="ru-RU"/>
        </w:rPr>
      </w:pPr>
    </w:p>
    <w:p w:rsidR="0065476B" w:rsidRDefault="0065476B" w:rsidP="0065476B">
      <w:pPr>
        <w:spacing w:after="0" w:line="240" w:lineRule="auto"/>
        <w:jc w:val="center"/>
        <w:rPr>
          <w:rFonts w:ascii="Times New Roman" w:eastAsia="Times New Roman" w:hAnsi="Times New Roman" w:cs="Times New Roman"/>
          <w:b/>
          <w:sz w:val="28"/>
          <w:szCs w:val="28"/>
          <w:lang w:eastAsia="ru-RU"/>
        </w:rPr>
      </w:pPr>
    </w:p>
    <w:p w:rsidR="0065476B" w:rsidRDefault="0065476B" w:rsidP="0065476B">
      <w:pPr>
        <w:spacing w:after="0" w:line="240" w:lineRule="auto"/>
        <w:jc w:val="center"/>
        <w:rPr>
          <w:rFonts w:ascii="Times New Roman" w:eastAsia="Times New Roman" w:hAnsi="Times New Roman" w:cs="Times New Roman"/>
          <w:b/>
          <w:sz w:val="28"/>
          <w:szCs w:val="28"/>
          <w:lang w:eastAsia="ru-RU"/>
        </w:rPr>
      </w:pPr>
    </w:p>
    <w:p w:rsidR="0065476B" w:rsidRDefault="0065476B" w:rsidP="0065476B">
      <w:pPr>
        <w:spacing w:after="0" w:line="240" w:lineRule="auto"/>
        <w:jc w:val="center"/>
        <w:rPr>
          <w:rFonts w:ascii="Times New Roman" w:eastAsia="Times New Roman" w:hAnsi="Times New Roman" w:cs="Times New Roman"/>
          <w:b/>
          <w:sz w:val="28"/>
          <w:szCs w:val="28"/>
          <w:lang w:eastAsia="ru-RU"/>
        </w:rPr>
      </w:pPr>
    </w:p>
    <w:p w:rsidR="0065476B" w:rsidRDefault="0065476B" w:rsidP="0065476B">
      <w:pPr>
        <w:spacing w:after="0" w:line="240" w:lineRule="auto"/>
        <w:jc w:val="center"/>
        <w:rPr>
          <w:rFonts w:ascii="Times New Roman" w:eastAsia="Times New Roman" w:hAnsi="Times New Roman" w:cs="Times New Roman"/>
          <w:b/>
          <w:sz w:val="28"/>
          <w:szCs w:val="28"/>
          <w:lang w:eastAsia="ru-RU"/>
        </w:rPr>
      </w:pPr>
    </w:p>
    <w:p w:rsidR="0065476B" w:rsidRDefault="0065476B" w:rsidP="0065476B">
      <w:pPr>
        <w:spacing w:after="0" w:line="240" w:lineRule="auto"/>
        <w:jc w:val="center"/>
        <w:rPr>
          <w:rFonts w:ascii="Times New Roman" w:eastAsia="Times New Roman" w:hAnsi="Times New Roman" w:cs="Times New Roman"/>
          <w:b/>
          <w:sz w:val="28"/>
          <w:szCs w:val="28"/>
          <w:lang w:eastAsia="ru-RU"/>
        </w:rPr>
      </w:pPr>
    </w:p>
    <w:p w:rsidR="0065476B" w:rsidRDefault="0065476B" w:rsidP="0065476B">
      <w:pPr>
        <w:spacing w:after="0" w:line="240" w:lineRule="auto"/>
        <w:jc w:val="center"/>
        <w:rPr>
          <w:rFonts w:ascii="Times New Roman" w:eastAsia="Times New Roman" w:hAnsi="Times New Roman" w:cs="Times New Roman"/>
          <w:b/>
          <w:sz w:val="28"/>
          <w:szCs w:val="28"/>
          <w:lang w:eastAsia="ru-RU"/>
        </w:rPr>
      </w:pPr>
    </w:p>
    <w:p w:rsidR="0065476B" w:rsidRDefault="0065476B" w:rsidP="0065476B">
      <w:pPr>
        <w:spacing w:after="0" w:line="240" w:lineRule="auto"/>
        <w:jc w:val="center"/>
        <w:rPr>
          <w:rFonts w:ascii="Times New Roman" w:eastAsia="Times New Roman" w:hAnsi="Times New Roman" w:cs="Times New Roman"/>
          <w:b/>
          <w:sz w:val="28"/>
          <w:szCs w:val="28"/>
          <w:lang w:eastAsia="ru-RU"/>
        </w:rPr>
      </w:pPr>
    </w:p>
    <w:p w:rsidR="0065476B" w:rsidRDefault="0065476B" w:rsidP="0065476B">
      <w:pPr>
        <w:spacing w:after="0" w:line="240" w:lineRule="auto"/>
        <w:jc w:val="center"/>
        <w:rPr>
          <w:rFonts w:ascii="Times New Roman" w:eastAsia="Times New Roman" w:hAnsi="Times New Roman" w:cs="Times New Roman"/>
          <w:b/>
          <w:sz w:val="28"/>
          <w:szCs w:val="28"/>
          <w:lang w:eastAsia="ru-RU"/>
        </w:rPr>
      </w:pPr>
    </w:p>
    <w:p w:rsidR="0065476B" w:rsidRDefault="0065476B" w:rsidP="0065476B">
      <w:pPr>
        <w:spacing w:after="0" w:line="240" w:lineRule="auto"/>
        <w:jc w:val="center"/>
        <w:rPr>
          <w:rFonts w:ascii="Times New Roman" w:eastAsia="Times New Roman" w:hAnsi="Times New Roman" w:cs="Times New Roman"/>
          <w:b/>
          <w:sz w:val="28"/>
          <w:szCs w:val="28"/>
          <w:lang w:eastAsia="ru-RU"/>
        </w:rPr>
      </w:pPr>
    </w:p>
    <w:p w:rsidR="0065476B" w:rsidRDefault="0065476B" w:rsidP="0065476B">
      <w:pPr>
        <w:spacing w:after="0" w:line="240" w:lineRule="auto"/>
        <w:jc w:val="center"/>
        <w:rPr>
          <w:rFonts w:ascii="Times New Roman" w:eastAsia="Times New Roman" w:hAnsi="Times New Roman" w:cs="Times New Roman"/>
          <w:b/>
          <w:sz w:val="28"/>
          <w:szCs w:val="28"/>
          <w:lang w:eastAsia="ru-RU"/>
        </w:rPr>
      </w:pPr>
    </w:p>
    <w:p w:rsidR="0065476B" w:rsidRDefault="0065476B" w:rsidP="0065476B">
      <w:pPr>
        <w:spacing w:after="0" w:line="240" w:lineRule="auto"/>
        <w:jc w:val="center"/>
        <w:rPr>
          <w:rFonts w:ascii="Times New Roman" w:eastAsia="Times New Roman" w:hAnsi="Times New Roman" w:cs="Times New Roman"/>
          <w:b/>
          <w:sz w:val="28"/>
          <w:szCs w:val="28"/>
          <w:lang w:eastAsia="ru-RU"/>
        </w:rPr>
      </w:pPr>
    </w:p>
    <w:p w:rsidR="0065476B" w:rsidRDefault="0065476B" w:rsidP="0065476B">
      <w:pPr>
        <w:spacing w:after="0" w:line="240" w:lineRule="auto"/>
        <w:jc w:val="center"/>
        <w:rPr>
          <w:rFonts w:ascii="Times New Roman" w:eastAsia="Times New Roman" w:hAnsi="Times New Roman" w:cs="Times New Roman"/>
          <w:b/>
          <w:sz w:val="28"/>
          <w:szCs w:val="28"/>
          <w:lang w:eastAsia="ru-RU"/>
        </w:rPr>
      </w:pPr>
    </w:p>
    <w:p w:rsidR="0065476B" w:rsidRDefault="0065476B" w:rsidP="0065476B">
      <w:pPr>
        <w:spacing w:after="0" w:line="240" w:lineRule="auto"/>
        <w:jc w:val="center"/>
        <w:rPr>
          <w:rFonts w:ascii="Times New Roman" w:eastAsia="Times New Roman" w:hAnsi="Times New Roman" w:cs="Times New Roman"/>
          <w:b/>
          <w:sz w:val="28"/>
          <w:szCs w:val="28"/>
          <w:lang w:eastAsia="ru-RU"/>
        </w:rPr>
      </w:pPr>
    </w:p>
    <w:p w:rsidR="0065476B" w:rsidRDefault="0065476B" w:rsidP="0065476B">
      <w:pPr>
        <w:spacing w:after="0" w:line="240" w:lineRule="auto"/>
        <w:jc w:val="center"/>
        <w:rPr>
          <w:rFonts w:ascii="Times New Roman" w:eastAsia="Times New Roman" w:hAnsi="Times New Roman" w:cs="Times New Roman"/>
          <w:b/>
          <w:sz w:val="28"/>
          <w:szCs w:val="28"/>
          <w:lang w:eastAsia="ru-RU"/>
        </w:rPr>
      </w:pPr>
    </w:p>
    <w:p w:rsidR="0065476B" w:rsidRDefault="0065476B" w:rsidP="0065476B">
      <w:pPr>
        <w:spacing w:after="0" w:line="240" w:lineRule="auto"/>
        <w:jc w:val="center"/>
        <w:rPr>
          <w:rFonts w:ascii="Times New Roman" w:eastAsia="Times New Roman" w:hAnsi="Times New Roman" w:cs="Times New Roman"/>
          <w:b/>
          <w:sz w:val="28"/>
          <w:szCs w:val="28"/>
          <w:lang w:eastAsia="ru-RU"/>
        </w:rPr>
      </w:pPr>
    </w:p>
    <w:p w:rsidR="0065476B" w:rsidRDefault="0065476B" w:rsidP="0065476B">
      <w:pPr>
        <w:spacing w:after="0" w:line="240" w:lineRule="auto"/>
        <w:jc w:val="center"/>
        <w:rPr>
          <w:rFonts w:ascii="Times New Roman" w:eastAsia="Times New Roman" w:hAnsi="Times New Roman" w:cs="Times New Roman"/>
          <w:b/>
          <w:sz w:val="28"/>
          <w:szCs w:val="28"/>
          <w:lang w:eastAsia="ru-RU"/>
        </w:rPr>
      </w:pPr>
    </w:p>
    <w:p w:rsidR="0065476B" w:rsidRDefault="0065476B" w:rsidP="0065476B">
      <w:pPr>
        <w:spacing w:after="0" w:line="240" w:lineRule="auto"/>
        <w:jc w:val="center"/>
        <w:rPr>
          <w:rFonts w:ascii="Times New Roman" w:eastAsia="Times New Roman" w:hAnsi="Times New Roman" w:cs="Times New Roman"/>
          <w:b/>
          <w:sz w:val="28"/>
          <w:szCs w:val="28"/>
          <w:lang w:eastAsia="ru-RU"/>
        </w:rPr>
      </w:pPr>
    </w:p>
    <w:p w:rsidR="0065476B" w:rsidRDefault="0065476B" w:rsidP="0065476B">
      <w:pPr>
        <w:spacing w:after="0" w:line="240" w:lineRule="auto"/>
        <w:jc w:val="center"/>
        <w:rPr>
          <w:rFonts w:ascii="Times New Roman" w:eastAsia="Times New Roman" w:hAnsi="Times New Roman" w:cs="Times New Roman"/>
          <w:b/>
          <w:sz w:val="28"/>
          <w:szCs w:val="28"/>
          <w:lang w:eastAsia="ru-RU"/>
        </w:rPr>
      </w:pPr>
    </w:p>
    <w:p w:rsidR="0065476B" w:rsidRDefault="0065476B" w:rsidP="0065476B">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Прокопьевск, 2023</w:t>
      </w:r>
    </w:p>
    <w:p w:rsidR="0065476B" w:rsidRDefault="0065476B" w:rsidP="0065476B">
      <w:pPr>
        <w:spacing w:after="0" w:line="240" w:lineRule="auto"/>
        <w:jc w:val="center"/>
        <w:rPr>
          <w:rFonts w:ascii="Times New Roman" w:eastAsia="Times New Roman" w:hAnsi="Times New Roman" w:cs="Times New Roman"/>
          <w:b/>
          <w:sz w:val="28"/>
          <w:szCs w:val="28"/>
          <w:lang w:eastAsia="ru-RU"/>
        </w:rPr>
      </w:pPr>
    </w:p>
    <w:p w:rsidR="0065476B" w:rsidRDefault="0065476B" w:rsidP="0065476B">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 Общие положения</w:t>
      </w:r>
    </w:p>
    <w:p w:rsidR="0065476B" w:rsidRDefault="0065476B" w:rsidP="0065476B">
      <w:pPr>
        <w:spacing w:after="0" w:line="240" w:lineRule="auto"/>
        <w:jc w:val="center"/>
        <w:rPr>
          <w:rFonts w:ascii="Times New Roman" w:eastAsia="Times New Roman" w:hAnsi="Times New Roman" w:cs="Times New Roman"/>
          <w:b/>
          <w:sz w:val="28"/>
          <w:szCs w:val="28"/>
          <w:lang w:eastAsia="ru-RU"/>
        </w:rPr>
      </w:pPr>
    </w:p>
    <w:p w:rsidR="0065476B" w:rsidRDefault="0065476B" w:rsidP="0065476B">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1.1. Административный регламент предоставления муниципальной услуги «</w:t>
      </w:r>
      <w:r>
        <w:rPr>
          <w:rFonts w:ascii="Times New Roman" w:hAnsi="Times New Roman" w:cs="Times New Roman"/>
          <w:bCs/>
          <w:color w:val="000000" w:themeColor="text1"/>
          <w:sz w:val="28"/>
          <w:szCs w:val="28"/>
        </w:rPr>
        <w:t>Субсидирование произведенных затрат субъектов малого и среднего предпринимательства для поддержки малого семейного бизнеса</w:t>
      </w:r>
      <w:r>
        <w:rPr>
          <w:rFonts w:ascii="Times New Roman" w:hAnsi="Times New Roman" w:cs="Times New Roman"/>
          <w:sz w:val="28"/>
          <w:szCs w:val="28"/>
        </w:rPr>
        <w:t>» (далее - 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администрации Прокопьевского муниципального округа (далее - Администрация), при предоставлении муниципальной услуги.</w:t>
      </w:r>
    </w:p>
    <w:p w:rsidR="0065476B" w:rsidRDefault="0065476B" w:rsidP="0065476B">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1.2. Заявителями на предоставление муниципальной услуги являются субъекты малого и среднего предпринимательства, которые соответствуют критериям, установленным Федеральным </w:t>
      </w:r>
      <w:hyperlink r:id="rId5" w:history="1">
        <w:r>
          <w:rPr>
            <w:rStyle w:val="a3"/>
            <w:rFonts w:ascii="Times New Roman" w:hAnsi="Times New Roman" w:cs="Times New Roman"/>
            <w:sz w:val="28"/>
            <w:szCs w:val="28"/>
          </w:rPr>
          <w:t>законом</w:t>
        </w:r>
      </w:hyperlink>
      <w:r>
        <w:rPr>
          <w:rFonts w:ascii="Times New Roman" w:hAnsi="Times New Roman" w:cs="Times New Roman"/>
          <w:sz w:val="28"/>
          <w:szCs w:val="28"/>
        </w:rPr>
        <w:t xml:space="preserve"> от 24.07.2007 № 209-ФЗ «О развитии малого и среднего предпринимательства в Российской Федерации» (за исключением субъектов малого и среднего предпринимательства, указанных в </w:t>
      </w:r>
      <w:hyperlink r:id="rId6" w:history="1">
        <w:r>
          <w:rPr>
            <w:rStyle w:val="a3"/>
            <w:rFonts w:ascii="Times New Roman" w:hAnsi="Times New Roman" w:cs="Times New Roman"/>
            <w:sz w:val="28"/>
            <w:szCs w:val="28"/>
          </w:rPr>
          <w:t>частях 3</w:t>
        </w:r>
      </w:hyperlink>
      <w:r>
        <w:rPr>
          <w:rFonts w:ascii="Times New Roman" w:hAnsi="Times New Roman" w:cs="Times New Roman"/>
          <w:sz w:val="28"/>
          <w:szCs w:val="28"/>
        </w:rPr>
        <w:t xml:space="preserve"> и </w:t>
      </w:r>
      <w:hyperlink r:id="rId7" w:history="1">
        <w:r>
          <w:rPr>
            <w:rStyle w:val="a3"/>
            <w:rFonts w:ascii="Times New Roman" w:hAnsi="Times New Roman" w:cs="Times New Roman"/>
            <w:sz w:val="28"/>
            <w:szCs w:val="28"/>
          </w:rPr>
          <w:t>4 статьи 14</w:t>
        </w:r>
      </w:hyperlink>
      <w:r>
        <w:rPr>
          <w:rFonts w:ascii="Times New Roman" w:hAnsi="Times New Roman" w:cs="Times New Roman"/>
          <w:sz w:val="28"/>
          <w:szCs w:val="28"/>
        </w:rPr>
        <w:t xml:space="preserve"> указанного Федерального закона), зарегистрированные  и осуществляющие предпринимательскую деятельность на территории Прокопьевского муниципального округа, совместно с членами семьи (муж, жена, отец, мать, сын, дочь, дедушка, бабушка, брат, сестра) (далее - заявители).</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Субсидия предоставляется на конкурсной основе на основании рейтинга пакета конкурсной документации, рассчитанного по балльной системе, по форме, приведённой в приложении № 1 к Административному регламенту.</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Целью предоставления субсидии является субсидирование произведенных затрат субъектов малого и среднего </w:t>
      </w:r>
      <w:r w:rsidR="00A57083">
        <w:rPr>
          <w:rFonts w:ascii="Times New Roman" w:eastAsia="Times New Roman" w:hAnsi="Times New Roman" w:cs="Times New Roman"/>
          <w:sz w:val="28"/>
          <w:szCs w:val="28"/>
          <w:lang w:eastAsia="ru-RU"/>
        </w:rPr>
        <w:t>предпринимательства для</w:t>
      </w:r>
      <w:r>
        <w:rPr>
          <w:rFonts w:ascii="Times New Roman" w:eastAsia="Times New Roman" w:hAnsi="Times New Roman" w:cs="Times New Roman"/>
          <w:sz w:val="28"/>
          <w:szCs w:val="28"/>
          <w:lang w:eastAsia="ru-RU"/>
        </w:rPr>
        <w:t xml:space="preserve"> поддержки малого семейного бизнеса, в целях реализации муниципальной программы «Развитие и поддержка субъектов малого и среднего предпринимательства в Прокопьевском муниципальном округе».</w:t>
      </w:r>
    </w:p>
    <w:p w:rsidR="0065476B" w:rsidRDefault="0065476B" w:rsidP="0065476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Главным распорядителем как получателем бюджетных средств по данному виду расходов является Администрация.</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Субсидия предоставляется в пределах лимита денежных средств местного, областного и федерального бюджетов, предусмотренных на текущий финансовый год муниципальной программой «Развитие и поддержка субъектов малого и среднего предпринимательства в Прокопьевском муниципальном округе».</w:t>
      </w:r>
    </w:p>
    <w:p w:rsidR="0065476B" w:rsidRDefault="0065476B" w:rsidP="0065476B">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1.3. </w:t>
      </w:r>
      <w:r>
        <w:rPr>
          <w:rFonts w:ascii="Times New Roman" w:hAnsi="Times New Roman" w:cs="Times New Roman"/>
          <w:bCs/>
          <w:color w:val="000000" w:themeColor="text1"/>
          <w:sz w:val="28"/>
          <w:szCs w:val="28"/>
        </w:rPr>
        <w:t xml:space="preserve">Субсидирование произведенных затрат субъектов малого и среднего предпринимательства для поддержки малого семейного бизнеса, </w:t>
      </w:r>
      <w:r>
        <w:rPr>
          <w:rFonts w:ascii="Times New Roman" w:hAnsi="Times New Roman" w:cs="Times New Roman"/>
          <w:sz w:val="28"/>
          <w:szCs w:val="28"/>
        </w:rPr>
        <w:t>осуществляется при соблюдении следующих условий:</w:t>
      </w:r>
    </w:p>
    <w:p w:rsidR="0065476B" w:rsidRDefault="0065476B" w:rsidP="0065476B">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1.3.1. Поддержка предоставляется субъектам малого и среднего предпринимательства, зарегистрированным и осуществляющим предпринимательскую деятельность на территории Прокопьевского муниципального округа, совместно с членами семьи (муж, жена, отец, мать, сын, дочь, дедушка, бабушка, брат, сестра).</w:t>
      </w:r>
    </w:p>
    <w:p w:rsidR="0065476B" w:rsidRDefault="0065476B" w:rsidP="0065476B">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lastRenderedPageBreak/>
        <w:t>При этом для определения осуществления предпринимательской деятельности совместно с членами семьи необходимо выполнение следующего условия:</w:t>
      </w:r>
    </w:p>
    <w:p w:rsidR="0065476B" w:rsidRDefault="0065476B" w:rsidP="0065476B">
      <w:pPr>
        <w:pStyle w:val="ConsPlusNormal"/>
        <w:numPr>
          <w:ilvl w:val="0"/>
          <w:numId w:val="2"/>
        </w:numPr>
        <w:jc w:val="both"/>
        <w:rPr>
          <w:rFonts w:ascii="Times New Roman" w:hAnsi="Times New Roman" w:cs="Times New Roman"/>
          <w:sz w:val="28"/>
          <w:szCs w:val="28"/>
        </w:rPr>
      </w:pPr>
      <w:r>
        <w:rPr>
          <w:rFonts w:ascii="Times New Roman" w:hAnsi="Times New Roman" w:cs="Times New Roman"/>
          <w:sz w:val="28"/>
          <w:szCs w:val="28"/>
        </w:rPr>
        <w:t>количество членов семьи – работников (включая самого индивидуального предпринимателя, главу крестьянского (фермерского) хозяйства должно составлять не менее 50 процентов от всех работников.</w:t>
      </w:r>
    </w:p>
    <w:p w:rsidR="0065476B" w:rsidRDefault="0065476B" w:rsidP="0065476B">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1.3.2. Субсидируются затраты, связанные с приобретением помещений и (или) земельных участков, используемых исключительно для ведения предпринимательской деятельности.</w:t>
      </w:r>
    </w:p>
    <w:p w:rsidR="0065476B" w:rsidRDefault="0065476B" w:rsidP="0065476B">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1.3.3. При предоставлении субсидий обязательным условием их предоставления, включаемым в договоры (соглашения) о предоставлении субсидии на возмещение затрат в связи с производством (реализацией) товаров, выполнением работ, оказанием услуг, является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нормативными правовыми актами, муниципальными правовыми актами, регулирующими предоставление субсидии юридическим лицам.</w:t>
      </w:r>
    </w:p>
    <w:p w:rsidR="0065476B" w:rsidRDefault="0065476B" w:rsidP="0065476B">
      <w:pPr>
        <w:pStyle w:val="ConsPlusNormal"/>
        <w:ind w:firstLine="851"/>
        <w:jc w:val="both"/>
        <w:rPr>
          <w:rFonts w:ascii="Times New Roman" w:eastAsiaTheme="minorHAnsi" w:hAnsi="Times New Roman" w:cs="Times New Roman"/>
          <w:sz w:val="28"/>
          <w:szCs w:val="28"/>
          <w:lang w:eastAsia="en-US"/>
        </w:rPr>
      </w:pPr>
      <w:r>
        <w:rPr>
          <w:rFonts w:ascii="Times New Roman" w:hAnsi="Times New Roman" w:cs="Times New Roman"/>
          <w:sz w:val="28"/>
          <w:szCs w:val="28"/>
        </w:rPr>
        <w:t>1.3.4. У заявителя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65476B" w:rsidRDefault="0065476B" w:rsidP="0065476B">
      <w:pPr>
        <w:pStyle w:val="ConsPlusNormal"/>
        <w:ind w:firstLine="851"/>
        <w:jc w:val="both"/>
        <w:rPr>
          <w:rFonts w:ascii="Times New Roman" w:hAnsi="Times New Roman" w:cs="Times New Roman"/>
          <w:sz w:val="28"/>
          <w:szCs w:val="28"/>
        </w:rPr>
      </w:pPr>
      <w:r>
        <w:rPr>
          <w:rFonts w:ascii="Times New Roman" w:eastAsiaTheme="minorHAnsi" w:hAnsi="Times New Roman" w:cs="Times New Roman"/>
          <w:sz w:val="28"/>
          <w:szCs w:val="28"/>
          <w:lang w:eastAsia="en-US"/>
        </w:rPr>
        <w:t xml:space="preserve">1.3.5. У </w:t>
      </w:r>
      <w:r>
        <w:rPr>
          <w:rFonts w:ascii="Times New Roman" w:hAnsi="Times New Roman" w:cs="Times New Roman"/>
          <w:sz w:val="28"/>
          <w:szCs w:val="28"/>
        </w:rPr>
        <w:t>заявителя должна отсутствовать просроченная задолженность по возврату в бюджет Прокопьевского муниципального округа субсидий, бюджетных инвестиций, предоставленных, в том числе в соответствии с иными правовыми актами, и иной просроченной задолженности перед бюджетом Прокопьевского муниципального округа.</w:t>
      </w:r>
    </w:p>
    <w:p w:rsidR="0065476B" w:rsidRDefault="0065476B" w:rsidP="0065476B">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1.3.6. Заявители - юридические лица не должны находиться в процессе реорганизации (за исключением реорганизации в форме присоединения к юридическому лицу другого юридического лица), ликвидации, в отношении них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заявители - индивидуальные предприниматели не должны прекратить деятельность в качестве индивидуального предпринимателя.</w:t>
      </w:r>
    </w:p>
    <w:p w:rsidR="0065476B" w:rsidRDefault="0065476B" w:rsidP="0065476B">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1.3.7.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и о физическом лице - производителе товаров, работ, услуг, являющихся заявителями.</w:t>
      </w:r>
    </w:p>
    <w:p w:rsidR="00D53566" w:rsidRPr="00B94A47" w:rsidRDefault="0065476B" w:rsidP="00D53566">
      <w:pPr>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1.3.8. </w:t>
      </w:r>
      <w:r w:rsidR="00D53566" w:rsidRPr="00D53566">
        <w:rPr>
          <w:rFonts w:ascii="Times New Roman" w:hAnsi="Times New Roman" w:cs="Times New Roman"/>
          <w:b/>
          <w:sz w:val="28"/>
          <w:szCs w:val="28"/>
        </w:rPr>
        <w:t>Заявители не</w:t>
      </w:r>
      <w:r w:rsidR="00D53566" w:rsidRPr="00B94A47">
        <w:rPr>
          <w:rFonts w:ascii="Times New Roman" w:hAnsi="Times New Roman" w:cs="Times New Roman"/>
          <w:b/>
          <w:sz w:val="28"/>
          <w:szCs w:val="28"/>
        </w:rPr>
        <w:t xml:space="preserve"> должны являться 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w:t>
      </w:r>
      <w:hyperlink r:id="rId8" w:history="1">
        <w:r w:rsidR="00D53566" w:rsidRPr="00B94A47">
          <w:rPr>
            <w:rFonts w:ascii="Times New Roman" w:hAnsi="Times New Roman" w:cs="Times New Roman"/>
            <w:b/>
            <w:color w:val="0000FF"/>
            <w:sz w:val="28"/>
            <w:szCs w:val="28"/>
          </w:rPr>
          <w:t>перечень</w:t>
        </w:r>
      </w:hyperlink>
      <w:r w:rsidR="00D53566" w:rsidRPr="00B94A47">
        <w:rPr>
          <w:rFonts w:ascii="Times New Roman" w:hAnsi="Times New Roman" w:cs="Times New Roman"/>
          <w:b/>
          <w:sz w:val="28"/>
          <w:szCs w:val="28"/>
        </w:rPr>
        <w:t xml:space="preserve"> государств и территорий, используемых </w:t>
      </w:r>
      <w:r w:rsidR="00D53566" w:rsidRPr="00B94A47">
        <w:rPr>
          <w:rFonts w:ascii="Times New Roman" w:hAnsi="Times New Roman" w:cs="Times New Roman"/>
          <w:b/>
          <w:sz w:val="28"/>
          <w:szCs w:val="28"/>
        </w:rPr>
        <w:lastRenderedPageBreak/>
        <w:t>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65476B" w:rsidRDefault="0065476B" w:rsidP="0065476B">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1.3.9. Заявитель не получает в текущем финансовом году средства из местного бюджета на основании иных нормативных правовых актов на цели, установленные правовым актом.</w:t>
      </w:r>
    </w:p>
    <w:p w:rsidR="0065476B" w:rsidRDefault="0065476B" w:rsidP="0065476B">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1.4. Субсидия предоставляется в размере 75 процентов от суммы фактически произведенных и документально подтвержденных затрат субъекта малого и среднего предпринимательства, но не более 3 000 000 (трех миллионов) рублей. Субсидия предоставляется получателю, приобретшему помещения и (или) земельные участки после 01 января текущего финансового года.</w:t>
      </w:r>
    </w:p>
    <w:p w:rsidR="0065476B" w:rsidRDefault="0065476B" w:rsidP="0065476B">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1.5. При определении победителя конкурсного отбора учитываются показатели указанных критериев, содержащихся в технико-экономическом обосновании участников конкурсного отбора:</w:t>
      </w:r>
    </w:p>
    <w:p w:rsidR="0065476B" w:rsidRDefault="0065476B" w:rsidP="0065476B">
      <w:pPr>
        <w:pStyle w:val="ac"/>
        <w:numPr>
          <w:ilvl w:val="0"/>
          <w:numId w:val="4"/>
        </w:numPr>
        <w:ind w:firstLine="131"/>
        <w:jc w:val="both"/>
        <w:rPr>
          <w:sz w:val="28"/>
          <w:szCs w:val="28"/>
        </w:rPr>
      </w:pPr>
      <w:r>
        <w:rPr>
          <w:sz w:val="28"/>
          <w:szCs w:val="28"/>
        </w:rPr>
        <w:t>количество сохраненных и созданных новых рабочих мест:</w:t>
      </w:r>
    </w:p>
    <w:p w:rsidR="0065476B" w:rsidRDefault="0065476B" w:rsidP="0065476B">
      <w:pPr>
        <w:numPr>
          <w:ilvl w:val="0"/>
          <w:numId w:val="6"/>
        </w:numPr>
        <w:tabs>
          <w:tab w:val="num" w:pos="426"/>
        </w:tabs>
        <w:autoSpaceDE w:val="0"/>
        <w:autoSpaceDN w:val="0"/>
        <w:adjustRightInd w:val="0"/>
        <w:spacing w:after="0" w:line="240" w:lineRule="auto"/>
        <w:ind w:firstLine="131"/>
        <w:jc w:val="both"/>
        <w:rPr>
          <w:rFonts w:ascii="Times New Roman" w:hAnsi="Times New Roman" w:cs="Times New Roman"/>
          <w:sz w:val="28"/>
          <w:szCs w:val="28"/>
        </w:rPr>
      </w:pPr>
      <w:r>
        <w:rPr>
          <w:rFonts w:ascii="Times New Roman" w:hAnsi="Times New Roman" w:cs="Times New Roman"/>
          <w:sz w:val="28"/>
          <w:szCs w:val="28"/>
        </w:rPr>
        <w:t>не предусмотрено создание рабочих мест - 0 баллов;</w:t>
      </w:r>
    </w:p>
    <w:p w:rsidR="0065476B" w:rsidRDefault="0065476B" w:rsidP="0065476B">
      <w:pPr>
        <w:numPr>
          <w:ilvl w:val="0"/>
          <w:numId w:val="6"/>
        </w:numPr>
        <w:tabs>
          <w:tab w:val="num" w:pos="426"/>
        </w:tabs>
        <w:autoSpaceDE w:val="0"/>
        <w:autoSpaceDN w:val="0"/>
        <w:adjustRightInd w:val="0"/>
        <w:spacing w:after="0" w:line="240" w:lineRule="auto"/>
        <w:ind w:firstLine="131"/>
        <w:jc w:val="both"/>
        <w:rPr>
          <w:rFonts w:ascii="Times New Roman" w:hAnsi="Times New Roman" w:cs="Times New Roman"/>
          <w:sz w:val="28"/>
          <w:szCs w:val="28"/>
        </w:rPr>
      </w:pPr>
      <w:r>
        <w:rPr>
          <w:rFonts w:ascii="Times New Roman" w:hAnsi="Times New Roman" w:cs="Times New Roman"/>
          <w:sz w:val="28"/>
          <w:szCs w:val="28"/>
        </w:rPr>
        <w:t>создание от 1 до 2 новых рабочих мест - 1 балл;</w:t>
      </w:r>
    </w:p>
    <w:p w:rsidR="0065476B" w:rsidRDefault="0065476B" w:rsidP="0065476B">
      <w:pPr>
        <w:numPr>
          <w:ilvl w:val="0"/>
          <w:numId w:val="6"/>
        </w:numPr>
        <w:tabs>
          <w:tab w:val="num" w:pos="426"/>
        </w:tabs>
        <w:autoSpaceDE w:val="0"/>
        <w:autoSpaceDN w:val="0"/>
        <w:adjustRightInd w:val="0"/>
        <w:spacing w:after="0" w:line="240" w:lineRule="auto"/>
        <w:ind w:firstLine="131"/>
        <w:jc w:val="both"/>
        <w:rPr>
          <w:rFonts w:ascii="Times New Roman" w:hAnsi="Times New Roman" w:cs="Times New Roman"/>
          <w:sz w:val="28"/>
          <w:szCs w:val="28"/>
        </w:rPr>
      </w:pPr>
      <w:r>
        <w:rPr>
          <w:rFonts w:ascii="Times New Roman" w:hAnsi="Times New Roman" w:cs="Times New Roman"/>
          <w:sz w:val="28"/>
          <w:szCs w:val="28"/>
        </w:rPr>
        <w:t>создание от 3 до 5 новых рабочих мест - 2 балла;</w:t>
      </w:r>
    </w:p>
    <w:p w:rsidR="0065476B" w:rsidRDefault="0065476B" w:rsidP="0065476B">
      <w:pPr>
        <w:numPr>
          <w:ilvl w:val="0"/>
          <w:numId w:val="6"/>
        </w:numPr>
        <w:tabs>
          <w:tab w:val="num" w:pos="426"/>
        </w:tabs>
        <w:autoSpaceDE w:val="0"/>
        <w:autoSpaceDN w:val="0"/>
        <w:adjustRightInd w:val="0"/>
        <w:spacing w:after="0" w:line="240" w:lineRule="auto"/>
        <w:ind w:firstLine="131"/>
        <w:jc w:val="both"/>
        <w:rPr>
          <w:rFonts w:ascii="Times New Roman" w:hAnsi="Times New Roman" w:cs="Times New Roman"/>
          <w:sz w:val="28"/>
          <w:szCs w:val="28"/>
        </w:rPr>
      </w:pPr>
      <w:r>
        <w:rPr>
          <w:rFonts w:ascii="Times New Roman" w:hAnsi="Times New Roman" w:cs="Times New Roman"/>
          <w:sz w:val="28"/>
          <w:szCs w:val="28"/>
        </w:rPr>
        <w:t>создание от 6 до 8 новых рабочих мест - 3 балла;</w:t>
      </w:r>
    </w:p>
    <w:p w:rsidR="0065476B" w:rsidRDefault="0065476B" w:rsidP="0065476B">
      <w:pPr>
        <w:numPr>
          <w:ilvl w:val="0"/>
          <w:numId w:val="6"/>
        </w:numPr>
        <w:tabs>
          <w:tab w:val="num" w:pos="426"/>
        </w:tabs>
        <w:autoSpaceDE w:val="0"/>
        <w:autoSpaceDN w:val="0"/>
        <w:adjustRightInd w:val="0"/>
        <w:spacing w:after="0" w:line="240" w:lineRule="auto"/>
        <w:ind w:firstLine="131"/>
        <w:jc w:val="both"/>
        <w:rPr>
          <w:rFonts w:ascii="Times New Roman" w:hAnsi="Times New Roman" w:cs="Times New Roman"/>
          <w:sz w:val="28"/>
          <w:szCs w:val="28"/>
        </w:rPr>
      </w:pPr>
      <w:r>
        <w:rPr>
          <w:rFonts w:ascii="Times New Roman" w:hAnsi="Times New Roman" w:cs="Times New Roman"/>
          <w:sz w:val="28"/>
          <w:szCs w:val="28"/>
        </w:rPr>
        <w:t>создание более 8 новых рабочих мест - 4 балла.</w:t>
      </w:r>
    </w:p>
    <w:p w:rsidR="0065476B" w:rsidRDefault="0065476B" w:rsidP="0065476B">
      <w:pPr>
        <w:pStyle w:val="ac"/>
        <w:numPr>
          <w:ilvl w:val="0"/>
          <w:numId w:val="4"/>
        </w:numPr>
        <w:autoSpaceDE w:val="0"/>
        <w:autoSpaceDN w:val="0"/>
        <w:adjustRightInd w:val="0"/>
        <w:ind w:firstLine="131"/>
        <w:jc w:val="both"/>
        <w:rPr>
          <w:sz w:val="28"/>
          <w:szCs w:val="28"/>
        </w:rPr>
      </w:pPr>
      <w:r>
        <w:rPr>
          <w:sz w:val="28"/>
          <w:szCs w:val="28"/>
        </w:rPr>
        <w:t>среднесписочная численность сотрудников предприятия:</w:t>
      </w:r>
    </w:p>
    <w:p w:rsidR="0065476B" w:rsidRDefault="0065476B" w:rsidP="0065476B">
      <w:pPr>
        <w:pStyle w:val="ac"/>
        <w:numPr>
          <w:ilvl w:val="0"/>
          <w:numId w:val="8"/>
        </w:numPr>
        <w:autoSpaceDE w:val="0"/>
        <w:autoSpaceDN w:val="0"/>
        <w:adjustRightInd w:val="0"/>
        <w:ind w:left="1418" w:hanging="425"/>
        <w:jc w:val="both"/>
        <w:rPr>
          <w:rFonts w:eastAsiaTheme="minorHAnsi"/>
          <w:sz w:val="28"/>
          <w:szCs w:val="28"/>
          <w:lang w:eastAsia="en-US"/>
        </w:rPr>
      </w:pPr>
      <w:r>
        <w:rPr>
          <w:rFonts w:eastAsiaTheme="minorHAnsi"/>
          <w:sz w:val="28"/>
          <w:szCs w:val="28"/>
          <w:lang w:eastAsia="en-US"/>
        </w:rPr>
        <w:t>менее 5 работников – 1 балл;</w:t>
      </w:r>
    </w:p>
    <w:p w:rsidR="0065476B" w:rsidRDefault="0065476B" w:rsidP="0065476B">
      <w:pPr>
        <w:pStyle w:val="ac"/>
        <w:numPr>
          <w:ilvl w:val="0"/>
          <w:numId w:val="8"/>
        </w:numPr>
        <w:autoSpaceDE w:val="0"/>
        <w:autoSpaceDN w:val="0"/>
        <w:adjustRightInd w:val="0"/>
        <w:ind w:left="1418" w:hanging="425"/>
        <w:jc w:val="both"/>
        <w:rPr>
          <w:sz w:val="28"/>
          <w:szCs w:val="28"/>
        </w:rPr>
      </w:pPr>
      <w:r>
        <w:rPr>
          <w:rFonts w:eastAsiaTheme="minorHAnsi"/>
          <w:sz w:val="28"/>
          <w:szCs w:val="28"/>
          <w:lang w:eastAsia="en-US"/>
        </w:rPr>
        <w:t>5 и более работников – 2 балла</w:t>
      </w:r>
      <w:r>
        <w:rPr>
          <w:sz w:val="28"/>
          <w:szCs w:val="28"/>
        </w:rPr>
        <w:t>.</w:t>
      </w:r>
    </w:p>
    <w:p w:rsidR="0065476B" w:rsidRDefault="0065476B" w:rsidP="0065476B">
      <w:pPr>
        <w:pStyle w:val="ac"/>
        <w:numPr>
          <w:ilvl w:val="0"/>
          <w:numId w:val="4"/>
        </w:numPr>
        <w:autoSpaceDE w:val="0"/>
        <w:autoSpaceDN w:val="0"/>
        <w:adjustRightInd w:val="0"/>
        <w:ind w:left="0" w:firstLine="851"/>
        <w:jc w:val="both"/>
        <w:rPr>
          <w:sz w:val="28"/>
          <w:szCs w:val="28"/>
        </w:rPr>
      </w:pPr>
      <w:r>
        <w:rPr>
          <w:sz w:val="28"/>
          <w:szCs w:val="28"/>
        </w:rPr>
        <w:t>уровень технического перевооружения, модернизации производства, внедрения новых технологий, расширения производственных мощностей, приобретения современного оборудования с целью улучшения условий труда, повышение качества выпускаемой продукции и услуг:</w:t>
      </w:r>
    </w:p>
    <w:p w:rsidR="0065476B" w:rsidRDefault="0065476B" w:rsidP="0065476B">
      <w:pPr>
        <w:pStyle w:val="ac"/>
        <w:numPr>
          <w:ilvl w:val="0"/>
          <w:numId w:val="10"/>
        </w:numPr>
        <w:autoSpaceDE w:val="0"/>
        <w:autoSpaceDN w:val="0"/>
        <w:adjustRightInd w:val="0"/>
        <w:ind w:left="0" w:firstLine="993"/>
        <w:jc w:val="both"/>
        <w:rPr>
          <w:sz w:val="28"/>
          <w:szCs w:val="28"/>
        </w:rPr>
      </w:pPr>
      <w:r>
        <w:rPr>
          <w:color w:val="000000"/>
          <w:sz w:val="28"/>
          <w:szCs w:val="28"/>
          <w:shd w:val="clear" w:color="auto" w:fill="FFFFFF"/>
        </w:rPr>
        <w:t>внедрение более совершенной техники, технологии и организации работ в основном производстве – 2 балла;</w:t>
      </w:r>
    </w:p>
    <w:p w:rsidR="0065476B" w:rsidRDefault="0065476B" w:rsidP="0065476B">
      <w:pPr>
        <w:pStyle w:val="ac"/>
        <w:numPr>
          <w:ilvl w:val="0"/>
          <w:numId w:val="10"/>
        </w:numPr>
        <w:ind w:left="0" w:firstLine="993"/>
        <w:jc w:val="both"/>
        <w:rPr>
          <w:color w:val="000000"/>
          <w:sz w:val="28"/>
          <w:szCs w:val="28"/>
          <w:shd w:val="clear" w:color="auto" w:fill="FFFFFF"/>
        </w:rPr>
      </w:pPr>
      <w:r>
        <w:rPr>
          <w:color w:val="000000"/>
          <w:sz w:val="28"/>
          <w:szCs w:val="28"/>
          <w:shd w:val="clear" w:color="auto" w:fill="FFFFFF"/>
        </w:rPr>
        <w:t>внедрение более совершенной техники, технологии и организации работ во вспомогательном производстве – 1 балл.</w:t>
      </w:r>
    </w:p>
    <w:p w:rsidR="0065476B" w:rsidRDefault="0065476B" w:rsidP="0065476B">
      <w:pPr>
        <w:pStyle w:val="ac"/>
        <w:numPr>
          <w:ilvl w:val="0"/>
          <w:numId w:val="4"/>
        </w:numPr>
        <w:ind w:left="0" w:firstLine="851"/>
        <w:jc w:val="both"/>
        <w:rPr>
          <w:color w:val="000000"/>
          <w:sz w:val="28"/>
          <w:szCs w:val="28"/>
          <w:shd w:val="clear" w:color="auto" w:fill="FFFFFF"/>
        </w:rPr>
      </w:pPr>
      <w:r>
        <w:rPr>
          <w:sz w:val="28"/>
          <w:szCs w:val="28"/>
        </w:rPr>
        <w:t>производство импорт заменяющей и экспортно ориентированной продукции:</w:t>
      </w:r>
    </w:p>
    <w:p w:rsidR="0065476B" w:rsidRDefault="0065476B" w:rsidP="0065476B">
      <w:pPr>
        <w:numPr>
          <w:ilvl w:val="0"/>
          <w:numId w:val="12"/>
        </w:numPr>
        <w:tabs>
          <w:tab w:val="num" w:pos="426"/>
        </w:tabs>
        <w:autoSpaceDE w:val="0"/>
        <w:autoSpaceDN w:val="0"/>
        <w:adjustRightInd w:val="0"/>
        <w:spacing w:after="0" w:line="240" w:lineRule="auto"/>
        <w:ind w:left="426"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создание производства продукции, выполнение работ, оказание услуг, (кроме переработки с/х продукции) – 1 балл; </w:t>
      </w:r>
    </w:p>
    <w:p w:rsidR="0065476B" w:rsidRDefault="0065476B" w:rsidP="0065476B">
      <w:pPr>
        <w:numPr>
          <w:ilvl w:val="0"/>
          <w:numId w:val="12"/>
        </w:numPr>
        <w:tabs>
          <w:tab w:val="num" w:pos="426"/>
        </w:tabs>
        <w:autoSpaceDE w:val="0"/>
        <w:autoSpaceDN w:val="0"/>
        <w:adjustRightInd w:val="0"/>
        <w:spacing w:after="0" w:line="240" w:lineRule="auto"/>
        <w:ind w:left="426" w:firstLine="567"/>
        <w:jc w:val="both"/>
        <w:rPr>
          <w:rFonts w:ascii="Times New Roman" w:hAnsi="Times New Roman" w:cs="Times New Roman"/>
          <w:sz w:val="28"/>
          <w:szCs w:val="28"/>
        </w:rPr>
      </w:pPr>
      <w:r>
        <w:rPr>
          <w:rFonts w:ascii="Times New Roman" w:hAnsi="Times New Roman" w:cs="Times New Roman"/>
          <w:sz w:val="28"/>
          <w:szCs w:val="28"/>
        </w:rPr>
        <w:t>создание производства по переработке сельскохозяйственной продукции - 2 балла.</w:t>
      </w:r>
    </w:p>
    <w:p w:rsidR="0065476B" w:rsidRDefault="0065476B" w:rsidP="0065476B">
      <w:pPr>
        <w:pStyle w:val="ac"/>
        <w:numPr>
          <w:ilvl w:val="0"/>
          <w:numId w:val="4"/>
        </w:numPr>
        <w:autoSpaceDE w:val="0"/>
        <w:autoSpaceDN w:val="0"/>
        <w:adjustRightInd w:val="0"/>
        <w:ind w:firstLine="131"/>
        <w:jc w:val="both"/>
        <w:rPr>
          <w:sz w:val="28"/>
          <w:szCs w:val="28"/>
        </w:rPr>
      </w:pPr>
      <w:r>
        <w:rPr>
          <w:sz w:val="28"/>
          <w:szCs w:val="28"/>
        </w:rPr>
        <w:t>развитие инновационной деятельности:</w:t>
      </w:r>
    </w:p>
    <w:p w:rsidR="0065476B" w:rsidRDefault="0065476B" w:rsidP="0065476B">
      <w:pPr>
        <w:numPr>
          <w:ilvl w:val="0"/>
          <w:numId w:val="14"/>
        </w:numPr>
        <w:tabs>
          <w:tab w:val="num" w:pos="851"/>
        </w:tabs>
        <w:autoSpaceDE w:val="0"/>
        <w:autoSpaceDN w:val="0"/>
        <w:adjustRightInd w:val="0"/>
        <w:spacing w:after="0" w:line="240" w:lineRule="auto"/>
        <w:ind w:left="426" w:firstLine="567"/>
        <w:jc w:val="both"/>
        <w:rPr>
          <w:rFonts w:ascii="Times New Roman" w:hAnsi="Times New Roman" w:cs="Times New Roman"/>
          <w:sz w:val="28"/>
        </w:rPr>
      </w:pPr>
      <w:r>
        <w:rPr>
          <w:rFonts w:ascii="Times New Roman" w:hAnsi="Times New Roman" w:cs="Times New Roman"/>
          <w:sz w:val="28"/>
        </w:rPr>
        <w:t>есть аналоги производства продукции (выполнения работ, оказания услуг) в Прокопьевском муниципальном округе - 0 баллов;</w:t>
      </w:r>
    </w:p>
    <w:p w:rsidR="0065476B" w:rsidRDefault="0065476B" w:rsidP="0065476B">
      <w:pPr>
        <w:numPr>
          <w:ilvl w:val="0"/>
          <w:numId w:val="14"/>
        </w:numPr>
        <w:tabs>
          <w:tab w:val="num" w:pos="851"/>
        </w:tabs>
        <w:autoSpaceDE w:val="0"/>
        <w:autoSpaceDN w:val="0"/>
        <w:adjustRightInd w:val="0"/>
        <w:spacing w:after="0" w:line="240" w:lineRule="auto"/>
        <w:ind w:left="426" w:firstLine="567"/>
        <w:jc w:val="both"/>
        <w:rPr>
          <w:rFonts w:ascii="Times New Roman" w:hAnsi="Times New Roman" w:cs="Times New Roman"/>
          <w:sz w:val="28"/>
        </w:rPr>
      </w:pPr>
      <w:r>
        <w:rPr>
          <w:rFonts w:ascii="Times New Roman" w:hAnsi="Times New Roman" w:cs="Times New Roman"/>
          <w:sz w:val="28"/>
        </w:rPr>
        <w:t>нет аналогов производства продукции (выполнения работ, оказания услуг) в Прокопьевском муниципальном округе  - 1 балл.</w:t>
      </w:r>
    </w:p>
    <w:p w:rsidR="0065476B" w:rsidRDefault="0065476B" w:rsidP="0065476B">
      <w:pPr>
        <w:autoSpaceDE w:val="0"/>
        <w:autoSpaceDN w:val="0"/>
        <w:adjustRightInd w:val="0"/>
        <w:spacing w:after="0" w:line="240" w:lineRule="auto"/>
        <w:ind w:firstLine="851"/>
        <w:jc w:val="both"/>
        <w:rPr>
          <w:rFonts w:ascii="Times New Roman" w:eastAsia="Times New Roman" w:hAnsi="Times New Roman" w:cs="Times New Roman"/>
          <w:sz w:val="28"/>
          <w:szCs w:val="24"/>
          <w:lang w:eastAsia="ru-RU"/>
        </w:rPr>
      </w:pPr>
      <w:r>
        <w:rPr>
          <w:rFonts w:ascii="Times New Roman" w:hAnsi="Times New Roman" w:cs="Times New Roman"/>
          <w:sz w:val="28"/>
          <w:szCs w:val="28"/>
        </w:rPr>
        <w:t xml:space="preserve">1.6. </w:t>
      </w:r>
      <w:r>
        <w:rPr>
          <w:rFonts w:ascii="Times New Roman" w:eastAsia="Times New Roman" w:hAnsi="Times New Roman" w:cs="Times New Roman"/>
          <w:sz w:val="28"/>
          <w:szCs w:val="28"/>
          <w:lang w:eastAsia="ru-RU"/>
        </w:rPr>
        <w:t>Требования к порядку информирования о предоставлении муниципальной услуги:</w:t>
      </w:r>
    </w:p>
    <w:p w:rsidR="0065476B" w:rsidRDefault="0065476B" w:rsidP="0065476B">
      <w:pPr>
        <w:autoSpaceDE w:val="0"/>
        <w:autoSpaceDN w:val="0"/>
        <w:adjustRightInd w:val="0"/>
        <w:spacing w:after="0" w:line="240" w:lineRule="auto"/>
        <w:ind w:firstLine="851"/>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8"/>
          <w:lang w:eastAsia="ru-RU"/>
        </w:rPr>
        <w:t xml:space="preserve">1.6.1 Справочная информация: </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место нахождения и графики работы Администрации, ее структурных подразделений,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справочные телефоны структурных подразделений Администрации, организаций, участвующих в предоставлении муниципальной услуги, в том числе номер телефона-автоинформатора;</w:t>
      </w:r>
    </w:p>
    <w:p w:rsidR="0065476B" w:rsidRDefault="0065476B" w:rsidP="0065476B">
      <w:pPr>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адреса официального сайта, а также электронной почты и (или) формы обратной связи Администрации в информационно – телекоммуникационной сети «Интернет» (далее – сеть «Интернет»).</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1.6.2. Информация о муниципальной услуге размещается:</w:t>
      </w:r>
    </w:p>
    <w:p w:rsidR="0065476B" w:rsidRDefault="0065476B" w:rsidP="0065476B">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 информационных стендах в помещениях Администрации и  государственного автономного учреждения Кемеровской области «Уполномоченный Многофункциональный центр предоставления государственных и муниципальных услуг на территории Кемеровской области» отдел «Мои документы» Прокопьевского района (далее – ГАУ «УМФЦ по Кемеровской области» отдел «Мои документы» Прокопьевского района);</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 официальном сайте Администрации</w:t>
      </w:r>
      <w:r w:rsidR="00251883" w:rsidRPr="00251883">
        <w:t xml:space="preserve"> </w:t>
      </w:r>
      <w:r w:rsidR="00251883" w:rsidRPr="00251883">
        <w:rPr>
          <w:rFonts w:ascii="Times New Roman" w:eastAsia="Times New Roman" w:hAnsi="Times New Roman" w:cs="Times New Roman"/>
          <w:sz w:val="28"/>
          <w:szCs w:val="28"/>
          <w:u w:val="single"/>
          <w:lang w:eastAsia="ru-RU"/>
        </w:rPr>
        <w:t>https://prokopmo.ru</w:t>
      </w:r>
      <w:r>
        <w:rPr>
          <w:rFonts w:ascii="Times New Roman" w:eastAsia="Times New Roman" w:hAnsi="Times New Roman" w:cs="Times New Roman"/>
          <w:sz w:val="28"/>
          <w:szCs w:val="28"/>
          <w:lang w:eastAsia="ru-RU"/>
        </w:rPr>
        <w:t>;</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 федеральной государственной информационной системе «Единый портал государственных и муниципальных услуг (функций)» (www.gosuslugi.ru) (далее - Единый портал);</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 устном обращении (лично либо по телефону) в Администрацию или в ГАУ «УМФЦ по Кемеровской области» отдел «Мои документы» Прокопьевского района;</w:t>
      </w:r>
    </w:p>
    <w:p w:rsidR="0065476B" w:rsidRDefault="0065476B" w:rsidP="0065476B">
      <w:pPr>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при письменном обращении (в том числе в форме электронного документа) в Администрацию или в ГАУ «УМФЦ по Кемеровской области» отдел «Мои документы» Прокопьевского района.</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1.6.2.1. </w:t>
      </w:r>
      <w:r>
        <w:rPr>
          <w:rFonts w:ascii="Times New Roman" w:eastAsia="Times New Roman" w:hAnsi="Times New Roman" w:cs="Times New Roman"/>
          <w:sz w:val="28"/>
          <w:szCs w:val="28"/>
          <w:lang w:eastAsia="ru-RU"/>
        </w:rPr>
        <w:t>На информационных стендах подлежит размещению следующая информация:</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w:t>
      </w:r>
      <w:r>
        <w:rPr>
          <w:rFonts w:ascii="Times New Roman" w:eastAsia="Times New Roman" w:hAnsi="Times New Roman" w:cs="Times New Roman"/>
          <w:sz w:val="28"/>
          <w:szCs w:val="28"/>
          <w:lang w:eastAsia="ru-RU"/>
        </w:rPr>
        <w:lastRenderedPageBreak/>
        <w:t>(последнее - при наличии) руководителя органа, предоставляющего муниципальную услугу;</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сроки предоставления муниципальной услуги;</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формы документов для заполнения;</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порядок и способы подачи пакета конкурсной документации;</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порядок и способы предварительной записи на подачу пакета конкурсной документации;</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порядок записи на личный прием к должностным лицам;</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порядок обжалования решений, действий (бездействия) должностных лиц, ответственных за предоставление муниципальной услуги.</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1.6.2.2. На официальном сайте в сети «Интернет» подлежит размещению следующая информация:</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
    <w:p w:rsidR="009A4D29" w:rsidRPr="007C70F4" w:rsidRDefault="009A4D29" w:rsidP="009A4D29">
      <w:pPr>
        <w:spacing w:after="0" w:line="240" w:lineRule="auto"/>
        <w:ind w:firstLine="851"/>
        <w:jc w:val="both"/>
        <w:rPr>
          <w:rFonts w:ascii="Times New Roman" w:eastAsia="Times New Roman" w:hAnsi="Times New Roman" w:cs="Times New Roman"/>
          <w:sz w:val="28"/>
          <w:szCs w:val="28"/>
          <w:lang w:eastAsia="ru-RU"/>
        </w:rPr>
      </w:pPr>
      <w:r w:rsidRPr="00E5721D">
        <w:rPr>
          <w:rFonts w:ascii="Times New Roman" w:eastAsia="Times New Roman" w:hAnsi="Times New Roman" w:cs="Times New Roman"/>
          <w:b/>
          <w:sz w:val="28"/>
          <w:szCs w:val="28"/>
          <w:lang w:eastAsia="ru-RU"/>
        </w:rPr>
        <w:t>- сведени</w:t>
      </w:r>
      <w:r>
        <w:rPr>
          <w:rFonts w:ascii="Times New Roman" w:eastAsia="Times New Roman" w:hAnsi="Times New Roman" w:cs="Times New Roman"/>
          <w:b/>
          <w:sz w:val="28"/>
          <w:szCs w:val="28"/>
          <w:lang w:eastAsia="ru-RU"/>
        </w:rPr>
        <w:t>я</w:t>
      </w:r>
      <w:r w:rsidRPr="00E5721D">
        <w:rPr>
          <w:rFonts w:ascii="Times New Roman" w:eastAsia="Times New Roman" w:hAnsi="Times New Roman" w:cs="Times New Roman"/>
          <w:b/>
          <w:sz w:val="28"/>
          <w:szCs w:val="28"/>
          <w:lang w:eastAsia="ru-RU"/>
        </w:rPr>
        <w:t xml:space="preserve"> о </w:t>
      </w:r>
      <w:r>
        <w:rPr>
          <w:rFonts w:ascii="Times New Roman" w:eastAsia="Times New Roman" w:hAnsi="Times New Roman" w:cs="Times New Roman"/>
          <w:b/>
          <w:sz w:val="28"/>
          <w:szCs w:val="28"/>
          <w:lang w:eastAsia="ru-RU"/>
        </w:rPr>
        <w:t>субсидиях</w:t>
      </w:r>
      <w:r w:rsidRPr="00E5721D">
        <w:rPr>
          <w:rFonts w:ascii="Times New Roman" w:eastAsia="Times New Roman" w:hAnsi="Times New Roman" w:cs="Times New Roman"/>
          <w:b/>
          <w:sz w:val="28"/>
          <w:szCs w:val="28"/>
          <w:lang w:eastAsia="ru-RU"/>
        </w:rPr>
        <w:t xml:space="preserve"> не позднее 15-го рабочего дня, следующего за днем принятия решения о бюджете</w:t>
      </w:r>
      <w:r>
        <w:rPr>
          <w:rFonts w:ascii="Times New Roman" w:eastAsia="Times New Roman" w:hAnsi="Times New Roman" w:cs="Times New Roman"/>
          <w:b/>
          <w:sz w:val="28"/>
          <w:szCs w:val="28"/>
          <w:lang w:eastAsia="ru-RU"/>
        </w:rPr>
        <w:t>,</w:t>
      </w:r>
      <w:r w:rsidRPr="00E5721D">
        <w:rPr>
          <w:rFonts w:ascii="Times New Roman" w:eastAsia="Times New Roman" w:hAnsi="Times New Roman" w:cs="Times New Roman"/>
          <w:b/>
          <w:sz w:val="28"/>
          <w:szCs w:val="28"/>
          <w:lang w:eastAsia="ru-RU"/>
        </w:rPr>
        <w:t xml:space="preserve"> решения о внесении изменений в решение о бюджете</w:t>
      </w:r>
      <w:r>
        <w:rPr>
          <w:rFonts w:ascii="Times New Roman" w:eastAsia="Times New Roman" w:hAnsi="Times New Roman" w:cs="Times New Roman"/>
          <w:b/>
          <w:sz w:val="28"/>
          <w:szCs w:val="28"/>
          <w:lang w:eastAsia="ru-RU"/>
        </w:rPr>
        <w:t>;</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административный регламент с приложениями;</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тексты нормативных правовых актов, регулирующих предоставление муниципальной услуги;</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извещение о проведении конкурсного отбора с приложением пакета конкурсной документации;</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формы документов для заполнения;</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порядок и способы подачи пакета конкурсной документации;</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перечень документов, необходимых для предоставления муниципальной услуги;</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порядок и способы получения результата предоставления муниципальной услуги;</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порядок и способы получения разъяснений по порядку получения муниципальной услуги;</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порядок и способы предварительной записи на подачу пакета конкурсной документации;</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порядок информирования о ходе рассмотрения пакета конкурсной документации и о результатах предоставления муниципальной услуги;</w:t>
      </w:r>
    </w:p>
    <w:p w:rsidR="0065476B" w:rsidRDefault="0065476B" w:rsidP="0065476B">
      <w:pPr>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sz w:val="28"/>
          <w:szCs w:val="28"/>
          <w:lang w:eastAsia="ru-RU"/>
        </w:rPr>
        <w:lastRenderedPageBreak/>
        <w:t>- порядок обжалования решений, действий (бездействия) должностных лиц, ответственных за предоставление муниципальной услуги.</w:t>
      </w:r>
    </w:p>
    <w:p w:rsidR="0065476B" w:rsidRDefault="0065476B" w:rsidP="0065476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1.6.2.3. Извещение о проведении конкурсного отбора с приложением пакета конкурсной документации публикуются Администрацией в газете «Сельская новь» и (или) на официальном сайте Администрации в сети «Интернет» (</w:t>
      </w:r>
      <w:r w:rsidR="00251883">
        <w:rPr>
          <w:rFonts w:ascii="Times New Roman" w:hAnsi="Times New Roman" w:cs="Times New Roman"/>
          <w:sz w:val="28"/>
          <w:szCs w:val="28"/>
        </w:rPr>
        <w:t>https://prokopmo.ru</w:t>
      </w:r>
      <w:r>
        <w:rPr>
          <w:rFonts w:ascii="Times New Roman" w:hAnsi="Times New Roman" w:cs="Times New Roman"/>
          <w:sz w:val="28"/>
          <w:szCs w:val="28"/>
        </w:rPr>
        <w:t xml:space="preserve">) </w:t>
      </w:r>
      <w:r>
        <w:rPr>
          <w:rFonts w:ascii="Times New Roman" w:hAnsi="Times New Roman" w:cs="Times New Roman"/>
          <w:b/>
          <w:sz w:val="28"/>
          <w:szCs w:val="28"/>
        </w:rPr>
        <w:t>за 1 день</w:t>
      </w:r>
      <w:r>
        <w:rPr>
          <w:rFonts w:ascii="Times New Roman" w:hAnsi="Times New Roman" w:cs="Times New Roman"/>
          <w:sz w:val="28"/>
          <w:szCs w:val="28"/>
        </w:rPr>
        <w:t xml:space="preserve"> до даты начала приема пакета конкурсной документации.</w:t>
      </w:r>
    </w:p>
    <w:p w:rsidR="009A4D29" w:rsidRPr="00AD347E" w:rsidRDefault="009A4D29" w:rsidP="009A4D29">
      <w:pPr>
        <w:spacing w:after="0" w:line="240" w:lineRule="auto"/>
        <w:ind w:firstLine="851"/>
        <w:jc w:val="both"/>
        <w:rPr>
          <w:rFonts w:ascii="Times New Roman" w:eastAsia="Times New Roman" w:hAnsi="Times New Roman" w:cs="Times New Roman"/>
          <w:b/>
          <w:sz w:val="28"/>
          <w:szCs w:val="28"/>
          <w:lang w:eastAsia="ru-RU"/>
        </w:rPr>
      </w:pPr>
      <w:r w:rsidRPr="00AD347E">
        <w:rPr>
          <w:rFonts w:ascii="Times New Roman" w:eastAsia="Times New Roman" w:hAnsi="Times New Roman" w:cs="Times New Roman"/>
          <w:b/>
          <w:sz w:val="28"/>
          <w:szCs w:val="28"/>
          <w:lang w:eastAsia="ru-RU"/>
        </w:rPr>
        <w:t>Дата начала подачи или окончания прием</w:t>
      </w:r>
      <w:r>
        <w:rPr>
          <w:rFonts w:ascii="Times New Roman" w:eastAsia="Times New Roman" w:hAnsi="Times New Roman" w:cs="Times New Roman"/>
          <w:b/>
          <w:sz w:val="28"/>
          <w:szCs w:val="28"/>
          <w:lang w:eastAsia="ru-RU"/>
        </w:rPr>
        <w:t>а</w:t>
      </w:r>
      <w:r w:rsidRPr="00AD347E">
        <w:rPr>
          <w:rFonts w:ascii="Times New Roman" w:eastAsia="Times New Roman" w:hAnsi="Times New Roman" w:cs="Times New Roman"/>
          <w:b/>
          <w:sz w:val="28"/>
          <w:szCs w:val="28"/>
          <w:lang w:eastAsia="ru-RU"/>
        </w:rPr>
        <w:t xml:space="preserve"> пакета конкурсной документации, не может быть ранее 30-го календарного дня, следующего за днем размещения извещения о проведении конкурсного отбора.</w:t>
      </w:r>
    </w:p>
    <w:p w:rsidR="0065476B" w:rsidRDefault="0065476B" w:rsidP="0065476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извещении о проведении конкурсного отбора указывается:</w:t>
      </w:r>
    </w:p>
    <w:p w:rsidR="0065476B" w:rsidRDefault="0065476B" w:rsidP="0065476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срок, место и порядок предоставления пакета конкурсной документации;</w:t>
      </w:r>
    </w:p>
    <w:p w:rsidR="0065476B" w:rsidRDefault="0065476B" w:rsidP="0065476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место, дата и время заседания конкурсной комиссии по допуску поданных пакетов конкурсной документации для участия в конкурсном отборе и заседания конкурсной комиссии по определению победителей конкурсного отбора в целях оказания поддержки субъектам малого и среднего предпринимательства.</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1.6.2.4. </w:t>
      </w:r>
      <w:r>
        <w:rPr>
          <w:rFonts w:ascii="Times New Roman" w:eastAsia="Times New Roman" w:hAnsi="Times New Roman" w:cs="Times New Roman"/>
          <w:sz w:val="28"/>
          <w:szCs w:val="28"/>
          <w:lang w:eastAsia="ru-RU"/>
        </w:rPr>
        <w:t>Консультирование по вопросам предоставления муниципальной услуги осуществляется специалистами Администрации на личном приеме. При личном приеме необходимо предъявить документ, удостоверяющий личность. В случае обращения через представителя, необходимо представить документ, подтверждающий полномочия представителя.</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ответах на телефонные звонки и устные обращения специалист Администрации подробно и в вежливой (корректной) форме информирует обратившихся граждан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отчества и должности специалиста, принявшего телефонный звонок.</w:t>
      </w:r>
    </w:p>
    <w:p w:rsidR="0065476B" w:rsidRDefault="0065476B" w:rsidP="0065476B">
      <w:pPr>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Время консультирования по телефону до 10 минут, при личном обращении до 20 минут.</w:t>
      </w:r>
    </w:p>
    <w:p w:rsidR="0065476B" w:rsidRDefault="0065476B" w:rsidP="0065476B">
      <w:pPr>
        <w:spacing w:after="0" w:line="240" w:lineRule="auto"/>
        <w:ind w:firstLine="851"/>
        <w:jc w:val="both"/>
        <w:rPr>
          <w:rFonts w:ascii="Times New Roman" w:eastAsia="Times New Roman" w:hAnsi="Times New Roman" w:cs="Times New Roman"/>
          <w:sz w:val="28"/>
          <w:szCs w:val="28"/>
          <w:u w:val="single"/>
          <w:lang w:eastAsia="ru-RU"/>
        </w:rPr>
      </w:pPr>
      <w:r>
        <w:rPr>
          <w:rFonts w:ascii="Times New Roman" w:hAnsi="Times New Roman" w:cs="Times New Roman"/>
          <w:sz w:val="28"/>
          <w:szCs w:val="28"/>
        </w:rPr>
        <w:t xml:space="preserve">1.6.2.5. </w:t>
      </w:r>
      <w:r>
        <w:rPr>
          <w:rFonts w:ascii="Times New Roman" w:eastAsia="Times New Roman" w:hAnsi="Times New Roman" w:cs="Times New Roman"/>
          <w:sz w:val="28"/>
          <w:szCs w:val="28"/>
          <w:lang w:eastAsia="ru-RU"/>
        </w:rPr>
        <w:t xml:space="preserve">Письменные обращения направляются по почтовому адресу: 653033, Кемеровская область, г. Прокопьевск, пр-т. Гагарина, 1в, либо по адресу электронной почты: </w:t>
      </w:r>
      <w:hyperlink r:id="rId9" w:history="1">
        <w:r>
          <w:rPr>
            <w:rStyle w:val="a3"/>
            <w:sz w:val="28"/>
            <w:szCs w:val="28"/>
            <w:lang w:val="en-US" w:eastAsia="ru-RU"/>
          </w:rPr>
          <w:t>adm</w:t>
        </w:r>
        <w:r>
          <w:rPr>
            <w:rStyle w:val="a3"/>
            <w:sz w:val="28"/>
            <w:szCs w:val="28"/>
            <w:lang w:eastAsia="ru-RU"/>
          </w:rPr>
          <w:t>-</w:t>
        </w:r>
        <w:r>
          <w:rPr>
            <w:rStyle w:val="a3"/>
            <w:sz w:val="28"/>
            <w:szCs w:val="28"/>
            <w:lang w:val="en-US" w:eastAsia="ru-RU"/>
          </w:rPr>
          <w:t>prokop</w:t>
        </w:r>
        <w:r>
          <w:rPr>
            <w:rStyle w:val="a3"/>
            <w:sz w:val="28"/>
            <w:szCs w:val="28"/>
            <w:lang w:eastAsia="ru-RU"/>
          </w:rPr>
          <w:t>-</w:t>
        </w:r>
        <w:r>
          <w:rPr>
            <w:rStyle w:val="a3"/>
            <w:sz w:val="28"/>
            <w:szCs w:val="28"/>
            <w:lang w:val="en-US" w:eastAsia="ru-RU"/>
          </w:rPr>
          <w:t>rn</w:t>
        </w:r>
        <w:r>
          <w:rPr>
            <w:rStyle w:val="a3"/>
            <w:sz w:val="28"/>
            <w:szCs w:val="28"/>
            <w:lang w:eastAsia="ru-RU"/>
          </w:rPr>
          <w:t>@</w:t>
        </w:r>
        <w:r>
          <w:rPr>
            <w:rStyle w:val="a3"/>
            <w:sz w:val="28"/>
            <w:szCs w:val="28"/>
            <w:lang w:val="en-US" w:eastAsia="ru-RU"/>
          </w:rPr>
          <w:t>ako</w:t>
        </w:r>
        <w:r>
          <w:rPr>
            <w:rStyle w:val="a3"/>
            <w:sz w:val="28"/>
            <w:szCs w:val="28"/>
            <w:lang w:eastAsia="ru-RU"/>
          </w:rPr>
          <w:t>.</w:t>
        </w:r>
        <w:r>
          <w:rPr>
            <w:rStyle w:val="a3"/>
            <w:sz w:val="28"/>
            <w:szCs w:val="28"/>
            <w:lang w:val="en-US" w:eastAsia="ru-RU"/>
          </w:rPr>
          <w:t>ru</w:t>
        </w:r>
      </w:hyperlink>
      <w:r>
        <w:rPr>
          <w:rFonts w:ascii="Times New Roman" w:eastAsia="Times New Roman" w:hAnsi="Times New Roman" w:cs="Times New Roman"/>
          <w:sz w:val="28"/>
          <w:szCs w:val="28"/>
          <w:u w:val="single"/>
          <w:lang w:eastAsia="ru-RU"/>
        </w:rPr>
        <w:t>.</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Регистрация письменных обращений по вопросам предоставления информации о порядке предоставления муниципальной услуги осуществляется в день поступления обращения в Администрацию.</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Заявитель в своем письменном обращении в обязательном порядке указывает:</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наименование учреждения, в которое направляет письменное обращение, либо фамилию, имя, отчество соответствующего должностного лица, либо должность соответствующего лица;</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свою фамилию, имя, отчество (последнее – при наличии);</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почтовый адрес, по которому должны быть направлены ответ, уведомление о переадресации обращения;</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суть обращения;</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личную подпись и дату.</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обращении, поступившем в электронной форме, заявитель в обязательном порядке указывает:</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свою фамилию, имя, отчество (последнее – при наличии);</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суть обращения;</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адрес электронной почты, если ответ должен быть направлен в форме электронного документа;</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почтовый адрес, если ответ должен быть направлен в письменной форме.</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обращении в электронной форме указываются виды электронной подписи, которые допускаются к использованию при обращении за получением муниципальной услуги, в том числе с учетом права заявителя - физического лица использовать простую электронную подпись,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и статей 21.1. и 21.2. Федерального закона от 27.07.2010 № 210-ФЗ «Об организации предоставления государственных и муниципальных услуг», представляется в Администрацию с использованием электронных носителей и (или) информационно-телекоммуникационных сетей общего пользования, включая сеть «Интернет»:</w:t>
      </w:r>
    </w:p>
    <w:p w:rsidR="0065476B" w:rsidRDefault="00251883"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5476B">
        <w:rPr>
          <w:rFonts w:ascii="Times New Roman" w:eastAsia="Times New Roman" w:hAnsi="Times New Roman" w:cs="Times New Roman"/>
          <w:sz w:val="28"/>
          <w:szCs w:val="28"/>
          <w:lang w:eastAsia="ru-RU"/>
        </w:rPr>
        <w:t>лично или через представителя;</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посредством многофункциональных центров предоставления муниципальных услуг;</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иным способом, позволяющим передать в электронном виде обращение.</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случае необходимости, в подтверждение своих доводов, заявитель прилагает к письменному обращению документы и материалы, либо их копии. Документы, прикладываемые к обращению, должны быть отсканированы и направлены в формате pdf.</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наличии соглашения о взаимодействии Администрации и ГАУ «УМФЦ по Кемеровской области» отдел «Мои документы» Прокопьевского района за получением муниципальной услуги заявитель вправе обратиться в ГАУ «УМФЦ по Кемеровской области» отдел «Мои документы» Прокопьевского района.</w:t>
      </w:r>
    </w:p>
    <w:p w:rsidR="0065476B" w:rsidRDefault="0065476B" w:rsidP="0065476B">
      <w:pPr>
        <w:spacing w:after="0" w:line="240" w:lineRule="auto"/>
        <w:ind w:firstLine="851"/>
        <w:jc w:val="both"/>
        <w:rPr>
          <w:rFonts w:ascii="Times New Roman" w:hAnsi="Times New Roman" w:cs="Times New Roman"/>
          <w:sz w:val="28"/>
          <w:szCs w:val="28"/>
        </w:rPr>
      </w:pPr>
    </w:p>
    <w:p w:rsidR="0065476B" w:rsidRDefault="0065476B" w:rsidP="0065476B">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 Стандарт предоставления муниципальной услуги</w:t>
      </w:r>
    </w:p>
    <w:p w:rsidR="0065476B" w:rsidRDefault="0065476B" w:rsidP="0065476B">
      <w:pPr>
        <w:spacing w:after="0" w:line="240" w:lineRule="auto"/>
        <w:ind w:firstLine="851"/>
        <w:jc w:val="center"/>
        <w:rPr>
          <w:rFonts w:ascii="Times New Roman" w:eastAsia="Times New Roman" w:hAnsi="Times New Roman" w:cs="Times New Roman"/>
          <w:b/>
          <w:sz w:val="28"/>
          <w:szCs w:val="28"/>
          <w:lang w:eastAsia="ru-RU"/>
        </w:rPr>
      </w:pPr>
    </w:p>
    <w:p w:rsidR="0065476B" w:rsidRDefault="0065476B" w:rsidP="0065476B">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2.1. Наименование муниципальной услуги </w:t>
      </w:r>
      <w:r>
        <w:rPr>
          <w:rFonts w:ascii="Times New Roman" w:hAnsi="Times New Roman" w:cs="Times New Roman"/>
          <w:sz w:val="28"/>
          <w:szCs w:val="28"/>
        </w:rPr>
        <w:t>«</w:t>
      </w:r>
      <w:r>
        <w:rPr>
          <w:rFonts w:ascii="Times New Roman" w:eastAsia="Times New Roman" w:hAnsi="Times New Roman" w:cs="Times New Roman"/>
          <w:bCs/>
          <w:color w:val="000000" w:themeColor="text1"/>
          <w:sz w:val="28"/>
          <w:szCs w:val="28"/>
          <w:lang w:eastAsia="ru-RU"/>
        </w:rPr>
        <w:t>Субсидирование произведенных затрат субъектов малого и среднего предпринимательства для поддержки малого семейного бизнеса</w:t>
      </w:r>
      <w:r>
        <w:rPr>
          <w:rFonts w:ascii="Times New Roman" w:hAnsi="Times New Roman" w:cs="Times New Roman"/>
          <w:sz w:val="28"/>
          <w:szCs w:val="28"/>
        </w:rPr>
        <w:t xml:space="preserve">».  </w:t>
      </w:r>
    </w:p>
    <w:p w:rsidR="0065476B" w:rsidRDefault="0065476B" w:rsidP="0065476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2.2. Предоставление муниципальной услуги осуществляет Администрация.</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lastRenderedPageBreak/>
        <w:t xml:space="preserve">2.3. Общий срок рассмотрения пакета конкурсной документации, поступившего от заявителя, до принятия решения конкурсной комиссией по отбору субъектов малого и среднего предпринимательства для предоставления субсидии (далее – конкурсная комиссия), в том числе с учетом необходимости обращения в организации, участвующие в предоставлении муниципальной услуги, составляет не более </w:t>
      </w:r>
      <w:r>
        <w:rPr>
          <w:rFonts w:ascii="Times New Roman" w:hAnsi="Times New Roman" w:cs="Times New Roman"/>
          <w:b/>
          <w:sz w:val="28"/>
          <w:szCs w:val="28"/>
        </w:rPr>
        <w:t xml:space="preserve">60 календарных дней </w:t>
      </w:r>
      <w:r>
        <w:rPr>
          <w:rFonts w:ascii="Times New Roman" w:hAnsi="Times New Roman" w:cs="Times New Roman"/>
          <w:sz w:val="28"/>
          <w:szCs w:val="28"/>
        </w:rPr>
        <w:t>со дня его поступления в Администрацию.</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2.4. Результатом предоставления муниципальной услуги является предоставление субсидии получателю.</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2.5. Правовые основания для предоставления муниципальной услуги:</w:t>
      </w:r>
    </w:p>
    <w:p w:rsidR="0065476B" w:rsidRDefault="0065476B" w:rsidP="0065476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r w:rsidR="00251883" w:rsidRPr="00251883">
        <w:rPr>
          <w:rFonts w:ascii="Times New Roman" w:hAnsi="Times New Roman" w:cs="Times New Roman"/>
          <w:sz w:val="28"/>
          <w:szCs w:val="28"/>
        </w:rPr>
        <w:t>https://prokopmo.ru/deyatelnost/predpriniatelstvo/natsionalnyy-proekt-predprinimatelstvo.php</w:t>
      </w:r>
      <w:r>
        <w:rPr>
          <w:rFonts w:ascii="Times New Roman" w:hAnsi="Times New Roman" w:cs="Times New Roman"/>
          <w:sz w:val="28"/>
          <w:szCs w:val="28"/>
        </w:rPr>
        <w:t>).</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themeColor="text1"/>
          <w:sz w:val="28"/>
          <w:szCs w:val="28"/>
          <w:lang w:eastAsia="ru-RU"/>
        </w:rPr>
        <w:t xml:space="preserve">2.6. </w:t>
      </w:r>
      <w:r>
        <w:rPr>
          <w:rFonts w:ascii="Times New Roman" w:eastAsia="Times New Roman" w:hAnsi="Times New Roman" w:cs="Times New Roman"/>
          <w:sz w:val="28"/>
          <w:szCs w:val="28"/>
          <w:lang w:eastAsia="ru-RU"/>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предоставить самостоятельно:</w:t>
      </w:r>
    </w:p>
    <w:p w:rsidR="0065476B" w:rsidRDefault="0065476B" w:rsidP="0065476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заявление на предоставление субсидии по форме согласно приложению № 2 к настоящему административному регламенту;</w:t>
      </w:r>
    </w:p>
    <w:p w:rsidR="0065476B" w:rsidRDefault="0065476B" w:rsidP="0065476B">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color w:val="000000"/>
          <w:sz w:val="28"/>
          <w:szCs w:val="28"/>
        </w:rPr>
        <w:t xml:space="preserve">- копии договоров </w:t>
      </w:r>
      <w:r>
        <w:rPr>
          <w:rFonts w:ascii="Times New Roman" w:hAnsi="Times New Roman" w:cs="Times New Roman"/>
          <w:sz w:val="28"/>
          <w:szCs w:val="28"/>
        </w:rPr>
        <w:t>купли-продажи помещений и/или земельных участков, используемых исключительно для ведения предпринимательской деятельности,  заверенные подписью руководителя и печатью, с предъявлением оригиналов;</w:t>
      </w:r>
    </w:p>
    <w:p w:rsidR="0065476B" w:rsidRDefault="0065476B" w:rsidP="0065476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копии документов, подтверждающих осуществление расходов субъектами малого </w:t>
      </w:r>
      <w:r>
        <w:rPr>
          <w:rFonts w:ascii="Times New Roman" w:hAnsi="Times New Roman" w:cs="Times New Roman"/>
          <w:color w:val="000000"/>
          <w:sz w:val="28"/>
          <w:szCs w:val="28"/>
        </w:rPr>
        <w:t xml:space="preserve">и среднего </w:t>
      </w:r>
      <w:r>
        <w:rPr>
          <w:rFonts w:ascii="Times New Roman" w:hAnsi="Times New Roman" w:cs="Times New Roman"/>
          <w:sz w:val="28"/>
          <w:szCs w:val="28"/>
        </w:rPr>
        <w:t>предпринимательства по договорам купли-продажи помещений и (или) земельных участков, используемых исключительно для ведения предпринимательской деятельности, в том числе платежные поручения и другие документы, подтверждающие факт оплаты, заверенные подписью руководителя и печатью, с предъявлением оригиналов;</w:t>
      </w:r>
    </w:p>
    <w:p w:rsidR="0065476B" w:rsidRDefault="0065476B" w:rsidP="0065476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копии бухгалтерских документов, подтверждающих постановку на баланс приобретенного помещения и (или) земельного участка, заверенные подписью руководителя и печатью, с предъявлением оригиналов;</w:t>
      </w:r>
    </w:p>
    <w:p w:rsidR="0065476B" w:rsidRDefault="0065476B" w:rsidP="0065476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справку о сохранении существующих или создании новых рабочих мест в текущем году по состоянию на дату подачи заявления, заверенную подписью руководителя и печатью по форме </w:t>
      </w:r>
      <w:r>
        <w:rPr>
          <w:rFonts w:ascii="Times New Roman" w:eastAsia="Times New Roman" w:hAnsi="Times New Roman" w:cs="Times New Roman"/>
          <w:sz w:val="28"/>
          <w:szCs w:val="28"/>
          <w:lang w:eastAsia="ru-RU"/>
        </w:rPr>
        <w:t>согласно приложению № 3 к настоящему административному регламенту.</w:t>
      </w:r>
    </w:p>
    <w:p w:rsidR="0065476B" w:rsidRDefault="0065476B" w:rsidP="0065476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технико-экономическое обоснование приобретения помещений и (или) земельных участков, используемых исключительно для ведения предпринимательской деятельности, заверенное подписью руководителя и печатью; </w:t>
      </w:r>
    </w:p>
    <w:p w:rsidR="0065476B" w:rsidRDefault="0065476B" w:rsidP="0065476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копии документов, подтверждающих осуществление предпринимательской деятельности совместно с членами семьи, в отношении каждого члена семьи согласно условиям, указанным в подпункте 1.3.1.  настоящего административного регламента, заверенные подписью руководителя и печатью, с предъявлением оригиналов;</w:t>
      </w:r>
    </w:p>
    <w:p w:rsidR="0065476B" w:rsidRDefault="0065476B" w:rsidP="0065476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копии документов, подтверждающих, что члены семьи составляют не менее 50 процентов от всех работников, заверенные подписью руководителя и печатью, с предъявлением оригиналов;</w:t>
      </w:r>
    </w:p>
    <w:p w:rsidR="0065476B" w:rsidRDefault="0065476B" w:rsidP="0065476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 xml:space="preserve">- </w:t>
      </w:r>
      <w:hyperlink r:id="rId10" w:history="1">
        <w:r>
          <w:rPr>
            <w:rStyle w:val="a3"/>
            <w:rFonts w:ascii="Times New Roman" w:eastAsia="Times New Roman" w:hAnsi="Times New Roman" w:cs="Times New Roman"/>
            <w:sz w:val="28"/>
            <w:szCs w:val="28"/>
            <w:lang w:eastAsia="ru-RU"/>
          </w:rPr>
          <w:t>расчет</w:t>
        </w:r>
      </w:hyperlink>
      <w:r>
        <w:rPr>
          <w:rFonts w:ascii="Times New Roman" w:eastAsia="Times New Roman" w:hAnsi="Times New Roman" w:cs="Times New Roman"/>
          <w:sz w:val="28"/>
          <w:szCs w:val="28"/>
          <w:lang w:eastAsia="ru-RU"/>
        </w:rPr>
        <w:t xml:space="preserve"> суммы субсидии, заверенный подписью руководителя и печатью по форме согласно приложению № 4 к настоящему административному регламенту.</w:t>
      </w:r>
    </w:p>
    <w:p w:rsidR="0065476B" w:rsidRDefault="0065476B" w:rsidP="0065476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представлении копий документов, указанных в настоящем пункте, предъявляются также оригиналы указанных документов.</w:t>
      </w:r>
    </w:p>
    <w:p w:rsidR="0065476B" w:rsidRDefault="0065476B" w:rsidP="0065476B">
      <w:pPr>
        <w:shd w:val="clear" w:color="auto" w:fill="FFFFFF"/>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2.6.1.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65476B" w:rsidRDefault="0065476B" w:rsidP="0065476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выписку из единого государственного реестра юридических лиц (если учредителем является юридическое лицо - дополнительно выписка по учредителю) или выписка из единого государственного реестра индивидуальных предпринимателей, выданная налоговым органом в срок не позднее одного месяца до даты представления заявления на получение субсидии;</w:t>
      </w:r>
    </w:p>
    <w:p w:rsidR="0065476B" w:rsidRDefault="0065476B" w:rsidP="0065476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справку о средней численности работников за три года, предшествующих подаче заявления, заверенную подписью руководителя и печатью;</w:t>
      </w:r>
    </w:p>
    <w:p w:rsidR="0065476B" w:rsidRDefault="0065476B" w:rsidP="0065476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справку о величине выручки от реализации товаров (работ, услуг) за три года, предшествующих подаче заявления, заверенную подписью руководителя и печатью;</w:t>
      </w:r>
    </w:p>
    <w:p w:rsidR="0065476B" w:rsidRDefault="0065476B" w:rsidP="0065476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справку налогового органа, подтверждающую отсутствие просроченной задолженности по налоговым и иным обязательным платежам в бюджетную систему Российской Федерации, выданную в срок не позднее одного месяца до даты предоставления заявления на получение субсидии;</w:t>
      </w:r>
    </w:p>
    <w:p w:rsidR="0065476B" w:rsidRDefault="0065476B" w:rsidP="0065476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справку о полученных субсидиях за три года, </w:t>
      </w:r>
      <w:r w:rsidR="00251883">
        <w:rPr>
          <w:rFonts w:ascii="Times New Roman" w:hAnsi="Times New Roman" w:cs="Times New Roman"/>
          <w:sz w:val="28"/>
          <w:szCs w:val="28"/>
        </w:rPr>
        <w:t>предшествующих подаче заявления;</w:t>
      </w:r>
    </w:p>
    <w:p w:rsidR="00251883" w:rsidRDefault="00251883" w:rsidP="00251883">
      <w:pPr>
        <w:pStyle w:val="ConsPlusNormal"/>
        <w:ind w:firstLine="851"/>
        <w:jc w:val="both"/>
        <w:rPr>
          <w:rFonts w:ascii="Times New Roman" w:hAnsi="Times New Roman" w:cs="Times New Roman"/>
          <w:sz w:val="28"/>
          <w:szCs w:val="28"/>
        </w:rPr>
      </w:pPr>
      <w:r>
        <w:rPr>
          <w:rFonts w:ascii="Times New Roman" w:eastAsiaTheme="minorHAnsi" w:hAnsi="Times New Roman" w:cs="Times New Roman"/>
          <w:sz w:val="28"/>
          <w:szCs w:val="28"/>
          <w:lang w:eastAsia="en-US"/>
        </w:rPr>
        <w:t>- справку из банка с реквизитами действующего счета.</w:t>
      </w:r>
    </w:p>
    <w:p w:rsidR="0065476B" w:rsidRDefault="0065476B" w:rsidP="0065476B">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2.6.2. </w:t>
      </w:r>
      <w:r>
        <w:rPr>
          <w:rFonts w:ascii="Times New Roman" w:eastAsiaTheme="minorHAnsi" w:hAnsi="Times New Roman" w:cs="Times New Roman"/>
          <w:sz w:val="28"/>
          <w:szCs w:val="28"/>
          <w:lang w:eastAsia="en-US"/>
        </w:rPr>
        <w:t xml:space="preserve">В случае если для предоставления </w:t>
      </w:r>
      <w:r>
        <w:rPr>
          <w:rFonts w:ascii="Times New Roman" w:hAnsi="Times New Roman" w:cs="Times New Roman"/>
          <w:sz w:val="28"/>
          <w:szCs w:val="28"/>
        </w:rPr>
        <w:t xml:space="preserve">муниципальной услуги необходима обработка персональных данных лица, не являющегося заявителем, и если в соответствии с федеральным </w:t>
      </w:r>
      <w:hyperlink r:id="rId11" w:history="1">
        <w:r>
          <w:rPr>
            <w:rStyle w:val="a3"/>
            <w:rFonts w:ascii="Times New Roman" w:hAnsi="Times New Roman" w:cs="Times New Roman"/>
            <w:sz w:val="28"/>
            <w:szCs w:val="28"/>
          </w:rPr>
          <w:t>законом</w:t>
        </w:r>
      </w:hyperlink>
      <w:r>
        <w:rPr>
          <w:rFonts w:ascii="Times New Roman" w:hAnsi="Times New Roman" w:cs="Times New Roman"/>
          <w:sz w:val="28"/>
          <w:szCs w:val="28"/>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w:t>
      </w:r>
      <w:hyperlink r:id="rId12" w:history="1">
        <w:r>
          <w:rPr>
            <w:rStyle w:val="a3"/>
            <w:rFonts w:ascii="Times New Roman" w:hAnsi="Times New Roman" w:cs="Times New Roman"/>
            <w:sz w:val="28"/>
            <w:szCs w:val="28"/>
          </w:rPr>
          <w:t>законного представителя</w:t>
        </w:r>
      </w:hyperlink>
      <w:r>
        <w:rPr>
          <w:rFonts w:ascii="Times New Roman" w:hAnsi="Times New Roman" w:cs="Times New Roman"/>
          <w:sz w:val="28"/>
          <w:szCs w:val="28"/>
        </w:rPr>
        <w:t xml:space="preserve">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w:t>
      </w:r>
    </w:p>
    <w:p w:rsidR="0065476B" w:rsidRDefault="0065476B" w:rsidP="0065476B">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Отсутствие такого документа не является основанием для отказа в предоставлении муниципальной услуги.</w:t>
      </w:r>
    </w:p>
    <w:p w:rsidR="0065476B" w:rsidRDefault="0065476B" w:rsidP="0065476B">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2.6.3. </w:t>
      </w:r>
      <w:r>
        <w:rPr>
          <w:rFonts w:ascii="Times New Roman" w:hAnsi="Times New Roman" w:cs="Times New Roman"/>
          <w:color w:val="000000" w:themeColor="text1"/>
          <w:sz w:val="28"/>
          <w:szCs w:val="28"/>
        </w:rPr>
        <w:t xml:space="preserve">Администрация </w:t>
      </w:r>
      <w:r>
        <w:rPr>
          <w:rFonts w:ascii="Times New Roman" w:hAnsi="Times New Roman" w:cs="Times New Roman"/>
          <w:sz w:val="28"/>
          <w:szCs w:val="28"/>
        </w:rPr>
        <w:t>не вправе требовать от заявителя или его представителя:</w:t>
      </w:r>
    </w:p>
    <w:p w:rsidR="0065476B" w:rsidRDefault="0065476B" w:rsidP="0065476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w:t>
      </w:r>
      <w:r>
        <w:rPr>
          <w:rFonts w:ascii="Times New Roman" w:hAnsi="Times New Roman" w:cs="Times New Roman"/>
          <w:sz w:val="28"/>
          <w:szCs w:val="28"/>
        </w:rPr>
        <w:lastRenderedPageBreak/>
        <w:t>правовыми актами, регулирующими отношения, возникающие в связи с предоставлением муниципальной услуги;</w:t>
      </w:r>
    </w:p>
    <w:p w:rsidR="0065476B" w:rsidRDefault="0065476B" w:rsidP="0065476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Кемеровской области, нормативными правовыми актами Прокопьевского муниципального округа. Данные документы и информация должны запрашиваться в порядке межведомственного электронного взаимодействия без участия граждан;</w:t>
      </w:r>
    </w:p>
    <w:p w:rsidR="0065476B" w:rsidRDefault="0065476B" w:rsidP="0065476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w:t>
      </w:r>
    </w:p>
    <w:p w:rsidR="0065476B" w:rsidRDefault="0065476B" w:rsidP="0065476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5476B" w:rsidRDefault="0065476B" w:rsidP="0065476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государственной или муниципальной услуги;</w:t>
      </w:r>
    </w:p>
    <w:p w:rsidR="0065476B" w:rsidRDefault="0065476B" w:rsidP="0065476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5476B" w:rsidRDefault="0065476B" w:rsidP="0065476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5476B" w:rsidRDefault="0065476B" w:rsidP="0065476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уведомляется заявитель, а также приносятся извинения за доставленные неудобства;</w:t>
      </w:r>
    </w:p>
    <w:p w:rsidR="0065476B" w:rsidRDefault="0065476B" w:rsidP="0065476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13" w:history="1">
        <w:r>
          <w:rPr>
            <w:rStyle w:val="a3"/>
            <w:rFonts w:ascii="Times New Roman" w:hAnsi="Times New Roman" w:cs="Times New Roman"/>
            <w:sz w:val="28"/>
            <w:szCs w:val="28"/>
          </w:rPr>
          <w:t>п. 7.2 ч. 1 ст. 16</w:t>
        </w:r>
      </w:hyperlink>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 xml:space="preserve">Федерального закона от 27.07.2010 № 210-ФЗ «Об организации </w:t>
      </w:r>
      <w:r>
        <w:rPr>
          <w:rFonts w:ascii="Times New Roman" w:eastAsia="Times New Roman" w:hAnsi="Times New Roman" w:cs="Times New Roman"/>
          <w:sz w:val="28"/>
          <w:szCs w:val="28"/>
          <w:lang w:eastAsia="ru-RU"/>
        </w:rPr>
        <w:lastRenderedPageBreak/>
        <w:t>предоставления государственных и муниципальных услуг»</w:t>
      </w:r>
      <w:r>
        <w:rPr>
          <w:rFonts w:ascii="Times New Roman" w:hAnsi="Times New Roman" w:cs="Times New Roman"/>
          <w:sz w:val="28"/>
          <w:szCs w:val="28"/>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65476B" w:rsidRDefault="0065476B" w:rsidP="0065476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2.6.4. 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4" w:history="1">
        <w:r>
          <w:rPr>
            <w:rStyle w:val="a3"/>
            <w:rFonts w:ascii="Times New Roman" w:hAnsi="Times New Roman" w:cs="Times New Roman"/>
            <w:sz w:val="28"/>
            <w:szCs w:val="28"/>
          </w:rPr>
          <w:t>законодательством</w:t>
        </w:r>
      </w:hyperlink>
      <w:r>
        <w:rPr>
          <w:rFonts w:ascii="Times New Roman" w:hAnsi="Times New Roman" w:cs="Times New Roman"/>
          <w:sz w:val="28"/>
          <w:szCs w:val="28"/>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5" w:history="1">
        <w:r>
          <w:rPr>
            <w:rStyle w:val="a3"/>
            <w:rFonts w:ascii="Times New Roman" w:hAnsi="Times New Roman" w:cs="Times New Roman"/>
            <w:sz w:val="28"/>
            <w:szCs w:val="28"/>
          </w:rPr>
          <w:t>ч. 18 ст. 14.1</w:t>
        </w:r>
      </w:hyperlink>
      <w:r>
        <w:rPr>
          <w:rFonts w:ascii="Times New Roman" w:hAnsi="Times New Roman" w:cs="Times New Roman"/>
          <w:sz w:val="28"/>
          <w:szCs w:val="28"/>
        </w:rPr>
        <w:t xml:space="preserve"> Федерального закона от 27 июля 2006 года N 149-ФЗ «Об информации, информационных технологиях и о защите информации».</w:t>
      </w:r>
    </w:p>
    <w:p w:rsidR="0065476B" w:rsidRDefault="0065476B" w:rsidP="0065476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При предоставлении государственных и муниципальных услуг в электронной форме идентификация и аутентификация могут осуществляться посредством:</w:t>
      </w:r>
    </w:p>
    <w:p w:rsidR="0065476B" w:rsidRDefault="0065476B" w:rsidP="0065476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65476B" w:rsidRDefault="0065476B" w:rsidP="0065476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65476B" w:rsidRDefault="0065476B" w:rsidP="0065476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2.6.5. Пакет конкурсной документации может быть представлен:</w:t>
      </w:r>
    </w:p>
    <w:p w:rsidR="0065476B" w:rsidRDefault="0065476B" w:rsidP="0065476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личного обращения заявителя;</w:t>
      </w:r>
    </w:p>
    <w:p w:rsidR="0065476B" w:rsidRDefault="0065476B" w:rsidP="0065476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направления почтовой связью;</w:t>
      </w:r>
    </w:p>
    <w:p w:rsidR="0065476B" w:rsidRDefault="0065476B" w:rsidP="0065476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через Единый портал.</w:t>
      </w:r>
    </w:p>
    <w:p w:rsidR="0065476B" w:rsidRDefault="0065476B" w:rsidP="0065476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2.7. Исчерпывающий перечень оснований для отказа в приеме документов, необходимых для предоставления муниципальной услуги:</w:t>
      </w:r>
    </w:p>
    <w:p w:rsidR="0065476B" w:rsidRDefault="0065476B" w:rsidP="0065476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непредставление документа, удостоверяющего личность заявителя;</w:t>
      </w:r>
    </w:p>
    <w:p w:rsidR="0065476B" w:rsidRDefault="0065476B" w:rsidP="0065476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обращение неуполномоченного лица, поданное в интересах другого гражданина.</w:t>
      </w:r>
    </w:p>
    <w:p w:rsidR="0065476B" w:rsidRDefault="0065476B" w:rsidP="0065476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2.8. Исчерпывающий перечень оснований для приостановления или отказа в предоставлении муниципальной услуги.</w:t>
      </w:r>
    </w:p>
    <w:p w:rsidR="0065476B" w:rsidRDefault="0065476B" w:rsidP="0065476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2.8.1. Основания для приостановления предоставления муниципальной услуги отсутствуют.</w:t>
      </w:r>
    </w:p>
    <w:p w:rsidR="0065476B" w:rsidRDefault="0065476B" w:rsidP="0065476B">
      <w:pPr>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lastRenderedPageBreak/>
        <w:t xml:space="preserve">2.8.2. </w:t>
      </w:r>
      <w:r>
        <w:rPr>
          <w:rFonts w:ascii="Times New Roman" w:hAnsi="Times New Roman" w:cs="Times New Roman"/>
          <w:sz w:val="28"/>
          <w:szCs w:val="28"/>
        </w:rPr>
        <w:t>Исчерпывающими основаниями для отказа в предоставлении субсидии являются:</w:t>
      </w:r>
    </w:p>
    <w:p w:rsidR="0065476B" w:rsidRDefault="0065476B" w:rsidP="0065476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несоответствие участника конкурсного отбора условиям, указанным в </w:t>
      </w:r>
      <w:hyperlink r:id="rId16" w:history="1">
        <w:r>
          <w:rPr>
            <w:rStyle w:val="a3"/>
            <w:rFonts w:ascii="Times New Roman" w:eastAsia="Times New Roman" w:hAnsi="Times New Roman" w:cs="Times New Roman"/>
            <w:sz w:val="28"/>
            <w:szCs w:val="28"/>
            <w:lang w:eastAsia="ru-RU"/>
          </w:rPr>
          <w:t>п.п. 1.2.</w:t>
        </w:r>
      </w:hyperlink>
      <w:r>
        <w:rPr>
          <w:rFonts w:ascii="Times New Roman" w:eastAsia="Times New Roman" w:hAnsi="Times New Roman" w:cs="Times New Roman"/>
          <w:sz w:val="28"/>
          <w:szCs w:val="28"/>
          <w:lang w:eastAsia="ru-RU"/>
        </w:rPr>
        <w:t>, 1.3. настоящего административного регламента;</w:t>
      </w:r>
    </w:p>
    <w:p w:rsidR="0065476B" w:rsidRDefault="0065476B" w:rsidP="0065476B">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непредставление документов, указанных в пункте 2.6. настоящего административного регламента, или представление недостоверных сведений и документов;</w:t>
      </w:r>
    </w:p>
    <w:p w:rsidR="0065476B" w:rsidRDefault="0065476B" w:rsidP="0065476B">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ранее в отношении заявителя - субъекта малого и среднего предпринимательства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65476B" w:rsidRDefault="0065476B" w:rsidP="0065476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 даты признания субъекта малого или среднего предпринимательства совершившим нарушение порядка и условий оказания поддержки прошло менее одного года, за исключением случая более раннего устранения субъектом малого или среднего предпринимательства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субъекта малого или среднего предпринимательства совершившим такое нарушение прошло менее трех лет. </w:t>
      </w:r>
      <w:r>
        <w:rPr>
          <w:rFonts w:ascii="Times New Roman" w:hAnsi="Times New Roman" w:cs="Times New Roman"/>
          <w:sz w:val="28"/>
          <w:szCs w:val="28"/>
        </w:rPr>
        <w:t>Положения, предусмотренные настоящим пунктом, распространяются на виды поддержки, в отношении которых органом или организацией, оказавшими поддержку, выявлены нарушения субъектом малого или среднего предпринимательства порядка и условий оказания поддержки;</w:t>
      </w:r>
    </w:p>
    <w:p w:rsidR="0065476B" w:rsidRDefault="0065476B" w:rsidP="0065476B">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заявка поступила позже установленного срока подачи документов для участия в конкурсе.</w:t>
      </w:r>
    </w:p>
    <w:p w:rsidR="0065476B" w:rsidRDefault="0065476B" w:rsidP="0065476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2.9. Заявитель, подавший пакет конкурсной документации на участие в конкурсе, вправе отозвать заявку не позднее 3 (трех) рабочих дней до даты окончания приема пакетов конкурсной документации.</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2.10. Услуги, которые являются необходимыми и обязательными для предоставления муниципальной услуги отсутствуют.</w:t>
      </w:r>
    </w:p>
    <w:p w:rsidR="0065476B" w:rsidRDefault="0065476B" w:rsidP="0065476B">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2.11. </w:t>
      </w:r>
      <w:r>
        <w:rPr>
          <w:rFonts w:ascii="Times New Roman" w:hAnsi="Times New Roman" w:cs="Times New Roman"/>
          <w:sz w:val="28"/>
          <w:szCs w:val="28"/>
        </w:rPr>
        <w:t>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5476B" w:rsidRDefault="0065476B" w:rsidP="0065476B">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Муниципальная услуга предоставляется бесплатно.</w:t>
      </w:r>
    </w:p>
    <w:p w:rsidR="0065476B" w:rsidRDefault="0065476B" w:rsidP="0065476B">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5476B" w:rsidRDefault="0065476B" w:rsidP="0065476B">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учреждении, осуществляющем прием заявлений и выдачу результата предоставления муниципальной услуги не </w:t>
      </w:r>
      <w:r>
        <w:rPr>
          <w:rFonts w:ascii="Times New Roman" w:hAnsi="Times New Roman" w:cs="Times New Roman"/>
          <w:sz w:val="28"/>
          <w:szCs w:val="28"/>
        </w:rPr>
        <w:lastRenderedPageBreak/>
        <w:t>должен превышать 15 минут.</w:t>
      </w:r>
    </w:p>
    <w:p w:rsidR="0065476B" w:rsidRDefault="0065476B" w:rsidP="0065476B">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2.13. Срок и порядок регистрации пакета конкурсной документации о предоставлении муниципальной услуги:</w:t>
      </w:r>
    </w:p>
    <w:p w:rsidR="0065476B" w:rsidRDefault="0065476B" w:rsidP="0065476B">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пакет конкурсной документации, представленный заявителем лично, регистрируется в установленном порядке в Администрации в день обращения заявителя;</w:t>
      </w:r>
    </w:p>
    <w:p w:rsidR="0065476B" w:rsidRDefault="0065476B" w:rsidP="0065476B">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пакет конкурсной документации, представленный посредством почтового отправления, регистрируется в установленном порядке в Администрации в день его поступления от организации почтовой связи;</w:t>
      </w:r>
    </w:p>
    <w:p w:rsidR="0065476B" w:rsidRDefault="0065476B" w:rsidP="0065476B">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пакет конкурсной документации, представленный заявителем через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 xml:space="preserve">, регистрируется в установленном порядке в Администрации в день поступления от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w:t>
      </w:r>
    </w:p>
    <w:p w:rsidR="0065476B" w:rsidRDefault="0065476B" w:rsidP="0065476B">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пакет конкурсной документации, поступивший в электронной форме, регистрируется в установленном порядке в Администрации в день его поступления. Пакет конкурсной документации, поступивший в нерабочее время, регистрируется в первый рабочий день.</w:t>
      </w:r>
    </w:p>
    <w:p w:rsidR="0065476B" w:rsidRDefault="0065476B" w:rsidP="0065476B">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2.14. Требования к помещениям, в которых предоставляется муниципальная услуга:</w:t>
      </w:r>
    </w:p>
    <w:p w:rsidR="0065476B" w:rsidRDefault="0065476B" w:rsidP="0065476B">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2.14.1. К помещениям, в которых предоставляется услуга,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а также с </w:t>
      </w:r>
      <w:r>
        <w:rPr>
          <w:rFonts w:ascii="Times New Roman" w:eastAsia="Times New Roman" w:hAnsi="Times New Roman" w:cs="Times New Roman"/>
          <w:sz w:val="28"/>
          <w:szCs w:val="28"/>
          <w:lang w:eastAsia="ru-RU"/>
        </w:rPr>
        <w:t>Федеральным законом от 30.12.2009 № 384-ФЗ «Технический регламент о безопасности зданий и сооружений»,</w:t>
      </w:r>
      <w:r>
        <w:rPr>
          <w:rFonts w:ascii="Times New Roman" w:eastAsia="Calibri" w:hAnsi="Times New Roman" w:cs="Times New Roman"/>
          <w:sz w:val="28"/>
          <w:szCs w:val="28"/>
          <w:lang w:eastAsia="ru-RU"/>
        </w:rPr>
        <w:t xml:space="preserve"> предъявляются следующие требования:</w:t>
      </w:r>
    </w:p>
    <w:p w:rsidR="0065476B" w:rsidRDefault="0065476B" w:rsidP="0065476B">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а) соответствие требованиям пожарной безопасности;</w:t>
      </w:r>
    </w:p>
    <w:p w:rsidR="0065476B" w:rsidRDefault="0065476B" w:rsidP="0065476B">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б) соответствие требованиям по защите информации при обработке персональных данных на рабочем месте специалистов;</w:t>
      </w:r>
    </w:p>
    <w:p w:rsidR="0065476B" w:rsidRDefault="0065476B" w:rsidP="0065476B">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в) наличие средств связи.</w:t>
      </w:r>
    </w:p>
    <w:p w:rsidR="0065476B" w:rsidRDefault="0065476B" w:rsidP="0065476B">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2.14.2. Места ожидания для заявителей должны быть оборудованы стульями, скамьями.</w:t>
      </w:r>
    </w:p>
    <w:p w:rsidR="0065476B" w:rsidRDefault="0065476B" w:rsidP="0065476B">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Должны быть созданы условия для осуществления приема граждан-инвалидов, в том числе слепых (слабовидящих), глухих (слабослышащих), передвигающихся с помощью кресел-колясок:</w:t>
      </w:r>
    </w:p>
    <w:p w:rsidR="0065476B" w:rsidRDefault="0065476B" w:rsidP="0065476B">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помещения оборудованы пандусами, специальными ограждениями и перилами;</w:t>
      </w:r>
    </w:p>
    <w:p w:rsidR="0065476B" w:rsidRDefault="0065476B" w:rsidP="0065476B">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обеспечены беспрепятственное передвижение и разворот специальных средств для передвижения кресел-колясок;</w:t>
      </w:r>
    </w:p>
    <w:p w:rsidR="0065476B" w:rsidRDefault="0065476B" w:rsidP="0065476B">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Times New Roman" w:hAnsi="Times New Roman" w:cs="Times New Roman"/>
          <w:sz w:val="28"/>
          <w:szCs w:val="28"/>
          <w:lang w:eastAsia="ru-RU"/>
        </w:rPr>
        <w:t>столы для инвалидов размещены в стороне от входа с наличием увеличивающего устройства и с учетом беспрепятственного подъезда и поворота специальных средств для передвижения кресел-колясок.</w:t>
      </w:r>
    </w:p>
    <w:p w:rsidR="0065476B" w:rsidRDefault="0065476B" w:rsidP="0065476B">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Глухонемым, инвалидам по зрению и другим гражданам с ограниченными физическими возможностями при необходимости оказывается соответствующая помощь.</w:t>
      </w:r>
    </w:p>
    <w:p w:rsidR="0065476B" w:rsidRDefault="0065476B" w:rsidP="0065476B">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2.14.3. Рабочее место должностного лица, осуществляющего исполнение </w:t>
      </w:r>
      <w:r>
        <w:rPr>
          <w:rFonts w:ascii="Times New Roman" w:hAnsi="Times New Roman" w:cs="Times New Roman"/>
          <w:sz w:val="28"/>
          <w:szCs w:val="28"/>
        </w:rPr>
        <w:lastRenderedPageBreak/>
        <w:t>муниципальной услуги, оборудуется компьютером, оргтехникой, необходимой мебелью, а также обеспечивается доступ в информационно-телекоммуникационную сеть «Интернет», выделяются бумага, канцелярские принадлежности в количестве, достаточном для предоставления муниципальной услуги.</w:t>
      </w:r>
    </w:p>
    <w:p w:rsidR="0065476B" w:rsidRDefault="0065476B" w:rsidP="0065476B">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2.15. Показатели доступности и качества муниципальной услуги:</w:t>
      </w:r>
    </w:p>
    <w:p w:rsidR="0065476B" w:rsidRDefault="0065476B" w:rsidP="0065476B">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К показателям, характеризующим качество и доступность муниципальной услуги, относятся:</w:t>
      </w:r>
    </w:p>
    <w:p w:rsidR="0065476B" w:rsidRDefault="0065476B" w:rsidP="0065476B">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сроки предоставления муниципальной услуги;</w:t>
      </w:r>
    </w:p>
    <w:p w:rsidR="0065476B" w:rsidRDefault="0065476B" w:rsidP="0065476B">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доступность предварительной записи;</w:t>
      </w:r>
    </w:p>
    <w:p w:rsidR="0065476B" w:rsidRDefault="0065476B" w:rsidP="0065476B">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время ожидания в очереди для получения муниципальной услуги;</w:t>
      </w:r>
    </w:p>
    <w:p w:rsidR="0065476B" w:rsidRDefault="0065476B" w:rsidP="0065476B">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доступность муниципальной услуги в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w:t>
      </w:r>
    </w:p>
    <w:p w:rsidR="0065476B" w:rsidRDefault="0065476B" w:rsidP="0065476B">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полнота, актуальность и доступность информации о порядке предоставления муниципальной услуги;</w:t>
      </w:r>
    </w:p>
    <w:p w:rsidR="0065476B" w:rsidRDefault="0065476B" w:rsidP="0065476B">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количество взаимодействий заявителя с должностными лицами при предоставлении муниципальной услуги и их продолжительность; </w:t>
      </w:r>
    </w:p>
    <w:p w:rsidR="0065476B" w:rsidRDefault="0065476B" w:rsidP="0065476B">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востребованность муниципальной услуги в электронном виде;</w:t>
      </w:r>
    </w:p>
    <w:p w:rsidR="0065476B" w:rsidRDefault="0065476B" w:rsidP="0065476B">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доступность муниципальной услуги для лиц с ограниченными физическими возможностями;</w:t>
      </w:r>
    </w:p>
    <w:p w:rsidR="0065476B" w:rsidRDefault="0065476B" w:rsidP="0065476B">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количество и характер жалоб заявителей на качество и доступность муниципальной услуги.</w:t>
      </w:r>
    </w:p>
    <w:p w:rsidR="0065476B" w:rsidRDefault="0065476B" w:rsidP="0065476B">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2.15.1. Соблюдение сроков предоставления муниципальной услуги 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rsidR="0065476B" w:rsidRDefault="0065476B" w:rsidP="0065476B">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2.15.2. Доступность предварительной записи отражает, через какое количество дней заявитель попадет на прием при осуществлении предварительной записи.</w:t>
      </w:r>
    </w:p>
    <w:p w:rsidR="0065476B" w:rsidRDefault="0065476B" w:rsidP="0065476B">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2.15.3. Среднее время ожидания в очереди при обращении заявителей о предоставлении муниципальной услуги определяется путем опроса заявителей, обратившихся на прием, с последующим расчетом среднего времени ожидания заявителем своей очереди.</w:t>
      </w:r>
    </w:p>
    <w:p w:rsidR="0065476B" w:rsidRDefault="0065476B" w:rsidP="0065476B">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2.15.4. Доступность муниципальной услуги в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 xml:space="preserve"> определяется как количество заявлений, принятых через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 от общего количества заявлений.</w:t>
      </w:r>
    </w:p>
    <w:p w:rsidR="0065476B" w:rsidRDefault="0065476B" w:rsidP="0065476B">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2.15.5. Полнота, актуальность и доступность информации о порядке предоставления муниципальной услуги определяется путем опроса заявителей.</w:t>
      </w:r>
    </w:p>
    <w:p w:rsidR="0065476B" w:rsidRDefault="0065476B" w:rsidP="0065476B">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2.15.6. Количество взаимодействий заявителя с должностными лицами при предоставлении муниципальной услуги и их продолжительность определяется путем опроса заявителей.</w:t>
      </w:r>
    </w:p>
    <w:p w:rsidR="0065476B" w:rsidRDefault="0065476B" w:rsidP="0065476B">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2.15.7. Востребованность муниципальной услуги в электронном виде определяется как отношение количества рассмотренных заявлений, представленных с использованием Единого портала, в форме электронных документов, к общему количеству заявлений, рассмотренных за отчетный </w:t>
      </w:r>
      <w:r>
        <w:rPr>
          <w:rFonts w:ascii="Times New Roman" w:hAnsi="Times New Roman" w:cs="Times New Roman"/>
          <w:sz w:val="28"/>
          <w:szCs w:val="28"/>
        </w:rPr>
        <w:lastRenderedPageBreak/>
        <w:t>период.</w:t>
      </w:r>
    </w:p>
    <w:p w:rsidR="0065476B" w:rsidRDefault="0065476B" w:rsidP="0065476B">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2.15.8. Доступность для лиц с ограниченными физическими возможностями определяется путем обследования здания и его помещений, в которых предоставляется муниципальная услуга.</w:t>
      </w:r>
    </w:p>
    <w:p w:rsidR="0065476B" w:rsidRDefault="0065476B" w:rsidP="0065476B">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2.15.9. Количество и характер жалоб заявителей на качество и доступность муниципальной услуги отражает качество оказания муниципальной услуги уполномоченным органом или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 а также доступность муниципальной услуги для заявителей.</w:t>
      </w:r>
    </w:p>
    <w:p w:rsidR="0065476B" w:rsidRDefault="0065476B" w:rsidP="0065476B">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2.16. Иные требования, в том числе учитывающие особенности предоставления муниципальной услуги в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 xml:space="preserve"> и особенности предоставления муниципальной услуги в электронной форме:</w:t>
      </w:r>
    </w:p>
    <w:p w:rsidR="0065476B" w:rsidRDefault="0065476B" w:rsidP="0065476B">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2.16.1.</w:t>
      </w:r>
      <w:r>
        <w:rPr>
          <w:rFonts w:ascii="Times New Roman" w:eastAsia="Times New Roman" w:hAnsi="Times New Roman" w:cs="Times New Roman"/>
          <w:sz w:val="28"/>
          <w:szCs w:val="28"/>
          <w:lang w:eastAsia="ru-RU"/>
        </w:rPr>
        <w:t xml:space="preserve"> ГАУ «УМФЦ по Кемеровской области» отдел «Мои документы» Прокопьевского района</w:t>
      </w:r>
      <w:r>
        <w:rPr>
          <w:rFonts w:ascii="Times New Roman" w:hAnsi="Times New Roman" w:cs="Times New Roman"/>
          <w:sz w:val="28"/>
          <w:szCs w:val="28"/>
        </w:rPr>
        <w:t xml:space="preserve"> участвует в предоставлении государственной услуги в форме приема документов, необходимых для предоставления муниципальной услуги (при наличии соглашения о взаимодействии, заключенного между Администрацией и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w:t>
      </w:r>
    </w:p>
    <w:p w:rsidR="0065476B" w:rsidRDefault="0065476B" w:rsidP="0065476B">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2.16.2. Заявитель вправе получить муниципальную услугу с использованием</w:t>
      </w:r>
      <w:r>
        <w:rPr>
          <w:rFonts w:ascii="Times New Roman" w:eastAsia="Times New Roman" w:hAnsi="Times New Roman" w:cs="Times New Roman"/>
          <w:sz w:val="28"/>
          <w:szCs w:val="28"/>
          <w:lang w:eastAsia="ru-RU"/>
        </w:rPr>
        <w:t xml:space="preserve"> федеральной государственной информационной системы</w:t>
      </w:r>
      <w:r>
        <w:rPr>
          <w:rFonts w:ascii="Times New Roman" w:hAnsi="Times New Roman" w:cs="Times New Roman"/>
          <w:sz w:val="28"/>
          <w:szCs w:val="28"/>
        </w:rPr>
        <w:t xml:space="preserve"> «Единый портал государственных и муниципальных услуг (функций)» на сайте www.gosuslugi.ru, путем заполнения специальной интерактивной формы, которая соответствует требованиям Федерального закона от 27.07.2010 № 210-ФЗ «Об организации предоставления государственных и муниципальных услуг», а также обеспечивает идентификацию заявителя.</w:t>
      </w:r>
    </w:p>
    <w:p w:rsidR="0065476B" w:rsidRDefault="0065476B" w:rsidP="0065476B">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Если заявление и необходимые документы представляются в форме электронных документов, такое заявление должно быть подписано усиленной квалифицированной электронной подписью (ЭП) заявителя либо усиленной квалифицированной ЭП его представителя. Подлинность ЭП подтверждается в порядке, установленном Федеральным законом от 06.04.2011 № 63-ФЗ «Об электронной подписи».</w:t>
      </w:r>
    </w:p>
    <w:p w:rsidR="0065476B" w:rsidRDefault="0065476B" w:rsidP="0065476B">
      <w:pPr>
        <w:pStyle w:val="ConsPlusNormal"/>
        <w:ind w:firstLine="851"/>
        <w:jc w:val="center"/>
        <w:rPr>
          <w:rFonts w:ascii="Times New Roman" w:eastAsiaTheme="minorHAnsi" w:hAnsi="Times New Roman" w:cs="Times New Roman"/>
          <w:b/>
          <w:sz w:val="28"/>
          <w:szCs w:val="28"/>
          <w:lang w:eastAsia="en-US"/>
        </w:rPr>
      </w:pPr>
    </w:p>
    <w:p w:rsidR="0065476B" w:rsidRDefault="0065476B" w:rsidP="00CC656C">
      <w:pPr>
        <w:pStyle w:val="ConsPlusNormal"/>
        <w:ind w:firstLine="0"/>
        <w:jc w:val="center"/>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65476B" w:rsidRDefault="0065476B" w:rsidP="0065476B">
      <w:pPr>
        <w:pStyle w:val="ConsPlusNormal"/>
        <w:ind w:firstLine="851"/>
        <w:jc w:val="center"/>
        <w:rPr>
          <w:rFonts w:ascii="Times New Roman" w:eastAsiaTheme="minorHAnsi" w:hAnsi="Times New Roman" w:cs="Times New Roman"/>
          <w:b/>
          <w:sz w:val="28"/>
          <w:szCs w:val="28"/>
          <w:lang w:eastAsia="en-US"/>
        </w:rPr>
      </w:pPr>
    </w:p>
    <w:p w:rsidR="0065476B" w:rsidRDefault="0065476B" w:rsidP="0065476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Предоставление муниципальной услуги включает в себя следующие административные процедуры: </w:t>
      </w:r>
    </w:p>
    <w:p w:rsidR="0065476B" w:rsidRDefault="0065476B" w:rsidP="0065476B">
      <w:pPr>
        <w:pStyle w:val="ac"/>
        <w:numPr>
          <w:ilvl w:val="0"/>
          <w:numId w:val="16"/>
        </w:numPr>
        <w:autoSpaceDE w:val="0"/>
        <w:autoSpaceDN w:val="0"/>
        <w:adjustRightInd w:val="0"/>
        <w:ind w:left="426" w:hanging="426"/>
        <w:jc w:val="both"/>
        <w:rPr>
          <w:sz w:val="28"/>
          <w:szCs w:val="28"/>
        </w:rPr>
      </w:pPr>
      <w:r>
        <w:rPr>
          <w:sz w:val="28"/>
          <w:szCs w:val="28"/>
        </w:rPr>
        <w:t>предоставление заявителем пакета документов для участия в конкурсе;</w:t>
      </w:r>
    </w:p>
    <w:p w:rsidR="0065476B" w:rsidRDefault="0065476B" w:rsidP="0065476B">
      <w:pPr>
        <w:pStyle w:val="ac"/>
        <w:widowControl w:val="0"/>
        <w:numPr>
          <w:ilvl w:val="0"/>
          <w:numId w:val="16"/>
        </w:numPr>
        <w:autoSpaceDE w:val="0"/>
        <w:autoSpaceDN w:val="0"/>
        <w:adjustRightInd w:val="0"/>
        <w:ind w:left="426" w:hanging="426"/>
        <w:jc w:val="both"/>
        <w:rPr>
          <w:sz w:val="28"/>
          <w:szCs w:val="28"/>
        </w:rPr>
      </w:pPr>
      <w:r>
        <w:rPr>
          <w:sz w:val="28"/>
          <w:szCs w:val="28"/>
        </w:rPr>
        <w:t>формирование и направление межведомственного запроса (при необходимости);</w:t>
      </w:r>
    </w:p>
    <w:p w:rsidR="0065476B" w:rsidRDefault="0065476B" w:rsidP="0065476B">
      <w:pPr>
        <w:pStyle w:val="ac"/>
        <w:numPr>
          <w:ilvl w:val="0"/>
          <w:numId w:val="16"/>
        </w:numPr>
        <w:autoSpaceDE w:val="0"/>
        <w:autoSpaceDN w:val="0"/>
        <w:adjustRightInd w:val="0"/>
        <w:ind w:left="426" w:hanging="426"/>
        <w:jc w:val="both"/>
        <w:rPr>
          <w:sz w:val="28"/>
          <w:szCs w:val="28"/>
        </w:rPr>
      </w:pPr>
      <w:r>
        <w:rPr>
          <w:sz w:val="28"/>
          <w:szCs w:val="28"/>
        </w:rPr>
        <w:lastRenderedPageBreak/>
        <w:t xml:space="preserve">проведение заседания конкурсной комиссии по проведению конкурсного отбора в целях предоставления </w:t>
      </w:r>
      <w:r>
        <w:rPr>
          <w:bCs/>
          <w:sz w:val="28"/>
          <w:szCs w:val="28"/>
        </w:rPr>
        <w:t xml:space="preserve">субсидии </w:t>
      </w:r>
      <w:r>
        <w:rPr>
          <w:sz w:val="28"/>
          <w:szCs w:val="28"/>
        </w:rPr>
        <w:t>по допуску поданных пакетов конкурсной документации;</w:t>
      </w:r>
    </w:p>
    <w:p w:rsidR="0065476B" w:rsidRDefault="0065476B" w:rsidP="0065476B">
      <w:pPr>
        <w:pStyle w:val="ac"/>
        <w:numPr>
          <w:ilvl w:val="0"/>
          <w:numId w:val="16"/>
        </w:numPr>
        <w:autoSpaceDE w:val="0"/>
        <w:autoSpaceDN w:val="0"/>
        <w:adjustRightInd w:val="0"/>
        <w:ind w:left="426" w:hanging="426"/>
        <w:jc w:val="both"/>
        <w:rPr>
          <w:sz w:val="28"/>
          <w:szCs w:val="28"/>
        </w:rPr>
      </w:pPr>
      <w:r>
        <w:rPr>
          <w:sz w:val="28"/>
          <w:szCs w:val="28"/>
        </w:rPr>
        <w:t xml:space="preserve">проведение заседания конкурсной комиссии по определению победителя конкурсного отбора в целях предоставления </w:t>
      </w:r>
      <w:r>
        <w:rPr>
          <w:bCs/>
          <w:sz w:val="28"/>
          <w:szCs w:val="28"/>
        </w:rPr>
        <w:t>субсидии</w:t>
      </w:r>
      <w:r>
        <w:rPr>
          <w:sz w:val="28"/>
          <w:szCs w:val="28"/>
        </w:rPr>
        <w:t>;</w:t>
      </w:r>
    </w:p>
    <w:p w:rsidR="0065476B" w:rsidRDefault="0065476B" w:rsidP="0065476B">
      <w:pPr>
        <w:pStyle w:val="ac"/>
        <w:numPr>
          <w:ilvl w:val="0"/>
          <w:numId w:val="16"/>
        </w:numPr>
        <w:autoSpaceDE w:val="0"/>
        <w:autoSpaceDN w:val="0"/>
        <w:adjustRightInd w:val="0"/>
        <w:ind w:left="426" w:hanging="426"/>
        <w:jc w:val="both"/>
        <w:rPr>
          <w:sz w:val="28"/>
          <w:szCs w:val="28"/>
        </w:rPr>
      </w:pPr>
      <w:r>
        <w:rPr>
          <w:bCs/>
          <w:sz w:val="28"/>
          <w:szCs w:val="28"/>
        </w:rPr>
        <w:t>п</w:t>
      </w:r>
      <w:r>
        <w:rPr>
          <w:sz w:val="28"/>
          <w:szCs w:val="28"/>
        </w:rPr>
        <w:t xml:space="preserve">одготовка и подписание соглашения о предоставлении </w:t>
      </w:r>
      <w:r>
        <w:rPr>
          <w:bCs/>
          <w:sz w:val="28"/>
          <w:szCs w:val="28"/>
        </w:rPr>
        <w:t xml:space="preserve">субсидии </w:t>
      </w:r>
      <w:r>
        <w:rPr>
          <w:sz w:val="28"/>
          <w:szCs w:val="28"/>
        </w:rPr>
        <w:t xml:space="preserve">с победителем конкурсного отбора; </w:t>
      </w:r>
    </w:p>
    <w:p w:rsidR="0065476B" w:rsidRDefault="0065476B" w:rsidP="0065476B">
      <w:pPr>
        <w:pStyle w:val="ac"/>
        <w:numPr>
          <w:ilvl w:val="0"/>
          <w:numId w:val="16"/>
        </w:numPr>
        <w:autoSpaceDE w:val="0"/>
        <w:autoSpaceDN w:val="0"/>
        <w:adjustRightInd w:val="0"/>
        <w:ind w:left="426" w:hanging="426"/>
        <w:jc w:val="both"/>
        <w:rPr>
          <w:sz w:val="28"/>
          <w:szCs w:val="28"/>
        </w:rPr>
      </w:pPr>
      <w:r>
        <w:rPr>
          <w:sz w:val="28"/>
          <w:szCs w:val="28"/>
        </w:rPr>
        <w:t xml:space="preserve">подготовка постановления о предоставлении </w:t>
      </w:r>
      <w:r>
        <w:rPr>
          <w:bCs/>
          <w:sz w:val="28"/>
          <w:szCs w:val="28"/>
        </w:rPr>
        <w:t>субсидии</w:t>
      </w:r>
      <w:r>
        <w:rPr>
          <w:sz w:val="28"/>
          <w:szCs w:val="28"/>
        </w:rPr>
        <w:t xml:space="preserve"> победителю конкурсного отбора;</w:t>
      </w:r>
    </w:p>
    <w:p w:rsidR="0065476B" w:rsidRDefault="0065476B" w:rsidP="0065476B">
      <w:pPr>
        <w:pStyle w:val="ac"/>
        <w:numPr>
          <w:ilvl w:val="0"/>
          <w:numId w:val="16"/>
        </w:numPr>
        <w:autoSpaceDE w:val="0"/>
        <w:autoSpaceDN w:val="0"/>
        <w:adjustRightInd w:val="0"/>
        <w:ind w:left="426" w:hanging="426"/>
        <w:jc w:val="both"/>
        <w:rPr>
          <w:sz w:val="28"/>
          <w:szCs w:val="28"/>
        </w:rPr>
      </w:pPr>
      <w:r>
        <w:rPr>
          <w:sz w:val="28"/>
          <w:szCs w:val="28"/>
        </w:rPr>
        <w:t>исполнение обязательств по заключенному соглашению - перечисление субсидии на расчетный счет победителю конкурсного отбора;</w:t>
      </w:r>
    </w:p>
    <w:p w:rsidR="0065476B" w:rsidRDefault="0065476B" w:rsidP="0065476B">
      <w:pPr>
        <w:pStyle w:val="ac"/>
        <w:numPr>
          <w:ilvl w:val="0"/>
          <w:numId w:val="16"/>
        </w:numPr>
        <w:autoSpaceDE w:val="0"/>
        <w:autoSpaceDN w:val="0"/>
        <w:adjustRightInd w:val="0"/>
        <w:ind w:left="426" w:hanging="426"/>
        <w:jc w:val="both"/>
        <w:rPr>
          <w:sz w:val="28"/>
          <w:szCs w:val="28"/>
        </w:rPr>
      </w:pPr>
      <w:r>
        <w:rPr>
          <w:sz w:val="28"/>
          <w:szCs w:val="28"/>
        </w:rPr>
        <w:t>внесение сведений о получателе поддержки в единый реестр субъектов малого и среднего предпринимательства – получателей поддержки;</w:t>
      </w:r>
    </w:p>
    <w:p w:rsidR="0065476B" w:rsidRDefault="0065476B" w:rsidP="0065476B">
      <w:pPr>
        <w:pStyle w:val="ac"/>
        <w:numPr>
          <w:ilvl w:val="0"/>
          <w:numId w:val="16"/>
        </w:numPr>
        <w:ind w:left="426" w:hanging="426"/>
        <w:jc w:val="both"/>
        <w:rPr>
          <w:sz w:val="28"/>
          <w:szCs w:val="28"/>
        </w:rPr>
      </w:pPr>
      <w:r>
        <w:rPr>
          <w:sz w:val="28"/>
          <w:szCs w:val="28"/>
        </w:rPr>
        <w:t>осуществление контроля за соблюдением условий, цели и порядка предоставления субсидии и ответственности за их нарушение.</w:t>
      </w:r>
    </w:p>
    <w:p w:rsidR="0065476B" w:rsidRDefault="0065476B" w:rsidP="0065476B">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Последовательность административных действий приведена в блок-схеме предоставления муниципальной услуги согласно приложению № 5 к настоящему административному регламенту.</w:t>
      </w:r>
    </w:p>
    <w:p w:rsidR="0065476B" w:rsidRDefault="0065476B" w:rsidP="0065476B">
      <w:pPr>
        <w:pStyle w:val="ConsPlusNormal"/>
        <w:ind w:firstLine="851"/>
        <w:jc w:val="center"/>
        <w:rPr>
          <w:rFonts w:ascii="Times New Roman" w:hAnsi="Times New Roman" w:cs="Times New Roman"/>
          <w:sz w:val="28"/>
          <w:szCs w:val="28"/>
        </w:rPr>
      </w:pPr>
    </w:p>
    <w:p w:rsidR="00CC656C" w:rsidRDefault="0065476B" w:rsidP="0065476B">
      <w:pPr>
        <w:pStyle w:val="ConsPlusNormal"/>
        <w:ind w:firstLine="851"/>
        <w:jc w:val="center"/>
        <w:rPr>
          <w:rFonts w:ascii="Times New Roman" w:hAnsi="Times New Roman" w:cs="Times New Roman"/>
          <w:b/>
          <w:sz w:val="28"/>
          <w:szCs w:val="28"/>
        </w:rPr>
      </w:pPr>
      <w:r>
        <w:rPr>
          <w:rFonts w:ascii="Times New Roman" w:eastAsiaTheme="minorHAnsi" w:hAnsi="Times New Roman" w:cs="Times New Roman"/>
          <w:b/>
          <w:sz w:val="28"/>
          <w:szCs w:val="28"/>
          <w:lang w:eastAsia="en-US"/>
        </w:rPr>
        <w:t xml:space="preserve">3.1. </w:t>
      </w:r>
      <w:r>
        <w:rPr>
          <w:rFonts w:ascii="Times New Roman" w:hAnsi="Times New Roman" w:cs="Times New Roman"/>
          <w:b/>
          <w:sz w:val="28"/>
          <w:szCs w:val="28"/>
        </w:rPr>
        <w:t xml:space="preserve">Предоставление заявителем пакета документов </w:t>
      </w:r>
    </w:p>
    <w:p w:rsidR="0065476B" w:rsidRDefault="0065476B" w:rsidP="0065476B">
      <w:pPr>
        <w:pStyle w:val="ConsPlusNormal"/>
        <w:ind w:firstLine="851"/>
        <w:jc w:val="center"/>
        <w:rPr>
          <w:rFonts w:ascii="Times New Roman" w:hAnsi="Times New Roman" w:cs="Times New Roman"/>
          <w:b/>
          <w:sz w:val="28"/>
          <w:szCs w:val="28"/>
        </w:rPr>
      </w:pPr>
      <w:r>
        <w:rPr>
          <w:rFonts w:ascii="Times New Roman" w:hAnsi="Times New Roman" w:cs="Times New Roman"/>
          <w:b/>
          <w:sz w:val="28"/>
          <w:szCs w:val="28"/>
        </w:rPr>
        <w:t>для участия в конкурсе</w:t>
      </w:r>
    </w:p>
    <w:p w:rsidR="00CC656C" w:rsidRDefault="00CC656C" w:rsidP="0065476B">
      <w:pPr>
        <w:pStyle w:val="ConsPlusNormal"/>
        <w:ind w:firstLine="851"/>
        <w:jc w:val="center"/>
        <w:rPr>
          <w:rFonts w:ascii="Times New Roman" w:hAnsi="Times New Roman" w:cs="Times New Roman"/>
          <w:b/>
          <w:sz w:val="28"/>
          <w:szCs w:val="28"/>
        </w:rPr>
      </w:pPr>
    </w:p>
    <w:p w:rsidR="0065476B" w:rsidRDefault="0065476B" w:rsidP="0065476B">
      <w:pPr>
        <w:pStyle w:val="ConsPlusNormal"/>
        <w:ind w:firstLine="851"/>
        <w:jc w:val="both"/>
        <w:rPr>
          <w:rFonts w:ascii="Times New Roman" w:hAnsi="Times New Roman" w:cs="Times New Roman"/>
          <w:sz w:val="28"/>
          <w:szCs w:val="28"/>
        </w:rPr>
      </w:pPr>
      <w:r>
        <w:rPr>
          <w:rFonts w:ascii="Times New Roman" w:eastAsiaTheme="minorHAnsi" w:hAnsi="Times New Roman" w:cs="Times New Roman"/>
          <w:sz w:val="28"/>
          <w:szCs w:val="28"/>
          <w:lang w:eastAsia="en-US"/>
        </w:rPr>
        <w:t xml:space="preserve">3.1.1. Основанием для начала административной процедуры является подача пакета конкурсной документации лично в Администрацию или в </w:t>
      </w:r>
      <w:r>
        <w:rPr>
          <w:rFonts w:ascii="Times New Roman" w:hAnsi="Times New Roman" w:cs="Times New Roman"/>
          <w:sz w:val="28"/>
          <w:szCs w:val="28"/>
        </w:rPr>
        <w:t>ГАУ «УМФЦ по Кемеровской области» отдел «Мои документы» Прокопьевского района</w:t>
      </w:r>
      <w:r>
        <w:rPr>
          <w:rFonts w:ascii="Times New Roman" w:eastAsiaTheme="minorHAnsi" w:hAnsi="Times New Roman" w:cs="Times New Roman"/>
          <w:sz w:val="28"/>
          <w:szCs w:val="28"/>
          <w:lang w:eastAsia="en-US"/>
        </w:rPr>
        <w:t xml:space="preserve">, поступление заявления в адрес Администрации или </w:t>
      </w:r>
      <w:r>
        <w:rPr>
          <w:rFonts w:ascii="Times New Roman" w:hAnsi="Times New Roman" w:cs="Times New Roman"/>
          <w:sz w:val="28"/>
          <w:szCs w:val="28"/>
        </w:rPr>
        <w:t>ГАУ «УМФЦ по Кемеровской области» отдел «Мои документы» Прокопьевского района</w:t>
      </w:r>
      <w:r>
        <w:rPr>
          <w:rFonts w:ascii="Times New Roman" w:eastAsiaTheme="minorHAnsi" w:hAnsi="Times New Roman" w:cs="Times New Roman"/>
          <w:sz w:val="28"/>
          <w:szCs w:val="28"/>
          <w:lang w:eastAsia="en-US"/>
        </w:rPr>
        <w:t xml:space="preserve"> посредством почтовой или электронной связи</w:t>
      </w:r>
      <w:r>
        <w:rPr>
          <w:rFonts w:ascii="Times New Roman" w:hAnsi="Times New Roman" w:cs="Times New Roman"/>
          <w:sz w:val="28"/>
          <w:szCs w:val="28"/>
        </w:rPr>
        <w:t xml:space="preserve">. </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Прием пакета конкурсной документации, указанного в пункте 2.6 настоящего административного регламента, осуществляется специалистом </w:t>
      </w:r>
      <w:r w:rsidR="00DC61AD">
        <w:rPr>
          <w:rFonts w:ascii="Times New Roman" w:eastAsia="Times New Roman" w:hAnsi="Times New Roman" w:cs="Times New Roman"/>
          <w:sz w:val="28"/>
          <w:szCs w:val="28"/>
          <w:lang w:eastAsia="ru-RU"/>
        </w:rPr>
        <w:t>сектора по развитию предпринимательства и инвестиционной деятельности</w:t>
      </w:r>
      <w:r>
        <w:rPr>
          <w:rFonts w:ascii="Times New Roman" w:eastAsia="Times New Roman" w:hAnsi="Times New Roman" w:cs="Times New Roman"/>
          <w:sz w:val="28"/>
          <w:szCs w:val="28"/>
          <w:lang w:eastAsia="ru-RU"/>
        </w:rPr>
        <w:t xml:space="preserve"> Администрации (далее – уполномоченный специалист).</w:t>
      </w:r>
    </w:p>
    <w:p w:rsidR="0065476B" w:rsidRDefault="0065476B" w:rsidP="0065476B">
      <w:pPr>
        <w:pStyle w:val="ConsPlusNormal"/>
        <w:ind w:firstLine="851"/>
        <w:jc w:val="both"/>
        <w:rPr>
          <w:rFonts w:ascii="Times New Roman" w:eastAsiaTheme="minorHAnsi" w:hAnsi="Times New Roman" w:cs="Times New Roman"/>
          <w:sz w:val="28"/>
          <w:szCs w:val="28"/>
        </w:rPr>
      </w:pPr>
      <w:r>
        <w:rPr>
          <w:rFonts w:ascii="Times New Roman" w:hAnsi="Times New Roman" w:cs="Times New Roman"/>
          <w:sz w:val="28"/>
          <w:szCs w:val="28"/>
        </w:rPr>
        <w:t xml:space="preserve">3.1.2. </w:t>
      </w:r>
      <w:r>
        <w:rPr>
          <w:rFonts w:ascii="Times New Roman" w:eastAsiaTheme="minorHAnsi" w:hAnsi="Times New Roman" w:cs="Times New Roman"/>
          <w:sz w:val="28"/>
          <w:szCs w:val="28"/>
        </w:rPr>
        <w:t xml:space="preserve">При поступлении пакета конкурсной документации в Администрацию уполномоченный специалист или ответственный за выполнение данной административной процедуры сотрудник </w:t>
      </w:r>
      <w:r>
        <w:rPr>
          <w:rFonts w:ascii="Times New Roman" w:hAnsi="Times New Roman" w:cs="Times New Roman"/>
          <w:sz w:val="28"/>
          <w:szCs w:val="28"/>
        </w:rPr>
        <w:t xml:space="preserve">ГАУ «УМФЦ по Кемеровской области» отдел «Мои документы» Прокопьевского района, </w:t>
      </w:r>
      <w:r>
        <w:rPr>
          <w:rFonts w:ascii="Times New Roman" w:eastAsiaTheme="minorHAnsi" w:hAnsi="Times New Roman" w:cs="Times New Roman"/>
          <w:sz w:val="28"/>
          <w:szCs w:val="28"/>
        </w:rPr>
        <w:t xml:space="preserve">обязан в день поступления заявления зарегистрировать его в специальном журнале </w:t>
      </w:r>
      <w:r>
        <w:rPr>
          <w:rFonts w:ascii="Times New Roman" w:hAnsi="Times New Roman" w:cs="Times New Roman"/>
          <w:sz w:val="28"/>
          <w:szCs w:val="28"/>
        </w:rPr>
        <w:t>на представление муниципальной услуги</w:t>
      </w:r>
      <w:r>
        <w:rPr>
          <w:rFonts w:ascii="Times New Roman" w:eastAsiaTheme="minorHAnsi" w:hAnsi="Times New Roman" w:cs="Times New Roman"/>
          <w:sz w:val="28"/>
          <w:szCs w:val="28"/>
        </w:rPr>
        <w:t xml:space="preserve"> </w:t>
      </w:r>
      <w:r>
        <w:rPr>
          <w:rFonts w:ascii="Times New Roman" w:hAnsi="Times New Roman" w:cs="Times New Roman"/>
          <w:sz w:val="28"/>
          <w:szCs w:val="28"/>
        </w:rPr>
        <w:t>по форме согласно приложению № 6 к настоящему административному регламенту</w:t>
      </w:r>
      <w:r>
        <w:rPr>
          <w:rFonts w:ascii="Times New Roman" w:eastAsiaTheme="minorHAnsi" w:hAnsi="Times New Roman" w:cs="Times New Roman"/>
          <w:sz w:val="28"/>
          <w:szCs w:val="28"/>
        </w:rPr>
        <w:t xml:space="preserve">: </w:t>
      </w:r>
    </w:p>
    <w:p w:rsidR="0065476B" w:rsidRDefault="0065476B" w:rsidP="0065476B">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регистрационный номер;</w:t>
      </w:r>
    </w:p>
    <w:p w:rsidR="0065476B" w:rsidRDefault="0065476B" w:rsidP="0065476B">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дату и время приема пакета конкурсной документации; </w:t>
      </w:r>
    </w:p>
    <w:p w:rsidR="0065476B" w:rsidRDefault="0065476B" w:rsidP="0065476B">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фамилию, имя, отчество заявителя; </w:t>
      </w:r>
    </w:p>
    <w:p w:rsidR="0065476B" w:rsidRDefault="0065476B" w:rsidP="0065476B">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наименование муниципальной поддержки малого и среднего предпринимательства;</w:t>
      </w:r>
    </w:p>
    <w:p w:rsidR="0065476B" w:rsidRDefault="0065476B" w:rsidP="0065476B">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подпись заявителя;</w:t>
      </w:r>
    </w:p>
    <w:p w:rsidR="0065476B" w:rsidRDefault="0065476B" w:rsidP="0065476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 подпись должностного лица, принявшего пакет конкурсной документации. </w:t>
      </w:r>
    </w:p>
    <w:p w:rsidR="0065476B" w:rsidRDefault="0065476B" w:rsidP="0065476B">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3.1.3. Уполномоченный специалист или ответственный за выполнение данной административной процедуры сотрудник </w:t>
      </w:r>
      <w:r>
        <w:rPr>
          <w:rFonts w:ascii="Times New Roman" w:hAnsi="Times New Roman" w:cs="Times New Roman"/>
          <w:sz w:val="28"/>
          <w:szCs w:val="28"/>
        </w:rPr>
        <w:t>ГАУ «УМФЦ по Кемеровской области» отдел «Мои документы» Прокопьевского района</w:t>
      </w:r>
      <w:r>
        <w:rPr>
          <w:rFonts w:ascii="Times New Roman" w:eastAsiaTheme="minorHAnsi" w:hAnsi="Times New Roman" w:cs="Times New Roman"/>
          <w:sz w:val="28"/>
          <w:szCs w:val="28"/>
          <w:lang w:eastAsia="en-US"/>
        </w:rPr>
        <w:t>, при личном обращении заявителя, устанавливает личность заявителя, в том числе проверяет документ, удостоверяющий его личность, полномочия представителя, а также:</w:t>
      </w:r>
    </w:p>
    <w:p w:rsidR="0065476B" w:rsidRDefault="0065476B" w:rsidP="0065476B">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 проводит первичную проверку представленных документов на предмет соответствия их установленным законодательством требованиям, удостоверяясь, что:</w:t>
      </w:r>
    </w:p>
    <w:p w:rsidR="0065476B" w:rsidRDefault="0065476B" w:rsidP="0065476B">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копии документов соответствуют оригиналам, выполняет на них надпись об их соответствии подлинным экземплярам, заверяет своей подписью с указанием фамилии и инициалов;</w:t>
      </w:r>
    </w:p>
    <w:p w:rsidR="0065476B" w:rsidRDefault="00DC61AD" w:rsidP="0065476B">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w:t>
      </w:r>
      <w:r w:rsidR="0065476B">
        <w:rPr>
          <w:rFonts w:ascii="Times New Roman" w:eastAsiaTheme="minorHAnsi" w:hAnsi="Times New Roman" w:cs="Times New Roman"/>
          <w:sz w:val="28"/>
          <w:szCs w:val="28"/>
          <w:lang w:eastAsia="en-US"/>
        </w:rPr>
        <w:t xml:space="preserve"> тексты документов написаны разборчиво;</w:t>
      </w:r>
    </w:p>
    <w:p w:rsidR="0065476B" w:rsidRDefault="0065476B" w:rsidP="0065476B">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фамилии, имена, отчества, адреса мест жительства написаны полностью;</w:t>
      </w:r>
    </w:p>
    <w:p w:rsidR="0065476B" w:rsidRDefault="0065476B" w:rsidP="0065476B">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65476B" w:rsidRDefault="0065476B" w:rsidP="0065476B">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документы не имеют серьезных повреждений, наличие которых не позволяет однозначно истолковать их содержание;</w:t>
      </w:r>
    </w:p>
    <w:p w:rsidR="0065476B" w:rsidRDefault="0065476B" w:rsidP="0065476B">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не истек срок действия представленного документа.</w:t>
      </w:r>
    </w:p>
    <w:p w:rsidR="0065476B" w:rsidRDefault="0065476B" w:rsidP="0065476B">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 задает параметры поиска сведений о заявителе в программно-техническом комплексе, содержащем информацию о получателях муниципальной услуги.</w:t>
      </w:r>
    </w:p>
    <w:p w:rsidR="0065476B" w:rsidRDefault="0065476B" w:rsidP="0065476B">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3.1.4. Уполномоченный специалист или ответственный за выполнение данной административной процедуры сотрудник </w:t>
      </w:r>
      <w:r>
        <w:rPr>
          <w:rFonts w:ascii="Times New Roman" w:hAnsi="Times New Roman" w:cs="Times New Roman"/>
          <w:sz w:val="28"/>
          <w:szCs w:val="28"/>
        </w:rPr>
        <w:t>ГАУ «УМФЦ по Кемеровской области» отдел «Мои документы» Прокопьевского района</w:t>
      </w:r>
      <w:r>
        <w:rPr>
          <w:rFonts w:ascii="Times New Roman" w:eastAsiaTheme="minorHAnsi" w:hAnsi="Times New Roman" w:cs="Times New Roman"/>
          <w:sz w:val="28"/>
          <w:szCs w:val="28"/>
          <w:lang w:eastAsia="en-US"/>
        </w:rPr>
        <w:t>, при подаче пакета конкурсной документации по почте:</w:t>
      </w:r>
    </w:p>
    <w:p w:rsidR="0065476B" w:rsidRDefault="0065476B" w:rsidP="0065476B">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 проверяет правильность адресности корреспонденции (ошибочно (не по адресу), присланные письма возвращаются на почту невскрытыми);</w:t>
      </w:r>
    </w:p>
    <w:p w:rsidR="0065476B" w:rsidRDefault="0065476B" w:rsidP="0065476B">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 вскрывает конверты, проверяет наличие в них пакета конкурсной документации;</w:t>
      </w:r>
    </w:p>
    <w:p w:rsidR="0065476B" w:rsidRDefault="0065476B" w:rsidP="0065476B">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 регистрирует пакет конкурсной документации в соответствии с подпунктом 3.1.2. настоящего административного регламента;</w:t>
      </w:r>
    </w:p>
    <w:p w:rsidR="0065476B" w:rsidRDefault="0065476B" w:rsidP="0065476B">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4) проводит первичную проверку представленных документов на предмет их соответствия установленным законодательством требованиям, удостоверяясь, что:</w:t>
      </w:r>
    </w:p>
    <w:p w:rsidR="0065476B" w:rsidRDefault="0065476B" w:rsidP="0065476B">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тексты пакета конкурсной документации написаны разборчиво;</w:t>
      </w:r>
    </w:p>
    <w:p w:rsidR="0065476B" w:rsidRDefault="0065476B" w:rsidP="0065476B">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фамилия, имя, отчество, юридический и фактический адрес написаны полностью;</w:t>
      </w:r>
    </w:p>
    <w:p w:rsidR="0065476B" w:rsidRDefault="0065476B" w:rsidP="0065476B">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65476B" w:rsidRDefault="0065476B" w:rsidP="0065476B">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пакет конкурсной документации не имеет серьезных повреждений, наличие которых не позволяет однозначно истолковать их содержание;</w:t>
      </w:r>
    </w:p>
    <w:p w:rsidR="0065476B" w:rsidRDefault="0065476B" w:rsidP="0065476B">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не истек срок действия представленного пакета конкурсной документации;</w:t>
      </w:r>
    </w:p>
    <w:p w:rsidR="0065476B" w:rsidRDefault="0065476B" w:rsidP="0065476B">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lastRenderedPageBreak/>
        <w:t>- комплектность документов соответствует требованиям настоящего административного регламента.</w:t>
      </w:r>
    </w:p>
    <w:p w:rsidR="0065476B" w:rsidRDefault="0065476B" w:rsidP="0065476B">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3.1.5. При направлении пакета конкурсной документации о предоставлении муниципальной услуги в электронной форме заявителю необходимо заполнить на Едином портале заявление на предоставление муниципальной услуги, приложить к заявлению в электронной форме документы, необходимые для предоставления муниципальной услуги, а также выбрать место получения результата предоставления муниципальной услуги и предъявления оригиналов документов для сверки.</w:t>
      </w:r>
    </w:p>
    <w:p w:rsidR="0065476B" w:rsidRDefault="0065476B" w:rsidP="0065476B">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Уполномоченный специалист, при поступлении документов в электронной форме, проверяет документы на отсутствие компьютерных вирусов и искаженной информации. Регистрирует документы в журнале регистрации заявлений с пометкой «в электронной форме».</w:t>
      </w:r>
    </w:p>
    <w:p w:rsidR="0065476B" w:rsidRDefault="0065476B" w:rsidP="0065476B">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3.1.6. </w:t>
      </w:r>
      <w:r>
        <w:rPr>
          <w:rFonts w:ascii="Times New Roman" w:hAnsi="Times New Roman" w:cs="Times New Roman"/>
          <w:sz w:val="28"/>
          <w:szCs w:val="28"/>
        </w:rPr>
        <w:t>Уполномоченный специалист вносит запись о приеме документов в журнал регистрации на предоставление муниципальной услуги, по форме согласно приложению № 6 к настоящему административному регламенту и, в случае личного обращения заявителя, выдает опись документов, принятых от заявителя согласно приложению № 7 к настоящему административному регламенту.</w:t>
      </w:r>
    </w:p>
    <w:p w:rsidR="0065476B" w:rsidRDefault="0065476B" w:rsidP="0065476B">
      <w:pPr>
        <w:pStyle w:val="ConsPlusNormal"/>
        <w:ind w:firstLine="68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3.1.7. Результатом административной процедуры по приему и регистрации пакета конкурсной документации, независимо от способа получения документов, является сформированный пакет конкурсной документации.</w:t>
      </w:r>
    </w:p>
    <w:p w:rsidR="0065476B" w:rsidRDefault="0065476B" w:rsidP="0065476B">
      <w:pPr>
        <w:pStyle w:val="ConsPlusNormal"/>
        <w:ind w:firstLine="680"/>
        <w:jc w:val="both"/>
        <w:rPr>
          <w:rFonts w:ascii="Times New Roman" w:hAnsi="Times New Roman" w:cs="Times New Roman"/>
          <w:sz w:val="28"/>
          <w:szCs w:val="28"/>
        </w:rPr>
      </w:pPr>
    </w:p>
    <w:p w:rsidR="0065476B" w:rsidRDefault="0065476B" w:rsidP="00CC656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3.2. Формирование и направление межведомственного запроса</w:t>
      </w:r>
    </w:p>
    <w:p w:rsidR="00CC656C" w:rsidRDefault="00CC656C" w:rsidP="0065476B">
      <w:pPr>
        <w:spacing w:after="0" w:line="240" w:lineRule="auto"/>
        <w:ind w:firstLine="851"/>
        <w:jc w:val="center"/>
        <w:rPr>
          <w:rFonts w:ascii="Times New Roman" w:hAnsi="Times New Roman" w:cs="Times New Roman"/>
          <w:b/>
          <w:sz w:val="28"/>
          <w:szCs w:val="28"/>
        </w:rPr>
      </w:pP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3.2.1. Основанием для начала административной процедуры</w:t>
      </w: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является необходимость направления межведомственного запроса.</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3.2.2. В целях получения необходимых документов, уполномоченный специалист самостоятельно запрашивает документы (сведения, содержащиеся в них) путем направления межведомственного запроса в соответствующие федеральные органы исполнительной власти, органы государственной власти субъекта Российской Федерации, органы местного самоуправления, уполномоченную организацию либо подведомственную государственным органам или органам местного самоуправления организацию, выдавшие такой документ.</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3.2.3. Межведомственный запрос направляется в срок, не превышающий </w:t>
      </w:r>
      <w:r>
        <w:rPr>
          <w:rFonts w:ascii="Times New Roman" w:eastAsia="Times New Roman" w:hAnsi="Times New Roman" w:cs="Times New Roman"/>
          <w:b/>
          <w:sz w:val="28"/>
          <w:szCs w:val="28"/>
          <w:lang w:eastAsia="ru-RU"/>
        </w:rPr>
        <w:t>один рабочий день</w:t>
      </w:r>
      <w:r>
        <w:rPr>
          <w:rFonts w:ascii="Times New Roman" w:eastAsia="Times New Roman" w:hAnsi="Times New Roman" w:cs="Times New Roman"/>
          <w:sz w:val="28"/>
          <w:szCs w:val="28"/>
          <w:lang w:eastAsia="ru-RU"/>
        </w:rPr>
        <w:t xml:space="preserve">, следующий за днем регистрации пакета конкурсной документации. </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3.2.4. 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3.2.5. Сотрудник, ответственный за подготовку документов, обязан принять необходимые меры для получения ответа на межведомственные запросы в установленные сроки. 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Направление межведомственного запроса допускается только в целях, связанных с предоставлением муниципальной услуги.</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3.2.6. Результатом административной процедуры является получение необходимых документов.</w:t>
      </w:r>
    </w:p>
    <w:p w:rsidR="0065476B" w:rsidRDefault="0065476B" w:rsidP="0065476B">
      <w:pPr>
        <w:spacing w:after="0" w:line="240" w:lineRule="auto"/>
        <w:ind w:firstLine="851"/>
        <w:jc w:val="both"/>
        <w:rPr>
          <w:rFonts w:ascii="Times New Roman" w:hAnsi="Times New Roman" w:cs="Times New Roman"/>
          <w:sz w:val="28"/>
          <w:szCs w:val="28"/>
        </w:rPr>
      </w:pPr>
    </w:p>
    <w:p w:rsidR="0065476B" w:rsidRDefault="0065476B" w:rsidP="00CC656C">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3.3. Проведение заседания конкурсной комиссии по проведению конкурсного отбора в целях предоставления </w:t>
      </w:r>
      <w:r>
        <w:rPr>
          <w:rFonts w:ascii="Times New Roman" w:hAnsi="Times New Roman" w:cs="Times New Roman"/>
          <w:b/>
          <w:bCs/>
          <w:sz w:val="28"/>
          <w:szCs w:val="28"/>
        </w:rPr>
        <w:t>субсидии</w:t>
      </w:r>
      <w:r>
        <w:rPr>
          <w:rFonts w:ascii="Times New Roman" w:hAnsi="Times New Roman" w:cs="Times New Roman"/>
          <w:b/>
          <w:sz w:val="28"/>
          <w:szCs w:val="28"/>
        </w:rPr>
        <w:t xml:space="preserve"> по допуску или отказу в участии поданных пакетов конкурсной документации</w:t>
      </w:r>
    </w:p>
    <w:p w:rsidR="00CC656C" w:rsidRDefault="00CC656C" w:rsidP="0065476B">
      <w:pPr>
        <w:autoSpaceDE w:val="0"/>
        <w:autoSpaceDN w:val="0"/>
        <w:adjustRightInd w:val="0"/>
        <w:spacing w:after="0" w:line="240" w:lineRule="auto"/>
        <w:ind w:firstLine="851"/>
        <w:jc w:val="center"/>
        <w:outlineLvl w:val="2"/>
        <w:rPr>
          <w:rFonts w:ascii="Times New Roman" w:hAnsi="Times New Roman" w:cs="Times New Roman"/>
          <w:b/>
          <w:sz w:val="28"/>
          <w:szCs w:val="28"/>
        </w:rPr>
      </w:pP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3.3.1. Основанием для начала административной процедуры является сформированный перечень заявителей на предоставление </w:t>
      </w:r>
      <w:r>
        <w:rPr>
          <w:rFonts w:ascii="Times New Roman" w:eastAsia="Times New Roman" w:hAnsi="Times New Roman" w:cs="Times New Roman"/>
          <w:bCs/>
          <w:sz w:val="28"/>
          <w:szCs w:val="28"/>
          <w:lang w:eastAsia="ru-RU"/>
        </w:rPr>
        <w:t>субсидии</w:t>
      </w:r>
      <w:r>
        <w:rPr>
          <w:rFonts w:ascii="Times New Roman" w:eastAsia="Times New Roman" w:hAnsi="Times New Roman" w:cs="Times New Roman"/>
          <w:sz w:val="28"/>
          <w:szCs w:val="28"/>
          <w:lang w:eastAsia="ru-RU"/>
        </w:rPr>
        <w:t xml:space="preserve"> с приложением представленных документов, подлежащих рассмотрению конкурсной комиссией.</w:t>
      </w:r>
    </w:p>
    <w:p w:rsidR="0065476B" w:rsidRDefault="0065476B" w:rsidP="0065476B">
      <w:pPr>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3.3.2. </w:t>
      </w:r>
      <w:r>
        <w:rPr>
          <w:rFonts w:ascii="Times New Roman" w:eastAsia="Times New Roman" w:hAnsi="Times New Roman" w:cs="Times New Roman"/>
          <w:color w:val="000000"/>
          <w:sz w:val="28"/>
          <w:szCs w:val="28"/>
          <w:lang w:eastAsia="ru-RU"/>
        </w:rPr>
        <w:t>Конкурсная комиссия по проведению конкурсного отбора (далее - конкурсная комиссия) является коллегиальным органом при администрации Прокопьевского муниципального округа (далее - администрация) и осуществляет конкурсный отбор субъектов малого и среднего предпринимательства в целях оказания поддержки по мероприятиям программы развития субъектов малого и среднего предпринимательства.</w:t>
      </w:r>
    </w:p>
    <w:p w:rsidR="0065476B" w:rsidRDefault="0065476B" w:rsidP="0065476B">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Состав конкурсной комиссии утверждается постановлением администрации Прокопьевского муниципального округа.</w:t>
      </w:r>
    </w:p>
    <w:p w:rsidR="0065476B" w:rsidRDefault="0065476B" w:rsidP="0065476B">
      <w:pPr>
        <w:spacing w:after="0" w:line="240" w:lineRule="auto"/>
        <w:ind w:firstLine="851"/>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Заседание конкурсной комиссии проводит председатель, а в его отсутствие - заместитель председателя конкурсной комиссии.</w:t>
      </w:r>
    </w:p>
    <w:p w:rsidR="0065476B" w:rsidRDefault="0065476B" w:rsidP="0065476B">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Конкурсная комиссия вправе принимать решение, если на ее заседании присутствует не менее половины от общего количества ее членов.</w:t>
      </w:r>
    </w:p>
    <w:p w:rsidR="0065476B" w:rsidRDefault="0065476B" w:rsidP="0065476B">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Заседание конкурсной комиссии проводится согласно месту, дате и времени, установленных в извещении о проведении конкурсного отбора.</w:t>
      </w:r>
    </w:p>
    <w:p w:rsidR="0065476B" w:rsidRDefault="0065476B" w:rsidP="0065476B">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Основания для принятия решения об отказе в участии в конкурсном отборе определены </w:t>
      </w:r>
      <w:r>
        <w:rPr>
          <w:rFonts w:ascii="Times New Roman" w:eastAsia="Times New Roman" w:hAnsi="Times New Roman" w:cs="Times New Roman"/>
          <w:color w:val="000000" w:themeColor="text1"/>
          <w:sz w:val="28"/>
          <w:szCs w:val="28"/>
          <w:lang w:eastAsia="ru-RU"/>
        </w:rPr>
        <w:t xml:space="preserve">пунктом 2.8.2 </w:t>
      </w:r>
      <w:r>
        <w:rPr>
          <w:rFonts w:ascii="Times New Roman" w:eastAsia="Times New Roman" w:hAnsi="Times New Roman" w:cs="Times New Roman"/>
          <w:sz w:val="28"/>
          <w:szCs w:val="28"/>
          <w:lang w:eastAsia="ru-RU"/>
        </w:rPr>
        <w:t xml:space="preserve">настоящего регламента. </w:t>
      </w:r>
    </w:p>
    <w:p w:rsidR="0065476B" w:rsidRDefault="0065476B" w:rsidP="0065476B">
      <w:pPr>
        <w:spacing w:after="0" w:line="240" w:lineRule="auto"/>
        <w:ind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3.3.3. Решение конкурсной комиссии по допуску поданных пакетов конкурсной документации для участия в конкурсном отборе оформляется протоколом заседания конкурсной комиссии, в том числе и об отказе в допуске поданных пакетов конкурсной документации для участия в конкурсном отборе.</w:t>
      </w:r>
    </w:p>
    <w:p w:rsidR="0065476B" w:rsidRDefault="0065476B" w:rsidP="0065476B">
      <w:pPr>
        <w:spacing w:after="0" w:line="240" w:lineRule="auto"/>
        <w:ind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3.3.4. Протокол подписывается председателем конкурсной комиссии и секретарем конкурсной комиссии (</w:t>
      </w:r>
      <w:r>
        <w:rPr>
          <w:rFonts w:ascii="Times New Roman" w:eastAsia="Times New Roman" w:hAnsi="Times New Roman" w:cs="Times New Roman"/>
          <w:sz w:val="28"/>
          <w:szCs w:val="28"/>
          <w:lang w:eastAsia="ru-RU"/>
        </w:rPr>
        <w:t>а в его отсутствие - заместителем председателя конкурсной комиссии)</w:t>
      </w:r>
      <w:r>
        <w:rPr>
          <w:rFonts w:ascii="Times New Roman" w:eastAsia="Times New Roman" w:hAnsi="Times New Roman" w:cs="Times New Roman"/>
          <w:color w:val="000000" w:themeColor="text1"/>
          <w:sz w:val="28"/>
          <w:szCs w:val="28"/>
          <w:lang w:eastAsia="ru-RU"/>
        </w:rPr>
        <w:t>, к которому прилагаются листы голосования членов конкурсной комиссии по каждому участнику конкурсного отбора. Секретарь конкурсной комиссии не является членом конкурсной комиссии и не имеет права голоса.</w:t>
      </w:r>
    </w:p>
    <w:p w:rsidR="0065476B" w:rsidRDefault="0065476B" w:rsidP="0065476B">
      <w:pPr>
        <w:spacing w:after="0" w:line="240" w:lineRule="auto"/>
        <w:ind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Cs/>
          <w:sz w:val="28"/>
          <w:szCs w:val="28"/>
          <w:lang w:eastAsia="ru-RU"/>
        </w:rPr>
        <w:t xml:space="preserve">3.3.5 Секретарь конкурсной комиссии, в срок </w:t>
      </w:r>
      <w:r>
        <w:rPr>
          <w:rFonts w:ascii="Times New Roman" w:eastAsia="Times New Roman" w:hAnsi="Times New Roman" w:cs="Times New Roman"/>
          <w:b/>
          <w:bCs/>
          <w:sz w:val="28"/>
          <w:szCs w:val="28"/>
          <w:lang w:eastAsia="ru-RU"/>
        </w:rPr>
        <w:t>не позднее 5 дней</w:t>
      </w:r>
      <w:r>
        <w:rPr>
          <w:rFonts w:ascii="Times New Roman" w:eastAsia="Times New Roman" w:hAnsi="Times New Roman" w:cs="Times New Roman"/>
          <w:bCs/>
          <w:sz w:val="28"/>
          <w:szCs w:val="28"/>
          <w:lang w:eastAsia="ru-RU"/>
        </w:rPr>
        <w:t xml:space="preserve"> со дня принятия решения конкурсной комиссией, направляет письменные </w:t>
      </w:r>
      <w:r>
        <w:rPr>
          <w:rFonts w:ascii="Times New Roman" w:eastAsia="Times New Roman" w:hAnsi="Times New Roman" w:cs="Times New Roman"/>
          <w:bCs/>
          <w:sz w:val="28"/>
          <w:szCs w:val="28"/>
          <w:lang w:eastAsia="ru-RU"/>
        </w:rPr>
        <w:lastRenderedPageBreak/>
        <w:t>уведомления участникам конкурсного отбора (на</w:t>
      </w:r>
      <w:r>
        <w:rPr>
          <w:rFonts w:ascii="Times New Roman" w:eastAsia="Times New Roman" w:hAnsi="Times New Roman" w:cs="Times New Roman"/>
          <w:sz w:val="28"/>
          <w:szCs w:val="28"/>
          <w:lang w:eastAsia="ru-RU"/>
        </w:rPr>
        <w:t xml:space="preserve"> адрес, указанный в заявлении)</w:t>
      </w:r>
      <w:r>
        <w:rPr>
          <w:rFonts w:ascii="Times New Roman" w:eastAsia="Times New Roman" w:hAnsi="Times New Roman" w:cs="Times New Roman"/>
          <w:bCs/>
          <w:sz w:val="28"/>
          <w:szCs w:val="28"/>
          <w:lang w:eastAsia="ru-RU"/>
        </w:rPr>
        <w:t xml:space="preserve">. </w:t>
      </w:r>
    </w:p>
    <w:p w:rsidR="0065476B" w:rsidRDefault="0065476B" w:rsidP="0065476B">
      <w:pPr>
        <w:spacing w:after="0" w:line="240" w:lineRule="auto"/>
        <w:ind w:firstLine="851"/>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3.3.6. Результатом административной процедуры является определение участников конкурсного отбора, пакеты конкурсной документации которых допущены к участию в конкурсном отборе в целях предоставления </w:t>
      </w:r>
      <w:r>
        <w:rPr>
          <w:rFonts w:ascii="Times New Roman" w:eastAsia="Times New Roman" w:hAnsi="Times New Roman" w:cs="Times New Roman"/>
          <w:bCs/>
          <w:sz w:val="28"/>
          <w:szCs w:val="28"/>
          <w:lang w:eastAsia="ru-RU"/>
        </w:rPr>
        <w:t>субсидии.</w:t>
      </w:r>
    </w:p>
    <w:p w:rsidR="0065476B" w:rsidRDefault="0065476B" w:rsidP="0065476B">
      <w:pPr>
        <w:spacing w:after="0" w:line="240" w:lineRule="auto"/>
        <w:ind w:firstLine="851"/>
        <w:jc w:val="both"/>
        <w:rPr>
          <w:rFonts w:ascii="Times New Roman" w:hAnsi="Times New Roman" w:cs="Times New Roman"/>
          <w:bCs/>
          <w:sz w:val="28"/>
          <w:szCs w:val="28"/>
        </w:rPr>
      </w:pPr>
    </w:p>
    <w:p w:rsidR="0065476B" w:rsidRDefault="0065476B" w:rsidP="00CC656C">
      <w:pPr>
        <w:spacing w:after="0" w:line="240" w:lineRule="auto"/>
        <w:jc w:val="center"/>
        <w:rPr>
          <w:rFonts w:ascii="Times New Roman" w:hAnsi="Times New Roman" w:cs="Times New Roman"/>
          <w:b/>
          <w:bCs/>
          <w:sz w:val="28"/>
          <w:szCs w:val="28"/>
        </w:rPr>
      </w:pPr>
      <w:r>
        <w:rPr>
          <w:rFonts w:ascii="Times New Roman" w:hAnsi="Times New Roman" w:cs="Times New Roman"/>
          <w:b/>
          <w:sz w:val="28"/>
          <w:szCs w:val="28"/>
        </w:rPr>
        <w:t xml:space="preserve">3.4. Проведение заседания конкурсной комиссии по определению победителей конкурсного отбора в целях предоставления </w:t>
      </w:r>
      <w:r>
        <w:rPr>
          <w:rFonts w:ascii="Times New Roman" w:hAnsi="Times New Roman" w:cs="Times New Roman"/>
          <w:b/>
          <w:bCs/>
          <w:sz w:val="28"/>
          <w:szCs w:val="28"/>
        </w:rPr>
        <w:t>субсидии</w:t>
      </w:r>
    </w:p>
    <w:p w:rsidR="00CC656C" w:rsidRDefault="00CC656C" w:rsidP="0065476B">
      <w:pPr>
        <w:spacing w:after="0" w:line="240" w:lineRule="auto"/>
        <w:ind w:firstLine="851"/>
        <w:jc w:val="center"/>
        <w:rPr>
          <w:rFonts w:ascii="Times New Roman" w:hAnsi="Times New Roman" w:cs="Times New Roman"/>
          <w:b/>
          <w:bCs/>
          <w:sz w:val="28"/>
          <w:szCs w:val="28"/>
        </w:rPr>
      </w:pP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3.4.1. Основанием для начала административной процедуры является сформированный перечень заявителей на предоставление </w:t>
      </w:r>
      <w:r>
        <w:rPr>
          <w:rFonts w:ascii="Times New Roman" w:eastAsia="Times New Roman" w:hAnsi="Times New Roman" w:cs="Times New Roman"/>
          <w:bCs/>
          <w:sz w:val="28"/>
          <w:szCs w:val="28"/>
          <w:lang w:eastAsia="ru-RU"/>
        </w:rPr>
        <w:t xml:space="preserve">субсидии </w:t>
      </w:r>
      <w:r>
        <w:rPr>
          <w:rFonts w:ascii="Times New Roman" w:eastAsia="Times New Roman" w:hAnsi="Times New Roman" w:cs="Times New Roman"/>
          <w:sz w:val="28"/>
          <w:szCs w:val="28"/>
          <w:lang w:eastAsia="ru-RU"/>
        </w:rPr>
        <w:t>с приложением представленных документов, подлежащих рассмотрению конкурсной комиссией.</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3.4.2. </w:t>
      </w:r>
      <w:r>
        <w:rPr>
          <w:rFonts w:ascii="Times New Roman" w:eastAsia="Times New Roman" w:hAnsi="Times New Roman" w:cs="Times New Roman"/>
          <w:color w:val="000000"/>
          <w:sz w:val="28"/>
          <w:szCs w:val="28"/>
          <w:lang w:eastAsia="ru-RU"/>
        </w:rPr>
        <w:t>Заседание конкурсной комиссии по определению победителя конкурсного отбора в целях оказания поддержки субъектам малого и среднего предпринимательства проводит председатель, а в его отсутствие - заместитель председателя конкурсной комиссии. Заседание конкурсной комиссии проводится согласно месту, дате и времени, установленным в извещении о проведении конкурсного отбора.</w:t>
      </w:r>
    </w:p>
    <w:p w:rsidR="0065476B" w:rsidRDefault="0065476B" w:rsidP="0065476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3.4.3. Конкурсная комиссия проводит оценку, анализ пакетов конкурсной документации заявителей по критериям конкурсного отбора  в соответствии с п. 1.5. настоящего административного регламента, </w:t>
      </w:r>
      <w:r>
        <w:rPr>
          <w:rFonts w:ascii="Times New Roman" w:eastAsia="Times New Roman" w:hAnsi="Times New Roman" w:cs="Times New Roman"/>
          <w:color w:val="000000"/>
          <w:sz w:val="28"/>
          <w:szCs w:val="28"/>
          <w:lang w:eastAsia="ru-RU"/>
        </w:rPr>
        <w:t>заполняет листы голосования по каждому участнику, принимает решение о победителе конкурсного отбора, а также рассматривает иные вопросы, относящиеся к конкурсному отбору.</w:t>
      </w:r>
    </w:p>
    <w:p w:rsidR="0065476B" w:rsidRDefault="0065476B" w:rsidP="0065476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3.4.4. Победителем признается заявитель:</w:t>
      </w:r>
    </w:p>
    <w:p w:rsidR="0065476B" w:rsidRDefault="0065476B" w:rsidP="0065476B">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w:t>
      </w:r>
      <w:r>
        <w:rPr>
          <w:color w:val="000000"/>
          <w:sz w:val="28"/>
          <w:szCs w:val="28"/>
          <w:shd w:val="clear" w:color="auto" w:fill="FFFFFF"/>
        </w:rPr>
        <w:t xml:space="preserve"> </w:t>
      </w:r>
      <w:r>
        <w:rPr>
          <w:rFonts w:ascii="Times New Roman" w:eastAsia="Times New Roman" w:hAnsi="Times New Roman" w:cs="Times New Roman"/>
          <w:color w:val="000000"/>
          <w:sz w:val="28"/>
          <w:szCs w:val="28"/>
          <w:lang w:eastAsia="ru-RU"/>
        </w:rPr>
        <w:t>набравший по итогам конкурсного отбора наибольшее количество баллов;</w:t>
      </w:r>
    </w:p>
    <w:p w:rsidR="0065476B" w:rsidRDefault="0065476B" w:rsidP="0065476B">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 в </w:t>
      </w:r>
      <w:r>
        <w:rPr>
          <w:rFonts w:ascii="Times New Roman" w:eastAsia="Times New Roman" w:hAnsi="Times New Roman" w:cs="Times New Roman"/>
          <w:color w:val="000000"/>
          <w:sz w:val="28"/>
          <w:szCs w:val="28"/>
          <w:lang w:eastAsia="ru-RU"/>
        </w:rPr>
        <w:t>случае если два и более участника конкурсного отбора набрали одинаковое количество баллов по итогам конкурсного отбора, победителем признается участник, подавший пакет конкурсной документации первым из них;</w:t>
      </w:r>
    </w:p>
    <w:p w:rsidR="0065476B" w:rsidRDefault="0065476B" w:rsidP="0065476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в случае если по окончании</w:t>
      </w:r>
      <w:r>
        <w:rPr>
          <w:rFonts w:ascii="Times New Roman" w:eastAsia="Times New Roman" w:hAnsi="Times New Roman" w:cs="Times New Roman"/>
          <w:sz w:val="28"/>
          <w:szCs w:val="28"/>
          <w:lang w:eastAsia="ru-RU"/>
        </w:rPr>
        <w:t xml:space="preserve"> срока подачи пакетов конкурсной документации на участие в конкурсном отборе подан только один пакет конкурсной документации, при этом такой пакет конкурсной документации соответствует критериям конкурсного отбора или по результатам рассмотрения поданных пакетов конкурсной документации на участие в конкурсном отборе только один пакет конкурсной документации соответствует критериям конкурсного отбора, Администрация заключает соглашение о предоставлении субсидии с таким участником конкурсного отбора, в иных случаях конкурс признается несостоявшимся. </w:t>
      </w:r>
    </w:p>
    <w:p w:rsidR="0065476B" w:rsidRDefault="0065476B" w:rsidP="0065476B">
      <w:pPr>
        <w:spacing w:after="0" w:line="24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Конкурсная комиссия вправе принимать решение, если на ее заседании присутствуют не менее половины от общего количества ее членов.</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3.4.5. </w:t>
      </w:r>
      <w:r>
        <w:rPr>
          <w:rFonts w:ascii="Times New Roman" w:eastAsia="Times New Roman" w:hAnsi="Times New Roman" w:cs="Times New Roman"/>
          <w:color w:val="000000"/>
          <w:sz w:val="28"/>
          <w:szCs w:val="28"/>
          <w:lang w:eastAsia="ru-RU"/>
        </w:rPr>
        <w:t xml:space="preserve">Решение конкурсной комиссии о признании участника победителем конкурсного отбора считается принятым, если за него проголосовали более половины присутствующих на заседании членов </w:t>
      </w:r>
      <w:r>
        <w:rPr>
          <w:rFonts w:ascii="Times New Roman" w:eastAsia="Times New Roman" w:hAnsi="Times New Roman" w:cs="Times New Roman"/>
          <w:color w:val="000000"/>
          <w:sz w:val="28"/>
          <w:szCs w:val="28"/>
          <w:lang w:eastAsia="ru-RU"/>
        </w:rPr>
        <w:lastRenderedPageBreak/>
        <w:t>комиссии. При равенстве голосов правом решающего голоса обладает председатель конкурсной комиссии.</w:t>
      </w:r>
    </w:p>
    <w:p w:rsidR="0065476B" w:rsidRDefault="0065476B" w:rsidP="0065476B">
      <w:pPr>
        <w:spacing w:after="0" w:line="24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Решение конкурсной комиссии оформляется протоколом конкурсной комиссии, к которому прилагаются листы голосования членов конкурсной комиссии по каждому участнику конкурсного отбора.</w:t>
      </w:r>
    </w:p>
    <w:p w:rsidR="0065476B" w:rsidRDefault="0065476B" w:rsidP="0065476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3.4.6. Протокол подписывается председателем конкурсной комиссии и секретарем конкурсной комиссии </w:t>
      </w:r>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sz w:val="28"/>
          <w:szCs w:val="28"/>
          <w:lang w:eastAsia="ru-RU"/>
        </w:rPr>
        <w:t xml:space="preserve">а в его отсутствие - заместителем председателя конкурсной комиссии). </w:t>
      </w:r>
    </w:p>
    <w:p w:rsidR="0065476B" w:rsidRDefault="0065476B" w:rsidP="0065476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3.4.7. Секретарь конкурсной комиссии, в срок </w:t>
      </w:r>
      <w:r>
        <w:rPr>
          <w:rFonts w:ascii="Times New Roman" w:eastAsia="Times New Roman" w:hAnsi="Times New Roman" w:cs="Times New Roman"/>
          <w:b/>
          <w:sz w:val="28"/>
          <w:szCs w:val="28"/>
          <w:lang w:eastAsia="ru-RU"/>
        </w:rPr>
        <w:t>не позднее 5 дней</w:t>
      </w:r>
      <w:r>
        <w:rPr>
          <w:rFonts w:ascii="Times New Roman" w:eastAsia="Times New Roman" w:hAnsi="Times New Roman" w:cs="Times New Roman"/>
          <w:sz w:val="28"/>
          <w:szCs w:val="28"/>
          <w:lang w:eastAsia="ru-RU"/>
        </w:rPr>
        <w:t xml:space="preserve"> со дня принятия решения конкурсной комиссией, направляет письменное уведомление  каждому участнику конкурсного отбора о принятом решении (на адрес, указанный в заявлении).</w:t>
      </w:r>
    </w:p>
    <w:p w:rsidR="0065476B" w:rsidRDefault="0065476B" w:rsidP="0065476B">
      <w:pPr>
        <w:spacing w:after="0" w:line="24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Конкурсный отбор признается несостоявшимся, если все представленные заявки не соответствуют установленным требованиям.</w:t>
      </w:r>
    </w:p>
    <w:p w:rsidR="0065476B" w:rsidRDefault="0065476B" w:rsidP="0065476B">
      <w:pPr>
        <w:spacing w:after="0" w:line="240" w:lineRule="auto"/>
        <w:ind w:firstLine="851"/>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shd w:val="clear" w:color="auto" w:fill="FFFFFF"/>
          <w:lang w:eastAsia="ru-RU"/>
        </w:rPr>
        <w:t xml:space="preserve">3.4.8. </w:t>
      </w:r>
      <w:r>
        <w:rPr>
          <w:rFonts w:ascii="Times New Roman" w:eastAsia="Times New Roman" w:hAnsi="Times New Roman" w:cs="Times New Roman"/>
          <w:sz w:val="28"/>
          <w:szCs w:val="28"/>
          <w:lang w:eastAsia="ru-RU"/>
        </w:rPr>
        <w:t xml:space="preserve">Результатом административной процедуры является определение победителей конкурсного отбора в целях предоставления </w:t>
      </w:r>
      <w:r>
        <w:rPr>
          <w:rFonts w:ascii="Times New Roman" w:eastAsia="Times New Roman" w:hAnsi="Times New Roman" w:cs="Times New Roman"/>
          <w:bCs/>
          <w:sz w:val="28"/>
          <w:szCs w:val="28"/>
          <w:lang w:eastAsia="ru-RU"/>
        </w:rPr>
        <w:t>субсидии.</w:t>
      </w:r>
    </w:p>
    <w:p w:rsidR="0065476B" w:rsidRDefault="0065476B" w:rsidP="0065476B">
      <w:pPr>
        <w:spacing w:after="0" w:line="240" w:lineRule="auto"/>
        <w:ind w:firstLine="851"/>
        <w:jc w:val="both"/>
        <w:rPr>
          <w:rFonts w:ascii="Times New Roman" w:eastAsia="Times New Roman" w:hAnsi="Times New Roman" w:cs="Times New Roman"/>
          <w:bCs/>
          <w:sz w:val="28"/>
          <w:szCs w:val="28"/>
          <w:lang w:eastAsia="ru-RU"/>
        </w:rPr>
      </w:pPr>
    </w:p>
    <w:p w:rsidR="00CC656C" w:rsidRDefault="0065476B" w:rsidP="0065476B">
      <w:pPr>
        <w:autoSpaceDE w:val="0"/>
        <w:autoSpaceDN w:val="0"/>
        <w:adjustRightInd w:val="0"/>
        <w:spacing w:after="0" w:line="240" w:lineRule="auto"/>
        <w:ind w:firstLine="709"/>
        <w:jc w:val="center"/>
        <w:outlineLvl w:val="2"/>
        <w:rPr>
          <w:rFonts w:ascii="Times New Roman" w:hAnsi="Times New Roman" w:cs="Times New Roman"/>
          <w:b/>
          <w:sz w:val="28"/>
          <w:szCs w:val="28"/>
        </w:rPr>
      </w:pPr>
      <w:r>
        <w:rPr>
          <w:rFonts w:ascii="Times New Roman" w:hAnsi="Times New Roman" w:cs="Times New Roman"/>
          <w:b/>
          <w:sz w:val="28"/>
          <w:szCs w:val="28"/>
        </w:rPr>
        <w:t>3.5. Подготовка и подписание соглашения о предоставлении</w:t>
      </w:r>
    </w:p>
    <w:p w:rsidR="0065476B" w:rsidRDefault="0065476B" w:rsidP="0065476B">
      <w:pPr>
        <w:autoSpaceDE w:val="0"/>
        <w:autoSpaceDN w:val="0"/>
        <w:adjustRightInd w:val="0"/>
        <w:spacing w:after="0" w:line="240" w:lineRule="auto"/>
        <w:ind w:firstLine="709"/>
        <w:jc w:val="center"/>
        <w:outlineLvl w:val="2"/>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b/>
          <w:bCs/>
          <w:sz w:val="28"/>
          <w:szCs w:val="28"/>
        </w:rPr>
        <w:t xml:space="preserve">субсидии </w:t>
      </w:r>
      <w:r>
        <w:rPr>
          <w:rFonts w:ascii="Times New Roman" w:hAnsi="Times New Roman" w:cs="Times New Roman"/>
          <w:b/>
          <w:sz w:val="28"/>
          <w:szCs w:val="28"/>
        </w:rPr>
        <w:t>с победителем конкурсного отбора</w:t>
      </w:r>
    </w:p>
    <w:p w:rsidR="00CC656C" w:rsidRDefault="00CC656C" w:rsidP="0065476B">
      <w:pPr>
        <w:autoSpaceDE w:val="0"/>
        <w:autoSpaceDN w:val="0"/>
        <w:adjustRightInd w:val="0"/>
        <w:spacing w:after="0" w:line="240" w:lineRule="auto"/>
        <w:ind w:firstLine="709"/>
        <w:jc w:val="center"/>
        <w:outlineLvl w:val="2"/>
        <w:rPr>
          <w:rFonts w:ascii="Times New Roman" w:hAnsi="Times New Roman" w:cs="Times New Roman"/>
          <w:b/>
          <w:sz w:val="28"/>
          <w:szCs w:val="28"/>
        </w:rPr>
      </w:pPr>
    </w:p>
    <w:p w:rsidR="0065476B" w:rsidRDefault="0065476B" w:rsidP="0065476B">
      <w:pPr>
        <w:autoSpaceDE w:val="0"/>
        <w:autoSpaceDN w:val="0"/>
        <w:adjustRightInd w:val="0"/>
        <w:spacing w:after="0" w:line="240" w:lineRule="auto"/>
        <w:ind w:firstLine="851"/>
        <w:jc w:val="both"/>
        <w:outlineLvl w:val="2"/>
        <w:rPr>
          <w:rFonts w:ascii="Times New Roman" w:hAnsi="Times New Roman" w:cs="Times New Roman"/>
          <w:sz w:val="28"/>
          <w:szCs w:val="28"/>
        </w:rPr>
      </w:pPr>
      <w:r>
        <w:rPr>
          <w:rFonts w:ascii="Times New Roman" w:hAnsi="Times New Roman" w:cs="Times New Roman"/>
          <w:sz w:val="28"/>
          <w:szCs w:val="28"/>
        </w:rPr>
        <w:t>3.5.1. Основанием для начала административной процедуры является подписанный всеми членами конкурсной комиссии протокол заседания конкурсной комиссии по определению победителя.</w:t>
      </w:r>
    </w:p>
    <w:p w:rsidR="0065476B" w:rsidRDefault="0065476B" w:rsidP="0065476B">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3.5.2. </w:t>
      </w:r>
      <w:r>
        <w:rPr>
          <w:rFonts w:ascii="Times New Roman" w:eastAsia="Times New Roman" w:hAnsi="Times New Roman" w:cs="Times New Roman"/>
          <w:sz w:val="28"/>
          <w:szCs w:val="28"/>
          <w:lang w:eastAsia="ru-RU"/>
        </w:rPr>
        <w:t xml:space="preserve">Ответственный специалист, в срок </w:t>
      </w:r>
      <w:r>
        <w:rPr>
          <w:rFonts w:ascii="Times New Roman" w:eastAsia="Times New Roman" w:hAnsi="Times New Roman" w:cs="Times New Roman"/>
          <w:b/>
          <w:sz w:val="28"/>
          <w:szCs w:val="28"/>
          <w:lang w:eastAsia="ru-RU"/>
        </w:rPr>
        <w:t>не позднее 5 дней</w:t>
      </w:r>
      <w:r>
        <w:rPr>
          <w:rFonts w:ascii="Times New Roman" w:eastAsia="Times New Roman" w:hAnsi="Times New Roman" w:cs="Times New Roman"/>
          <w:sz w:val="28"/>
          <w:szCs w:val="28"/>
          <w:lang w:eastAsia="ru-RU"/>
        </w:rPr>
        <w:t xml:space="preserve"> со дня принятия решения конкурсной комиссией, направляет письменное уведомление победителю конкурсного отбора для заключения соглашения о предоставлении </w:t>
      </w:r>
      <w:r>
        <w:rPr>
          <w:rFonts w:ascii="Times New Roman" w:eastAsia="Times New Roman" w:hAnsi="Times New Roman" w:cs="Times New Roman"/>
          <w:bCs/>
          <w:sz w:val="28"/>
          <w:szCs w:val="28"/>
          <w:lang w:eastAsia="ru-RU"/>
        </w:rPr>
        <w:t>субсидии</w:t>
      </w:r>
      <w:r>
        <w:rPr>
          <w:rFonts w:ascii="Times New Roman" w:eastAsia="Times New Roman" w:hAnsi="Times New Roman" w:cs="Times New Roman"/>
          <w:sz w:val="28"/>
          <w:szCs w:val="28"/>
          <w:lang w:eastAsia="ru-RU"/>
        </w:rPr>
        <w:t xml:space="preserve">. </w:t>
      </w:r>
    </w:p>
    <w:p w:rsidR="0065476B" w:rsidRDefault="0065476B" w:rsidP="0065476B">
      <w:pPr>
        <w:autoSpaceDE w:val="0"/>
        <w:autoSpaceDN w:val="0"/>
        <w:adjustRightInd w:val="0"/>
        <w:spacing w:after="0" w:line="240" w:lineRule="auto"/>
        <w:ind w:firstLine="851"/>
        <w:jc w:val="both"/>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3.5.3. Ответственный специалист готовит соглашение о предоставлении </w:t>
      </w:r>
      <w:r>
        <w:rPr>
          <w:rFonts w:ascii="Times New Roman" w:eastAsia="Times New Roman" w:hAnsi="Times New Roman" w:cs="Times New Roman"/>
          <w:bCs/>
          <w:sz w:val="28"/>
          <w:szCs w:val="28"/>
          <w:lang w:eastAsia="ru-RU"/>
        </w:rPr>
        <w:t xml:space="preserve">субсидии </w:t>
      </w:r>
      <w:r>
        <w:rPr>
          <w:rFonts w:ascii="Times New Roman" w:eastAsia="Times New Roman" w:hAnsi="Times New Roman" w:cs="Times New Roman"/>
          <w:sz w:val="28"/>
          <w:szCs w:val="28"/>
          <w:lang w:eastAsia="ru-RU"/>
        </w:rPr>
        <w:t>(далее – соглашение) для заключения с субъектом малого и среднего предпринимательства - победителем конкурсного отбора по форме согласно постановления администрации Прокопьевского муниципального округа «</w:t>
      </w:r>
      <w:r>
        <w:rPr>
          <w:rFonts w:ascii="Times New Roman" w:eastAsia="Times New Roman" w:hAnsi="Times New Roman" w:cs="Times New Roman"/>
          <w:color w:val="000000"/>
          <w:sz w:val="28"/>
          <w:szCs w:val="28"/>
          <w:lang w:eastAsia="ru-RU"/>
        </w:rPr>
        <w:t xml:space="preserve">Об утверждении типовых форм соглашений (договоров) о предоставлении из местного бюджета субсидии юридическим лицам (за исключением государственных (муниципальных) учреждений), индивидуальным предпринимателям, физическим лицам – производителям товаров, работ, услуг». </w:t>
      </w:r>
      <w:r>
        <w:rPr>
          <w:rFonts w:ascii="Times New Roman" w:eastAsia="Times New Roman" w:hAnsi="Times New Roman" w:cs="Times New Roman"/>
          <w:sz w:val="28"/>
          <w:szCs w:val="28"/>
          <w:lang w:eastAsia="ru-RU"/>
        </w:rPr>
        <w:t xml:space="preserve">Соглашение заключается не позднее </w:t>
      </w:r>
      <w:r>
        <w:rPr>
          <w:rFonts w:ascii="Times New Roman" w:eastAsia="Times New Roman" w:hAnsi="Times New Roman" w:cs="Times New Roman"/>
          <w:b/>
          <w:sz w:val="28"/>
          <w:szCs w:val="28"/>
          <w:lang w:eastAsia="ru-RU"/>
        </w:rPr>
        <w:t>20 дней</w:t>
      </w:r>
      <w:r>
        <w:rPr>
          <w:rFonts w:ascii="Times New Roman" w:eastAsia="Times New Roman" w:hAnsi="Times New Roman" w:cs="Times New Roman"/>
          <w:sz w:val="28"/>
          <w:szCs w:val="28"/>
          <w:lang w:eastAsia="ru-RU"/>
        </w:rPr>
        <w:t xml:space="preserve"> со дня принятия конкурсной комиссией решения о выборе победителя конкурсного отбора в целях предоставления </w:t>
      </w:r>
      <w:r>
        <w:rPr>
          <w:rFonts w:ascii="Times New Roman" w:eastAsia="Times New Roman" w:hAnsi="Times New Roman" w:cs="Times New Roman"/>
          <w:bCs/>
          <w:sz w:val="28"/>
          <w:szCs w:val="28"/>
          <w:lang w:eastAsia="ru-RU"/>
        </w:rPr>
        <w:t>субсидии</w:t>
      </w:r>
      <w:r>
        <w:rPr>
          <w:rFonts w:ascii="Times New Roman" w:eastAsia="Times New Roman" w:hAnsi="Times New Roman" w:cs="Times New Roman"/>
          <w:sz w:val="28"/>
          <w:szCs w:val="28"/>
          <w:lang w:eastAsia="ru-RU"/>
        </w:rPr>
        <w:t>.</w:t>
      </w:r>
    </w:p>
    <w:p w:rsidR="0065476B" w:rsidRDefault="0065476B" w:rsidP="0065476B">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Информация о результатах проведения конкурсного отбора, предусматривающая в том числе размещение информации о победителе, публикуется администрацией в газете «Сельская новь» и (или) на официальном сайте администрации в информационно-телекоммуникационной сети «Интернет» </w:t>
      </w:r>
      <w:r w:rsidR="00DC61AD" w:rsidRPr="00DC61AD">
        <w:rPr>
          <w:rFonts w:ascii="Times New Roman" w:eastAsia="Times New Roman" w:hAnsi="Times New Roman" w:cs="Times New Roman"/>
          <w:color w:val="000000"/>
          <w:sz w:val="26"/>
          <w:szCs w:val="26"/>
          <w:lang w:eastAsia="ru-RU"/>
        </w:rPr>
        <w:t>https://prokopmo.ru/deyatelnost/predpriniatelstvo/konkursy.php</w:t>
      </w:r>
      <w:r>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b/>
          <w:color w:val="000000"/>
          <w:sz w:val="28"/>
          <w:szCs w:val="28"/>
          <w:lang w:eastAsia="ru-RU"/>
        </w:rPr>
        <w:t>не позднее</w:t>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b/>
          <w:color w:val="000000"/>
          <w:sz w:val="28"/>
          <w:szCs w:val="28"/>
          <w:lang w:eastAsia="ru-RU"/>
        </w:rPr>
        <w:t>5 дней</w:t>
      </w:r>
      <w:r>
        <w:rPr>
          <w:rFonts w:ascii="Times New Roman" w:eastAsia="Times New Roman" w:hAnsi="Times New Roman" w:cs="Times New Roman"/>
          <w:color w:val="000000"/>
          <w:sz w:val="28"/>
          <w:szCs w:val="28"/>
          <w:lang w:eastAsia="ru-RU"/>
        </w:rPr>
        <w:t xml:space="preserve"> со дня подписания соглашения в целях оказания поддержки субъектам малого и среднего предпринимательства.</w:t>
      </w:r>
    </w:p>
    <w:p w:rsidR="0065476B" w:rsidRDefault="0065476B" w:rsidP="0065476B">
      <w:pPr>
        <w:autoSpaceDE w:val="0"/>
        <w:autoSpaceDN w:val="0"/>
        <w:adjustRightInd w:val="0"/>
        <w:spacing w:after="0" w:line="240" w:lineRule="auto"/>
        <w:ind w:firstLine="851"/>
        <w:jc w:val="both"/>
        <w:outlineLvl w:val="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Если получатель </w:t>
      </w:r>
      <w:r>
        <w:rPr>
          <w:rFonts w:ascii="Times New Roman" w:eastAsia="Times New Roman" w:hAnsi="Times New Roman" w:cs="Times New Roman"/>
          <w:bCs/>
          <w:sz w:val="28"/>
          <w:szCs w:val="28"/>
          <w:lang w:eastAsia="ru-RU"/>
        </w:rPr>
        <w:t>субсидии</w:t>
      </w:r>
      <w:r>
        <w:rPr>
          <w:rFonts w:ascii="Times New Roman" w:eastAsia="Times New Roman" w:hAnsi="Times New Roman" w:cs="Times New Roman"/>
          <w:color w:val="000000"/>
          <w:sz w:val="28"/>
          <w:szCs w:val="28"/>
          <w:lang w:eastAsia="ru-RU"/>
        </w:rPr>
        <w:t xml:space="preserve"> уклоняется от заключения соглашения, проводится повторное заседание конкурсной комиссии и принимается отказ в предоставлении субсидии.</w:t>
      </w:r>
    </w:p>
    <w:p w:rsidR="0065476B" w:rsidRDefault="0065476B" w:rsidP="0065476B">
      <w:pPr>
        <w:autoSpaceDE w:val="0"/>
        <w:autoSpaceDN w:val="0"/>
        <w:adjustRightInd w:val="0"/>
        <w:spacing w:after="0" w:line="240" w:lineRule="auto"/>
        <w:ind w:firstLine="851"/>
        <w:jc w:val="both"/>
        <w:outlineLvl w:val="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3.5.4. Результатом исполнения административной процедуры является заключенное соглашение на предоставление </w:t>
      </w:r>
      <w:r>
        <w:rPr>
          <w:rFonts w:ascii="Times New Roman" w:eastAsia="Times New Roman" w:hAnsi="Times New Roman" w:cs="Times New Roman"/>
          <w:bCs/>
          <w:sz w:val="28"/>
          <w:szCs w:val="28"/>
          <w:lang w:eastAsia="ru-RU"/>
        </w:rPr>
        <w:t>субсидии</w:t>
      </w:r>
      <w:r>
        <w:rPr>
          <w:rFonts w:ascii="Times New Roman" w:eastAsia="Times New Roman" w:hAnsi="Times New Roman" w:cs="Times New Roman"/>
          <w:sz w:val="28"/>
          <w:szCs w:val="28"/>
          <w:lang w:eastAsia="ru-RU"/>
        </w:rPr>
        <w:t xml:space="preserve"> с победителем конкурсного отбора.</w:t>
      </w:r>
    </w:p>
    <w:p w:rsidR="0065476B" w:rsidRDefault="0065476B" w:rsidP="0065476B">
      <w:pPr>
        <w:autoSpaceDE w:val="0"/>
        <w:autoSpaceDN w:val="0"/>
        <w:adjustRightInd w:val="0"/>
        <w:spacing w:after="0" w:line="240" w:lineRule="auto"/>
        <w:ind w:firstLine="851"/>
        <w:jc w:val="center"/>
        <w:outlineLvl w:val="2"/>
        <w:rPr>
          <w:rFonts w:ascii="Times New Roman" w:hAnsi="Times New Roman" w:cs="Times New Roman"/>
          <w:sz w:val="28"/>
          <w:szCs w:val="28"/>
        </w:rPr>
      </w:pPr>
    </w:p>
    <w:p w:rsidR="0065476B" w:rsidRDefault="0065476B" w:rsidP="0065476B">
      <w:pPr>
        <w:autoSpaceDE w:val="0"/>
        <w:autoSpaceDN w:val="0"/>
        <w:adjustRightInd w:val="0"/>
        <w:spacing w:after="0" w:line="240" w:lineRule="auto"/>
        <w:ind w:firstLine="851"/>
        <w:jc w:val="center"/>
        <w:rPr>
          <w:rFonts w:ascii="Times New Roman" w:hAnsi="Times New Roman" w:cs="Times New Roman"/>
          <w:b/>
          <w:sz w:val="28"/>
          <w:szCs w:val="28"/>
        </w:rPr>
      </w:pPr>
      <w:r>
        <w:rPr>
          <w:rFonts w:ascii="Times New Roman" w:hAnsi="Times New Roman" w:cs="Times New Roman"/>
          <w:b/>
          <w:sz w:val="28"/>
          <w:szCs w:val="28"/>
          <w:shd w:val="clear" w:color="auto" w:fill="FFFFFF"/>
        </w:rPr>
        <w:t>3.6. П</w:t>
      </w:r>
      <w:r>
        <w:rPr>
          <w:rFonts w:ascii="Times New Roman" w:hAnsi="Times New Roman" w:cs="Times New Roman"/>
          <w:b/>
          <w:sz w:val="28"/>
          <w:szCs w:val="28"/>
        </w:rPr>
        <w:t xml:space="preserve">одготовка постановления о предоставлении </w:t>
      </w:r>
      <w:r>
        <w:rPr>
          <w:rFonts w:ascii="Times New Roman" w:hAnsi="Times New Roman" w:cs="Times New Roman"/>
          <w:b/>
          <w:bCs/>
          <w:sz w:val="28"/>
          <w:szCs w:val="28"/>
        </w:rPr>
        <w:t>субсидии</w:t>
      </w:r>
      <w:r>
        <w:rPr>
          <w:rFonts w:ascii="Times New Roman" w:hAnsi="Times New Roman" w:cs="Times New Roman"/>
          <w:b/>
          <w:sz w:val="28"/>
          <w:szCs w:val="28"/>
        </w:rPr>
        <w:t xml:space="preserve"> победителю конкурсного отбора</w:t>
      </w:r>
    </w:p>
    <w:p w:rsidR="00CC656C" w:rsidRDefault="00CC656C" w:rsidP="0065476B">
      <w:pPr>
        <w:autoSpaceDE w:val="0"/>
        <w:autoSpaceDN w:val="0"/>
        <w:adjustRightInd w:val="0"/>
        <w:spacing w:after="0" w:line="240" w:lineRule="auto"/>
        <w:ind w:firstLine="851"/>
        <w:jc w:val="center"/>
        <w:rPr>
          <w:rFonts w:ascii="Times New Roman" w:hAnsi="Times New Roman" w:cs="Times New Roman"/>
          <w:b/>
          <w:sz w:val="28"/>
          <w:szCs w:val="28"/>
        </w:rPr>
      </w:pPr>
    </w:p>
    <w:p w:rsidR="0065476B" w:rsidRDefault="0065476B" w:rsidP="0065476B">
      <w:pPr>
        <w:autoSpaceDE w:val="0"/>
        <w:autoSpaceDN w:val="0"/>
        <w:adjustRightInd w:val="0"/>
        <w:spacing w:after="0" w:line="240" w:lineRule="auto"/>
        <w:ind w:firstLine="851"/>
        <w:jc w:val="both"/>
        <w:outlineLvl w:val="2"/>
        <w:rPr>
          <w:rFonts w:ascii="Times New Roman" w:hAnsi="Times New Roman" w:cs="Times New Roman"/>
          <w:sz w:val="28"/>
          <w:szCs w:val="28"/>
        </w:rPr>
      </w:pPr>
      <w:r>
        <w:rPr>
          <w:rFonts w:ascii="Times New Roman" w:hAnsi="Times New Roman" w:cs="Times New Roman"/>
          <w:sz w:val="28"/>
          <w:szCs w:val="28"/>
        </w:rPr>
        <w:t xml:space="preserve">3.6.1. Основанием для начала административной </w:t>
      </w:r>
      <w:r w:rsidR="00CC656C">
        <w:rPr>
          <w:rFonts w:ascii="Times New Roman" w:hAnsi="Times New Roman" w:cs="Times New Roman"/>
          <w:sz w:val="28"/>
          <w:szCs w:val="28"/>
        </w:rPr>
        <w:t>процедуры является</w:t>
      </w:r>
      <w:r>
        <w:rPr>
          <w:rFonts w:ascii="Times New Roman" w:hAnsi="Times New Roman" w:cs="Times New Roman"/>
          <w:bCs/>
          <w:sz w:val="28"/>
          <w:szCs w:val="28"/>
        </w:rPr>
        <w:t xml:space="preserve"> подписанное </w:t>
      </w:r>
      <w:r>
        <w:rPr>
          <w:rFonts w:ascii="Times New Roman" w:hAnsi="Times New Roman" w:cs="Times New Roman"/>
          <w:sz w:val="28"/>
          <w:szCs w:val="28"/>
        </w:rPr>
        <w:t xml:space="preserve">соглашение </w:t>
      </w:r>
      <w:r>
        <w:rPr>
          <w:rFonts w:ascii="Times New Roman" w:hAnsi="Times New Roman" w:cs="Times New Roman"/>
          <w:bCs/>
          <w:sz w:val="28"/>
          <w:szCs w:val="28"/>
        </w:rPr>
        <w:t xml:space="preserve">о предоставлении субсидии с победителем конкурсного отбора.  </w:t>
      </w:r>
    </w:p>
    <w:p w:rsidR="0065476B" w:rsidRDefault="0065476B" w:rsidP="0065476B">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3.6.2. Ответственный специалист готовит постановление Администрации о предоставлении </w:t>
      </w:r>
      <w:r>
        <w:rPr>
          <w:rFonts w:ascii="Times New Roman" w:hAnsi="Times New Roman" w:cs="Times New Roman"/>
          <w:bCs/>
          <w:sz w:val="28"/>
          <w:szCs w:val="28"/>
        </w:rPr>
        <w:t>субсидии</w:t>
      </w:r>
      <w:r>
        <w:rPr>
          <w:rFonts w:ascii="Times New Roman" w:hAnsi="Times New Roman" w:cs="Times New Roman"/>
          <w:sz w:val="28"/>
          <w:szCs w:val="28"/>
        </w:rPr>
        <w:t xml:space="preserve"> победителю конкурсного отбора.  </w:t>
      </w:r>
    </w:p>
    <w:p w:rsidR="0065476B" w:rsidRDefault="0065476B" w:rsidP="0065476B">
      <w:pPr>
        <w:autoSpaceDE w:val="0"/>
        <w:autoSpaceDN w:val="0"/>
        <w:adjustRightInd w:val="0"/>
        <w:spacing w:after="0" w:line="240" w:lineRule="auto"/>
        <w:ind w:firstLine="851"/>
        <w:jc w:val="both"/>
        <w:rPr>
          <w:rFonts w:ascii="Times New Roman" w:hAnsi="Times New Roman" w:cs="Times New Roman"/>
          <w:bCs/>
          <w:sz w:val="28"/>
          <w:szCs w:val="28"/>
        </w:rPr>
      </w:pPr>
      <w:r>
        <w:rPr>
          <w:rFonts w:ascii="Times New Roman" w:hAnsi="Times New Roman" w:cs="Times New Roman"/>
          <w:sz w:val="28"/>
          <w:szCs w:val="28"/>
        </w:rPr>
        <w:t xml:space="preserve">3.6.3. Результатом исполнения административной процедуры является вынесение постановления о предоставлении </w:t>
      </w:r>
      <w:r>
        <w:rPr>
          <w:rFonts w:ascii="Times New Roman" w:hAnsi="Times New Roman" w:cs="Times New Roman"/>
          <w:bCs/>
          <w:sz w:val="28"/>
          <w:szCs w:val="28"/>
        </w:rPr>
        <w:t>субсидии.</w:t>
      </w:r>
    </w:p>
    <w:p w:rsidR="0065476B" w:rsidRDefault="0065476B" w:rsidP="0065476B">
      <w:pPr>
        <w:autoSpaceDE w:val="0"/>
        <w:autoSpaceDN w:val="0"/>
        <w:adjustRightInd w:val="0"/>
        <w:spacing w:after="0" w:line="240" w:lineRule="auto"/>
        <w:ind w:firstLine="851"/>
        <w:jc w:val="both"/>
        <w:rPr>
          <w:rFonts w:ascii="Times New Roman" w:hAnsi="Times New Roman" w:cs="Times New Roman"/>
          <w:bCs/>
          <w:sz w:val="28"/>
          <w:szCs w:val="28"/>
        </w:rPr>
      </w:pPr>
    </w:p>
    <w:p w:rsidR="0065476B" w:rsidRDefault="0065476B" w:rsidP="00CC656C">
      <w:pPr>
        <w:widowControl w:val="0"/>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3.7. Исполнение обязательств по </w:t>
      </w:r>
      <w:r w:rsidR="00CC656C">
        <w:rPr>
          <w:rFonts w:ascii="Times New Roman" w:hAnsi="Times New Roman" w:cs="Times New Roman"/>
          <w:b/>
          <w:sz w:val="28"/>
          <w:szCs w:val="28"/>
        </w:rPr>
        <w:t>заключенному соглашению</w:t>
      </w:r>
      <w:r>
        <w:rPr>
          <w:rFonts w:ascii="Times New Roman" w:hAnsi="Times New Roman" w:cs="Times New Roman"/>
          <w:b/>
          <w:sz w:val="28"/>
          <w:szCs w:val="28"/>
        </w:rPr>
        <w:t xml:space="preserve"> – перечисление субсидии на расчетный счет победителю конкурсного отбора</w:t>
      </w:r>
    </w:p>
    <w:p w:rsidR="00CC656C" w:rsidRDefault="00CC656C" w:rsidP="0065476B">
      <w:pPr>
        <w:widowControl w:val="0"/>
        <w:autoSpaceDE w:val="0"/>
        <w:autoSpaceDN w:val="0"/>
        <w:adjustRightInd w:val="0"/>
        <w:spacing w:after="0" w:line="240" w:lineRule="auto"/>
        <w:ind w:firstLine="851"/>
        <w:jc w:val="center"/>
        <w:rPr>
          <w:rFonts w:ascii="Times New Roman" w:hAnsi="Times New Roman" w:cs="Times New Roman"/>
          <w:b/>
          <w:sz w:val="28"/>
          <w:szCs w:val="28"/>
        </w:rPr>
      </w:pPr>
    </w:p>
    <w:p w:rsidR="0065476B" w:rsidRDefault="0065476B" w:rsidP="0065476B">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3.7.1. Постановление Администрации о предоставлении </w:t>
      </w:r>
      <w:r>
        <w:rPr>
          <w:rFonts w:ascii="Times New Roman" w:hAnsi="Times New Roman" w:cs="Times New Roman"/>
          <w:bCs/>
          <w:sz w:val="28"/>
          <w:szCs w:val="28"/>
        </w:rPr>
        <w:t>субсидии</w:t>
      </w:r>
      <w:r>
        <w:rPr>
          <w:rFonts w:ascii="Times New Roman" w:hAnsi="Times New Roman" w:cs="Times New Roman"/>
          <w:sz w:val="28"/>
          <w:szCs w:val="28"/>
        </w:rPr>
        <w:t xml:space="preserve"> является основанием для перечисления субсидии.</w:t>
      </w:r>
    </w:p>
    <w:p w:rsidR="0065476B" w:rsidRDefault="0065476B" w:rsidP="0065476B">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3.7.2. После подписания главой Прокопьевского муниципального округа постановления о предоставлении </w:t>
      </w:r>
      <w:r>
        <w:rPr>
          <w:rFonts w:ascii="Times New Roman" w:hAnsi="Times New Roman" w:cs="Times New Roman"/>
          <w:bCs/>
          <w:sz w:val="28"/>
          <w:szCs w:val="28"/>
        </w:rPr>
        <w:t>субсидии</w:t>
      </w:r>
      <w:r>
        <w:rPr>
          <w:rFonts w:ascii="Times New Roman" w:hAnsi="Times New Roman" w:cs="Times New Roman"/>
          <w:sz w:val="28"/>
          <w:szCs w:val="28"/>
        </w:rPr>
        <w:t>, оно предоставляется в финансовое управление администрации Прокопьевского муниципального округа для осуществления финансирования.</w:t>
      </w:r>
    </w:p>
    <w:p w:rsidR="0065476B" w:rsidRDefault="0065476B" w:rsidP="0065476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3.7.3. Финансовое управление администрации Прокопьевского муниципального округа на основании постановления Администрации перечисляет предусмотренную сумму </w:t>
      </w:r>
      <w:r>
        <w:rPr>
          <w:rFonts w:ascii="Times New Roman" w:hAnsi="Times New Roman" w:cs="Times New Roman"/>
          <w:bCs/>
          <w:sz w:val="28"/>
          <w:szCs w:val="28"/>
        </w:rPr>
        <w:t xml:space="preserve">субсидии </w:t>
      </w:r>
      <w:r>
        <w:rPr>
          <w:rFonts w:ascii="Times New Roman" w:hAnsi="Times New Roman" w:cs="Times New Roman"/>
          <w:sz w:val="28"/>
          <w:szCs w:val="28"/>
        </w:rPr>
        <w:t>на лицевой счет Администрации.</w:t>
      </w:r>
    </w:p>
    <w:p w:rsidR="0065476B" w:rsidRDefault="0065476B" w:rsidP="0065476B">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3.7.4. Администрация в течение 5 календарных дней со дня поступления средств из местного бюджета перечисляет </w:t>
      </w:r>
      <w:r>
        <w:rPr>
          <w:rFonts w:ascii="Times New Roman" w:hAnsi="Times New Roman" w:cs="Times New Roman"/>
          <w:bCs/>
          <w:sz w:val="28"/>
          <w:szCs w:val="28"/>
        </w:rPr>
        <w:t>субсидию</w:t>
      </w:r>
      <w:r>
        <w:rPr>
          <w:rFonts w:ascii="Times New Roman" w:hAnsi="Times New Roman" w:cs="Times New Roman"/>
          <w:sz w:val="28"/>
          <w:szCs w:val="28"/>
        </w:rPr>
        <w:t xml:space="preserve"> на расчетный счет победителю конкурсного отбора:</w:t>
      </w:r>
    </w:p>
    <w:p w:rsidR="0065476B" w:rsidRDefault="0065476B" w:rsidP="0065476B">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физическим лицам - расчетные счета, открытые в российских кредитных организациях, если иное не установлено бюджетным законодательством Российской Федерации и иными правовыми актами, регулирующими бюджетные отношения;</w:t>
      </w:r>
    </w:p>
    <w:p w:rsidR="0065476B" w:rsidRDefault="0065476B" w:rsidP="0065476B">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индивидуальным предпринимателям, юридическим лицам, за исключением бюджетных (автономных) учреждений;</w:t>
      </w:r>
    </w:p>
    <w:p w:rsidR="0065476B" w:rsidRDefault="0065476B" w:rsidP="0065476B">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в случае если субсидия подлежит в соответствии с бюджетным законодательством Российской Федерации казначейскому сопровождению - счета, открытые территориальным органам Федерального казначейства в учреждении Центрального банка Российской Федерации для учета средств юридических лиц, не являющихся участниками бюджетного процесса;</w:t>
      </w:r>
    </w:p>
    <w:p w:rsidR="0065476B" w:rsidRDefault="0065476B" w:rsidP="0065476B">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в случае если субсидия  не подлежит в соответствии с бюджетным законодательством Российской Федерации казначейскому сопровождению - расчетные счета, открытые получателям субсидий в российских кредитных организациях.</w:t>
      </w:r>
    </w:p>
    <w:p w:rsidR="0065476B" w:rsidRDefault="0065476B" w:rsidP="0065476B">
      <w:pPr>
        <w:autoSpaceDE w:val="0"/>
        <w:autoSpaceDN w:val="0"/>
        <w:adjustRightInd w:val="0"/>
        <w:spacing w:after="0" w:line="240" w:lineRule="auto"/>
        <w:ind w:firstLine="851"/>
        <w:jc w:val="both"/>
        <w:rPr>
          <w:rFonts w:ascii="Times New Roman" w:hAnsi="Times New Roman" w:cs="Times New Roman"/>
          <w:bCs/>
          <w:sz w:val="28"/>
          <w:szCs w:val="28"/>
        </w:rPr>
      </w:pPr>
      <w:r>
        <w:rPr>
          <w:rFonts w:ascii="Times New Roman" w:hAnsi="Times New Roman" w:cs="Times New Roman"/>
          <w:sz w:val="28"/>
          <w:szCs w:val="28"/>
        </w:rPr>
        <w:t>3.7.5 Результатом исполнения административной процедуры является перечисление субсидии на расчетный счет получателю субсидии.</w:t>
      </w:r>
    </w:p>
    <w:p w:rsidR="0065476B" w:rsidRDefault="0065476B" w:rsidP="0065476B">
      <w:pPr>
        <w:autoSpaceDE w:val="0"/>
        <w:autoSpaceDN w:val="0"/>
        <w:adjustRightInd w:val="0"/>
        <w:spacing w:after="0" w:line="240" w:lineRule="auto"/>
        <w:ind w:firstLine="851"/>
        <w:jc w:val="both"/>
        <w:rPr>
          <w:rFonts w:ascii="Times New Roman" w:hAnsi="Times New Roman" w:cs="Times New Roman"/>
          <w:bCs/>
          <w:sz w:val="28"/>
          <w:szCs w:val="28"/>
        </w:rPr>
      </w:pPr>
    </w:p>
    <w:p w:rsidR="0065476B" w:rsidRDefault="0065476B" w:rsidP="00CC656C">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3.8. Внесение сведений о получателе поддержки в единый реестр субъектов малого и среднего предпринимательства – получателей поддержки</w:t>
      </w:r>
    </w:p>
    <w:p w:rsidR="00CC656C" w:rsidRDefault="00CC656C" w:rsidP="00CC656C">
      <w:pPr>
        <w:autoSpaceDE w:val="0"/>
        <w:autoSpaceDN w:val="0"/>
        <w:adjustRightInd w:val="0"/>
        <w:spacing w:after="0" w:line="240" w:lineRule="auto"/>
        <w:jc w:val="center"/>
        <w:rPr>
          <w:rFonts w:ascii="Times New Roman" w:hAnsi="Times New Roman" w:cs="Times New Roman"/>
          <w:b/>
          <w:sz w:val="28"/>
          <w:szCs w:val="28"/>
        </w:rPr>
      </w:pPr>
    </w:p>
    <w:p w:rsidR="0065476B" w:rsidRDefault="0065476B" w:rsidP="0065476B">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3.8.1. Основанием для начала административной процедуры является </w:t>
      </w:r>
      <w:r>
        <w:rPr>
          <w:rFonts w:ascii="Times New Roman" w:hAnsi="Times New Roman" w:cs="Times New Roman"/>
          <w:sz w:val="28"/>
          <w:szCs w:val="28"/>
        </w:rPr>
        <w:t>перечисление субсидии на расчетный счет получателю субсидии</w:t>
      </w:r>
      <w:r>
        <w:rPr>
          <w:rFonts w:ascii="Times New Roman" w:eastAsia="Times New Roman" w:hAnsi="Times New Roman" w:cs="Times New Roman"/>
          <w:bCs/>
          <w:sz w:val="28"/>
          <w:szCs w:val="28"/>
          <w:lang w:eastAsia="ru-RU"/>
        </w:rPr>
        <w:t>.</w:t>
      </w:r>
    </w:p>
    <w:p w:rsidR="0065476B" w:rsidRDefault="0065476B" w:rsidP="0065476B">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3.8.2. </w:t>
      </w:r>
      <w:r>
        <w:rPr>
          <w:rFonts w:ascii="Times New Roman" w:hAnsi="Times New Roman" w:cs="Times New Roman"/>
          <w:sz w:val="28"/>
          <w:szCs w:val="28"/>
        </w:rPr>
        <w:t xml:space="preserve">В целях ведения единого реестра субъектов малого и среднего предпринимательства - получателей поддержки сведения, согласно приложению № 8 настоящего административного регламента, в отношении поддержки, оказанной органами местного самоуправления, </w:t>
      </w:r>
      <w:hyperlink r:id="rId17" w:history="1">
        <w:r>
          <w:rPr>
            <w:rStyle w:val="a3"/>
            <w:rFonts w:ascii="Times New Roman" w:hAnsi="Times New Roman" w:cs="Times New Roman"/>
            <w:sz w:val="28"/>
            <w:szCs w:val="28"/>
          </w:rPr>
          <w:t>представляются</w:t>
        </w:r>
      </w:hyperlink>
      <w:r>
        <w:rPr>
          <w:rFonts w:ascii="Times New Roman" w:hAnsi="Times New Roman" w:cs="Times New Roman"/>
          <w:sz w:val="28"/>
          <w:szCs w:val="28"/>
        </w:rPr>
        <w:t xml:space="preserve"> в уполномоченный орган, согласно п.5 ст.8 Федеральный закон от 24.07.2007 № 209-ФЗ «О развитии малого и среднего предпринимательства в Российской Федерации»,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информационно-телекоммуникационной сети «Интернет» (</w:t>
      </w:r>
      <w:hyperlink r:id="rId18" w:history="1">
        <w:r>
          <w:rPr>
            <w:rStyle w:val="a3"/>
            <w:rFonts w:ascii="Times New Roman" w:hAnsi="Times New Roman" w:cs="Times New Roman"/>
            <w:sz w:val="28"/>
            <w:szCs w:val="28"/>
          </w:rPr>
          <w:t>https://rmsp-pp.nalog.ru/</w:t>
        </w:r>
      </w:hyperlink>
      <w:r>
        <w:rPr>
          <w:rFonts w:ascii="Times New Roman" w:hAnsi="Times New Roman" w:cs="Times New Roman"/>
          <w:sz w:val="28"/>
          <w:szCs w:val="28"/>
        </w:rPr>
        <w:t xml:space="preserve">) в срок </w:t>
      </w:r>
      <w:r>
        <w:rPr>
          <w:rFonts w:ascii="Times New Roman" w:hAnsi="Times New Roman" w:cs="Times New Roman"/>
          <w:b/>
          <w:sz w:val="28"/>
          <w:szCs w:val="28"/>
        </w:rPr>
        <w:t>до 5-го числа</w:t>
      </w:r>
      <w:r>
        <w:rPr>
          <w:rFonts w:ascii="Times New Roman" w:hAnsi="Times New Roman" w:cs="Times New Roman"/>
          <w:sz w:val="28"/>
          <w:szCs w:val="28"/>
        </w:rPr>
        <w:t xml:space="preserve"> месяца, следующего за месяцем принятия решения о предоставлении или прекращении оказания поддержки либо обнаружения нарушения порядка и условий предоставления поддержки, в том числе нецелевого использования средств поддержки.</w:t>
      </w:r>
    </w:p>
    <w:p w:rsidR="0065476B" w:rsidRDefault="0065476B" w:rsidP="0065476B">
      <w:pPr>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sz w:val="28"/>
          <w:szCs w:val="28"/>
          <w:lang w:eastAsia="ru-RU"/>
        </w:rPr>
        <w:t>3.8.3. Результатом исполнения административной процедуры является внесение сведений в единый реестр субъектов малого и среднего предпринимательства – получателей поддержки.</w:t>
      </w:r>
    </w:p>
    <w:p w:rsidR="0065476B" w:rsidRDefault="0065476B" w:rsidP="0065476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p>
    <w:p w:rsidR="0065476B" w:rsidRDefault="0065476B" w:rsidP="00CC656C">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3.9. Осуществление контроля за соблюдением условий, цели и порядка предоставления субсидии и ответственности за их нарушение</w:t>
      </w:r>
    </w:p>
    <w:p w:rsidR="00CC656C" w:rsidRDefault="00CC656C" w:rsidP="00CC656C">
      <w:pPr>
        <w:autoSpaceDE w:val="0"/>
        <w:autoSpaceDN w:val="0"/>
        <w:adjustRightInd w:val="0"/>
        <w:spacing w:after="0" w:line="240" w:lineRule="auto"/>
        <w:jc w:val="center"/>
        <w:rPr>
          <w:rFonts w:ascii="Times New Roman" w:hAnsi="Times New Roman" w:cs="Times New Roman"/>
          <w:b/>
          <w:sz w:val="28"/>
          <w:szCs w:val="28"/>
        </w:rPr>
      </w:pPr>
    </w:p>
    <w:p w:rsidR="0065476B" w:rsidRDefault="0065476B" w:rsidP="0065476B">
      <w:pPr>
        <w:autoSpaceDE w:val="0"/>
        <w:autoSpaceDN w:val="0"/>
        <w:adjustRightInd w:val="0"/>
        <w:spacing w:after="0" w:line="240" w:lineRule="auto"/>
        <w:ind w:firstLine="851"/>
        <w:jc w:val="both"/>
        <w:rPr>
          <w:rFonts w:ascii="Times New Roman" w:eastAsia="Calibri" w:hAnsi="Times New Roman" w:cs="Times New Roman"/>
          <w:sz w:val="28"/>
          <w:szCs w:val="28"/>
          <w:highlight w:val="yellow"/>
        </w:rPr>
      </w:pPr>
      <w:r>
        <w:rPr>
          <w:rFonts w:ascii="Times New Roman" w:eastAsia="Calibri" w:hAnsi="Times New Roman" w:cs="Times New Roman"/>
          <w:sz w:val="28"/>
          <w:szCs w:val="28"/>
        </w:rPr>
        <w:t xml:space="preserve">3.9. </w:t>
      </w:r>
      <w:r>
        <w:rPr>
          <w:rFonts w:ascii="Times New Roman" w:hAnsi="Times New Roman" w:cs="Times New Roman"/>
          <w:sz w:val="28"/>
          <w:szCs w:val="28"/>
        </w:rPr>
        <w:t xml:space="preserve">Главный распорядитель как получатель бюджетных средств, предоставляющий субсидии, и орган муниципального финансового контроля </w:t>
      </w:r>
      <w:r>
        <w:rPr>
          <w:rFonts w:ascii="Times New Roman" w:hAnsi="Times New Roman" w:cs="Times New Roman"/>
          <w:bCs/>
          <w:sz w:val="28"/>
          <w:szCs w:val="28"/>
        </w:rPr>
        <w:t>осуществляют контроль за соблюдением порядка, целей и условий предоставления субсидии, установленных порядком предоставления субсидии, путем проведения обязательных плановых и (или) внеплановых проверок.</w:t>
      </w:r>
    </w:p>
    <w:p w:rsidR="0065476B" w:rsidRDefault="0065476B" w:rsidP="0065476B">
      <w:pPr>
        <w:autoSpaceDE w:val="0"/>
        <w:autoSpaceDN w:val="0"/>
        <w:adjustRightInd w:val="0"/>
        <w:spacing w:after="0" w:line="24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3.9.1. Получатели субсидий несут ответственность в соответствии с действующим законодательством за нарушение условий, цели и порядка предоставления субсидии.</w:t>
      </w:r>
    </w:p>
    <w:p w:rsidR="0065476B" w:rsidRDefault="0065476B" w:rsidP="0065476B">
      <w:pPr>
        <w:autoSpaceDE w:val="0"/>
        <w:autoSpaceDN w:val="0"/>
        <w:adjustRightInd w:val="0"/>
        <w:spacing w:after="0" w:line="240" w:lineRule="auto"/>
        <w:ind w:firstLine="851"/>
        <w:jc w:val="both"/>
        <w:rPr>
          <w:rFonts w:ascii="Times New Roman" w:eastAsia="Calibri" w:hAnsi="Times New Roman" w:cs="Times New Roman"/>
          <w:sz w:val="28"/>
          <w:szCs w:val="28"/>
        </w:rPr>
      </w:pPr>
      <w:r>
        <w:rPr>
          <w:rFonts w:ascii="Times New Roman" w:hAnsi="Times New Roman" w:cs="Times New Roman"/>
          <w:sz w:val="28"/>
          <w:szCs w:val="28"/>
        </w:rPr>
        <w:t xml:space="preserve">3.9.2. Получатель субсидии предоставляет отчетность о достижении показателей результативности предоставления субсидии в сроки и по форме, предусмотренные соглашением о предоставлении субсидии, являющиеся приложениями № 1 и № 2 к </w:t>
      </w:r>
      <w:r>
        <w:rPr>
          <w:rFonts w:ascii="Times New Roman" w:eastAsia="Times New Roman" w:hAnsi="Times New Roman" w:cs="Times New Roman"/>
          <w:color w:val="000000"/>
          <w:sz w:val="28"/>
          <w:szCs w:val="28"/>
          <w:lang w:eastAsia="ru-RU"/>
        </w:rPr>
        <w:t>Типовой форме соглашения (договора)</w:t>
      </w:r>
      <w:r>
        <w:rPr>
          <w:rFonts w:ascii="Times New Roman" w:hAnsi="Times New Roman" w:cs="Times New Roman"/>
          <w:sz w:val="28"/>
          <w:szCs w:val="28"/>
        </w:rPr>
        <w:t xml:space="preserve"> </w:t>
      </w:r>
      <w:r>
        <w:rPr>
          <w:rFonts w:ascii="Times New Roman" w:eastAsia="Times New Roman" w:hAnsi="Times New Roman" w:cs="Times New Roman"/>
          <w:color w:val="000000"/>
          <w:sz w:val="28"/>
          <w:szCs w:val="28"/>
          <w:lang w:eastAsia="ru-RU"/>
        </w:rPr>
        <w:t xml:space="preserve">о предоставлении из местного бюджета субсидии юридическому лицу (за исключением государственного (муниципального) учреждения), </w:t>
      </w:r>
      <w:r>
        <w:rPr>
          <w:rFonts w:ascii="Times New Roman" w:eastAsia="Times New Roman" w:hAnsi="Times New Roman" w:cs="Times New Roman"/>
          <w:color w:val="000000"/>
          <w:sz w:val="28"/>
          <w:szCs w:val="28"/>
          <w:lang w:eastAsia="ru-RU"/>
        </w:rPr>
        <w:lastRenderedPageBreak/>
        <w:t>индивидуальному предпринимателю, физическому лицу - производителю товаров, работ, услуг на возмещение затрат (недополученных доходов) в связи с производством (реализацией) товаров, выполнением работ, оказанием услуг, утверждённые постановлением администрации Прокопьевского муниципального округа «Об утверждении типовых форм соглашений (договоров) о предоставлении из местного бюджета субсидии юридическим лицам (за исключением государственных (муниципальных) учреждений), индивидуальным предпринимателям, физическим лицам – производителям товаров, работ, услуг»</w:t>
      </w:r>
      <w:r w:rsidR="009A4D29">
        <w:rPr>
          <w:rFonts w:ascii="Times New Roman" w:eastAsia="Times New Roman" w:hAnsi="Times New Roman" w:cs="Times New Roman"/>
          <w:color w:val="000000"/>
          <w:sz w:val="28"/>
          <w:szCs w:val="28"/>
          <w:lang w:eastAsia="ru-RU"/>
        </w:rPr>
        <w:t xml:space="preserve"> </w:t>
      </w:r>
      <w:r w:rsidR="009A4D29" w:rsidRPr="003A3477">
        <w:rPr>
          <w:rFonts w:ascii="Times New Roman" w:eastAsia="Times New Roman" w:hAnsi="Times New Roman" w:cs="Times New Roman"/>
          <w:b/>
          <w:color w:val="000000"/>
          <w:sz w:val="28"/>
          <w:szCs w:val="28"/>
          <w:lang w:eastAsia="ru-RU"/>
        </w:rPr>
        <w:t>(но не реже одного раза в квартал)</w:t>
      </w:r>
      <w:r>
        <w:rPr>
          <w:rFonts w:ascii="Times New Roman" w:eastAsia="Times New Roman" w:hAnsi="Times New Roman" w:cs="Times New Roman"/>
          <w:color w:val="000000"/>
          <w:sz w:val="28"/>
          <w:szCs w:val="28"/>
          <w:lang w:eastAsia="ru-RU"/>
        </w:rPr>
        <w:t>.</w:t>
      </w:r>
    </w:p>
    <w:p w:rsidR="0065476B" w:rsidRDefault="0065476B" w:rsidP="0065476B">
      <w:pPr>
        <w:shd w:val="clear" w:color="auto" w:fill="FFFFFF"/>
        <w:spacing w:after="0" w:line="240" w:lineRule="auto"/>
        <w:ind w:firstLine="851"/>
        <w:jc w:val="both"/>
        <w:rPr>
          <w:rFonts w:ascii="yandex-sans" w:eastAsia="Times New Roman" w:hAnsi="yandex-sans" w:cs="Times New Roman"/>
          <w:color w:val="000000"/>
          <w:sz w:val="23"/>
          <w:szCs w:val="23"/>
          <w:lang w:eastAsia="ru-RU"/>
        </w:rPr>
      </w:pPr>
      <w:r>
        <w:rPr>
          <w:rFonts w:ascii="Times New Roman" w:hAnsi="Times New Roman" w:cs="Times New Roman"/>
          <w:sz w:val="28"/>
          <w:szCs w:val="28"/>
        </w:rPr>
        <w:t xml:space="preserve">3.9.3. Отчетность по установленной форме предоставляется в </w:t>
      </w:r>
      <w:r w:rsidR="00DC61AD">
        <w:rPr>
          <w:rFonts w:ascii="Times New Roman" w:hAnsi="Times New Roman" w:cs="Times New Roman"/>
          <w:sz w:val="28"/>
          <w:szCs w:val="28"/>
        </w:rPr>
        <w:t>сектор по развитию предпринимательства и инвестиционной деятельности</w:t>
      </w:r>
      <w:r>
        <w:rPr>
          <w:rFonts w:ascii="Times New Roman" w:hAnsi="Times New Roman" w:cs="Times New Roman"/>
          <w:sz w:val="28"/>
          <w:szCs w:val="28"/>
        </w:rPr>
        <w:t xml:space="preserve"> Администрации в печатном виде с подписью и печатью получателя субсидии (в случае, если получатель субсидии осуществляет деятельность без печати, на документах и их копиях ставится отметка «Б.П.»). Приложения к отчетности в виде копий подтверждающих документов направляются в электронной форме.</w:t>
      </w:r>
    </w:p>
    <w:p w:rsidR="0065476B" w:rsidRDefault="0065476B" w:rsidP="0065476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3.9.4. В случае выявления факта нарушения получателем субсидии условий получения субсидии, установленных настоящим регламентом, субсидия не перечисляется. При выявлении органами, обладающими контрольными функциями, фактов нарушения получателями условий предоставления субсидии, условий, предусмотренных регламентом, и не использованных в отчетном финансовом году остатков субсидии, в случаях, предусмотренных соглашениями о предоставлении субсидии, субсидия подлежат возврату в местный бюджет в следующем порядке:</w:t>
      </w:r>
    </w:p>
    <w:p w:rsidR="0065476B" w:rsidRDefault="0065476B" w:rsidP="0065476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течение 3 рабочих дней с момента установления нарушений использования субсидии и не использованных в отчетном финансовом году остатков субсидии Администрация направляет получателю субсидии решение о возврате субсидии, содержащее сумму, сроки, код бюджетной классификации Российской Федерации и реквизиты банковского счета, на который должен быть осуществлен возврат субсидии.</w:t>
      </w:r>
    </w:p>
    <w:p w:rsidR="0065476B" w:rsidRDefault="0065476B" w:rsidP="0065476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Получатель субсидии в течение 10 календарных дней с момента получения решения о возврате субсидии обязан провести возврат ранее полученных сумм субсидии, указанных в решении о возврате, в полном объеме по соответствующему коду администратора доходов местного бюджета.</w:t>
      </w:r>
    </w:p>
    <w:p w:rsidR="0065476B" w:rsidRDefault="0065476B" w:rsidP="0065476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3.9.5. В случае если получатель не возвратил субсидию в бюджет Прокопьевского муниципального округа в установленный срок или возвратил ее не в полном объеме, Администрация обеспечивает взыскание субсидии в судебном порядке в соответствии с законодательством Российской Федерации.</w:t>
      </w:r>
    </w:p>
    <w:p w:rsidR="0065476B" w:rsidRDefault="0065476B" w:rsidP="0065476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3.9.6. Главный распорядитель как получатель бюджетных средств имеет право перераспределить возвращенные на лицевой счет Администрации денежные средства для предоставления субсидии в текущем финансовом году.</w:t>
      </w:r>
    </w:p>
    <w:p w:rsidR="0065476B" w:rsidRDefault="0065476B" w:rsidP="0065476B">
      <w:pPr>
        <w:spacing w:after="0" w:line="240" w:lineRule="auto"/>
        <w:ind w:firstLine="851"/>
        <w:jc w:val="both"/>
        <w:rPr>
          <w:rFonts w:ascii="Times New Roman" w:hAnsi="Times New Roman" w:cs="Times New Roman"/>
          <w:spacing w:val="2"/>
          <w:sz w:val="28"/>
          <w:szCs w:val="28"/>
          <w:shd w:val="clear" w:color="auto" w:fill="FFFFFF"/>
        </w:rPr>
      </w:pPr>
      <w:r>
        <w:rPr>
          <w:rFonts w:ascii="Times New Roman" w:hAnsi="Times New Roman" w:cs="Times New Roman"/>
          <w:sz w:val="28"/>
          <w:szCs w:val="28"/>
        </w:rPr>
        <w:t xml:space="preserve">3.9.7. Результатом исполнения административной процедуры является </w:t>
      </w:r>
      <w:r>
        <w:rPr>
          <w:rFonts w:ascii="Times New Roman" w:hAnsi="Times New Roman" w:cs="Times New Roman"/>
          <w:spacing w:val="2"/>
          <w:sz w:val="28"/>
          <w:szCs w:val="28"/>
          <w:shd w:val="clear" w:color="auto" w:fill="FFFFFF"/>
        </w:rPr>
        <w:t>выявление соблюдения (несоблюдения) получателями субсидий условий, целей и порядка предоставления субсидий.</w:t>
      </w:r>
    </w:p>
    <w:p w:rsidR="0065476B" w:rsidRDefault="0065476B" w:rsidP="0065476B">
      <w:pPr>
        <w:spacing w:after="0" w:line="240" w:lineRule="auto"/>
        <w:ind w:firstLine="851"/>
        <w:jc w:val="both"/>
        <w:rPr>
          <w:rFonts w:ascii="Times New Roman" w:hAnsi="Times New Roman" w:cs="Times New Roman"/>
          <w:spacing w:val="2"/>
          <w:sz w:val="28"/>
          <w:szCs w:val="28"/>
          <w:shd w:val="clear" w:color="auto" w:fill="FFFFFF"/>
        </w:rPr>
      </w:pPr>
    </w:p>
    <w:p w:rsidR="0065476B" w:rsidRDefault="0065476B" w:rsidP="0065476B">
      <w:pPr>
        <w:spacing w:after="0" w:line="240" w:lineRule="auto"/>
        <w:ind w:firstLine="851"/>
        <w:jc w:val="center"/>
        <w:rPr>
          <w:rFonts w:ascii="Times New Roman" w:hAnsi="Times New Roman" w:cs="Times New Roman"/>
          <w:b/>
          <w:sz w:val="28"/>
          <w:szCs w:val="28"/>
        </w:rPr>
      </w:pPr>
      <w:r>
        <w:rPr>
          <w:rFonts w:ascii="Times New Roman" w:hAnsi="Times New Roman" w:cs="Times New Roman"/>
          <w:b/>
          <w:sz w:val="28"/>
          <w:szCs w:val="28"/>
        </w:rPr>
        <w:t>4. Порядок и формы контроля по предоставлению</w:t>
      </w:r>
    </w:p>
    <w:p w:rsidR="0065476B" w:rsidRDefault="0065476B" w:rsidP="0065476B">
      <w:pPr>
        <w:spacing w:after="0" w:line="240" w:lineRule="auto"/>
        <w:ind w:firstLine="851"/>
        <w:jc w:val="center"/>
        <w:rPr>
          <w:rFonts w:ascii="Times New Roman" w:hAnsi="Times New Roman" w:cs="Times New Roman"/>
          <w:b/>
          <w:sz w:val="28"/>
          <w:szCs w:val="28"/>
        </w:rPr>
      </w:pPr>
      <w:r>
        <w:rPr>
          <w:rFonts w:ascii="Times New Roman" w:hAnsi="Times New Roman" w:cs="Times New Roman"/>
          <w:b/>
          <w:sz w:val="28"/>
          <w:szCs w:val="28"/>
        </w:rPr>
        <w:t>муниципальной услуги</w:t>
      </w:r>
    </w:p>
    <w:p w:rsidR="0065476B" w:rsidRDefault="0065476B" w:rsidP="0065476B">
      <w:pPr>
        <w:spacing w:after="0" w:line="240" w:lineRule="auto"/>
        <w:ind w:firstLine="851"/>
        <w:jc w:val="both"/>
        <w:rPr>
          <w:rFonts w:ascii="Times New Roman" w:hAnsi="Times New Roman" w:cs="Times New Roman"/>
          <w:sz w:val="28"/>
          <w:szCs w:val="28"/>
        </w:rPr>
      </w:pPr>
    </w:p>
    <w:p w:rsidR="0065476B" w:rsidRDefault="0065476B" w:rsidP="0065476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4.1. Текущий контроль за предоставлением муниципальной услуги осуществляется заместителем главы Прокопьевского муниципального округа по экономике и </w:t>
      </w:r>
      <w:r w:rsidR="00DC61AD">
        <w:rPr>
          <w:rFonts w:ascii="Times New Roman" w:hAnsi="Times New Roman" w:cs="Times New Roman"/>
          <w:sz w:val="28"/>
          <w:szCs w:val="28"/>
        </w:rPr>
        <w:t>инвестициям</w:t>
      </w:r>
      <w:r>
        <w:rPr>
          <w:rFonts w:ascii="Times New Roman" w:hAnsi="Times New Roman" w:cs="Times New Roman"/>
          <w:sz w:val="28"/>
          <w:szCs w:val="28"/>
        </w:rPr>
        <w:t>.</w:t>
      </w:r>
    </w:p>
    <w:p w:rsidR="0065476B" w:rsidRDefault="0065476B" w:rsidP="0065476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4.2. Текущий контроль осуществляется путем проведения заместителем главы Прокопьевского муниципального округа по экономике и </w:t>
      </w:r>
      <w:r w:rsidR="00DC61AD">
        <w:rPr>
          <w:rFonts w:ascii="Times New Roman" w:hAnsi="Times New Roman" w:cs="Times New Roman"/>
          <w:sz w:val="28"/>
          <w:szCs w:val="28"/>
        </w:rPr>
        <w:t xml:space="preserve">инвестициям </w:t>
      </w:r>
      <w:r>
        <w:rPr>
          <w:rFonts w:ascii="Times New Roman" w:hAnsi="Times New Roman" w:cs="Times New Roman"/>
          <w:sz w:val="28"/>
          <w:szCs w:val="28"/>
        </w:rPr>
        <w:t>проверок соблюдения и исполнения специалистами, должностными лицами положений настоящего административного регламента, иных нормативных правовых актов Российской Федерации, Кемеровской области – Кузбасса.</w:t>
      </w:r>
    </w:p>
    <w:p w:rsidR="0065476B" w:rsidRDefault="0065476B" w:rsidP="0065476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4.3. Непосредственный контроль за соблюдением специалистами последовательности действий, определенных административными процедурами по предоставлению муниципальной услуги, осуществляется </w:t>
      </w:r>
      <w:r w:rsidR="001F45DF">
        <w:rPr>
          <w:rFonts w:ascii="Times New Roman" w:hAnsi="Times New Roman" w:cs="Times New Roman"/>
          <w:sz w:val="28"/>
          <w:szCs w:val="28"/>
        </w:rPr>
        <w:t>заведующим сектора по развитию предпринимательства и инвестиционной деятельности</w:t>
      </w:r>
      <w:r>
        <w:rPr>
          <w:rFonts w:ascii="Times New Roman" w:hAnsi="Times New Roman" w:cs="Times New Roman"/>
          <w:sz w:val="28"/>
          <w:szCs w:val="28"/>
        </w:rPr>
        <w:t>.</w:t>
      </w:r>
    </w:p>
    <w:p w:rsidR="0065476B" w:rsidRDefault="0065476B" w:rsidP="0065476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4.4. Контроль за полнотой и качеством предоставления муниципальной услуги включает в себя проведение проверок, выявление и устранение нарушений прав граждан, рассмотрение, принятие в пределах компетенции решений и подготовку ответов на обращения граждан, содержащих жалобы на действия (бездействие) и решения должностных лиц.</w:t>
      </w:r>
    </w:p>
    <w:p w:rsidR="0065476B" w:rsidRDefault="0065476B" w:rsidP="0065476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4.5. Порядок и периодичность плановых проверок устанавливаются заместителем главы Прокопьевского муниципального округа по экономики и </w:t>
      </w:r>
      <w:r w:rsidR="00AF57DC">
        <w:rPr>
          <w:rFonts w:ascii="Times New Roman" w:hAnsi="Times New Roman" w:cs="Times New Roman"/>
          <w:sz w:val="28"/>
          <w:szCs w:val="28"/>
        </w:rPr>
        <w:t>инвестициям</w:t>
      </w:r>
      <w:r>
        <w:rPr>
          <w:rFonts w:ascii="Times New Roman" w:hAnsi="Times New Roman" w:cs="Times New Roman"/>
          <w:sz w:val="28"/>
          <w:szCs w:val="28"/>
        </w:rPr>
        <w:t>.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65476B" w:rsidRDefault="0065476B" w:rsidP="0065476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4.6. Внеплановая проверка осуществляется организационно-территориальным отделом администрации Прокопьевского муниципального округа  по требованию органов прокуратуры, судебных органов, а также при наличии более 3 обращений заявителей, содержащих жалобы на действия (бездействие) должностных лиц, участвующих в предоставлении муниципальной услуги, в течение квартала.</w:t>
      </w:r>
    </w:p>
    <w:p w:rsidR="0065476B" w:rsidRDefault="0065476B" w:rsidP="0065476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4.7.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w:t>
      </w:r>
    </w:p>
    <w:p w:rsidR="0065476B" w:rsidRDefault="0065476B" w:rsidP="0065476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4.8. Персональная ответственность специалистов, должностных лиц закрепляется в их должностных инструкциях в соответствии с требованиями законодательства.</w:t>
      </w:r>
    </w:p>
    <w:p w:rsidR="0065476B" w:rsidRDefault="0065476B" w:rsidP="0065476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4.9. Контроль за исполнением настоящего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административного регламента, в вышестоящие органы. </w:t>
      </w:r>
    </w:p>
    <w:p w:rsidR="0065476B" w:rsidRDefault="0065476B" w:rsidP="0065476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65476B" w:rsidRDefault="0065476B" w:rsidP="0065476B">
      <w:pPr>
        <w:spacing w:after="0" w:line="240" w:lineRule="auto"/>
        <w:ind w:firstLine="851"/>
        <w:jc w:val="both"/>
        <w:rPr>
          <w:rFonts w:ascii="Times New Roman" w:hAnsi="Times New Roman" w:cs="Times New Roman"/>
          <w:sz w:val="28"/>
          <w:szCs w:val="28"/>
        </w:rPr>
      </w:pPr>
    </w:p>
    <w:p w:rsidR="0065476B" w:rsidRDefault="0065476B" w:rsidP="0065476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5. Досудебный (внесудебный) порядок обжалования решений и действий (бездействия) органа, предоставляющего муниципальную услугу, а также их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w:t>
      </w:r>
    </w:p>
    <w:p w:rsidR="0065476B" w:rsidRDefault="0065476B" w:rsidP="0065476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Прокопьевского района, а также организаций, осуществляющих функции по предоставлению муниципальных услуг, или их работников</w:t>
      </w:r>
    </w:p>
    <w:p w:rsidR="0065476B" w:rsidRDefault="0065476B" w:rsidP="0065476B">
      <w:pPr>
        <w:spacing w:after="0" w:line="240" w:lineRule="auto"/>
        <w:jc w:val="center"/>
        <w:rPr>
          <w:rFonts w:ascii="Times New Roman" w:hAnsi="Times New Roman" w:cs="Times New Roman"/>
          <w:b/>
          <w:sz w:val="28"/>
          <w:szCs w:val="28"/>
        </w:rPr>
      </w:pPr>
    </w:p>
    <w:p w:rsidR="0065476B" w:rsidRDefault="0065476B" w:rsidP="0065476B">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5.1. Заявители имеют право подать жалобу на решение и (или) действие (бездействие) органа, предоставляющего муниципальную услугу, а также его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Жалоба направляется главе Администрации.</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 Предмет досудебного (внесудебного) обжалования:</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5.2.1.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является решение или действие (бездействие) должностного лица, принятое или осуществленное им в ходе предоставления муниципальной услуги, в том числе в следующих случаях:</w:t>
      </w:r>
    </w:p>
    <w:p w:rsidR="0065476B" w:rsidRDefault="0065476B" w:rsidP="0065476B">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нарушение срока регистрации запроса о предоставлении муниципальной услуги, запроса, указанного в статье 15.1 Федерального закона от 27.07.2010 № 210-ФЗ; </w:t>
      </w:r>
    </w:p>
    <w:p w:rsidR="0065476B" w:rsidRDefault="0065476B" w:rsidP="0065476B">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отказ в приеме документов, предоставление которых предусмотрено нормативными правовыми актами Российской Федерации, нормативными </w:t>
      </w:r>
      <w:r>
        <w:rPr>
          <w:rFonts w:ascii="Times New Roman" w:eastAsia="Times New Roman" w:hAnsi="Times New Roman" w:cs="Times New Roman"/>
          <w:sz w:val="28"/>
          <w:szCs w:val="28"/>
          <w:lang w:eastAsia="ru-RU"/>
        </w:rPr>
        <w:lastRenderedPageBreak/>
        <w:t>правовыми актами субъектов Российской Федерации, для предоставления муниципальной услуги, у заявителя;</w:t>
      </w:r>
    </w:p>
    <w:p w:rsidR="0065476B" w:rsidRDefault="0065476B" w:rsidP="0065476B">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затребование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отказ органа, предоставляющего муниципальную услугу, должностного лица органа, предоставляющего муниципальную услугу,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65476B" w:rsidRDefault="0065476B" w:rsidP="0065476B">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нарушение срока или порядка выдачи документов по результатам предоставления муниципальной услуги;</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ГАУ «УМФЦ по Кемеровской области» отдел «Мои </w:t>
      </w:r>
      <w:r>
        <w:rPr>
          <w:rFonts w:ascii="Times New Roman" w:eastAsia="Times New Roman" w:hAnsi="Times New Roman" w:cs="Times New Roman"/>
          <w:sz w:val="28"/>
          <w:szCs w:val="28"/>
          <w:lang w:eastAsia="ru-RU"/>
        </w:rPr>
        <w:lastRenderedPageBreak/>
        <w:t>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5.2.2. Жалоба должна содержать:</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его руководителя и (или) работника, организаций, предусмотренных частью 1.1 статьи 16 Федерального закона от 27.07.2010 № 210-ФЗ, их руководителей и (или) работников, решения и действия (бездействие) которых обжалуются;</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их работников;</w:t>
      </w:r>
    </w:p>
    <w:p w:rsidR="0065476B" w:rsidRDefault="0065476B" w:rsidP="0065476B">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их работников.</w:t>
      </w:r>
    </w:p>
    <w:p w:rsidR="0065476B" w:rsidRDefault="0065476B" w:rsidP="0065476B">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Заявителем могут быть представлены документы (при наличии), подтверждающие доводы заявителя, либо их копии.</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 Порядок подачи и рассмотрения жалобы:</w:t>
      </w:r>
    </w:p>
    <w:p w:rsidR="0065476B" w:rsidRDefault="0065476B" w:rsidP="0065476B">
      <w:pPr>
        <w:autoSpaceDE w:val="0"/>
        <w:spacing w:after="0" w:line="240" w:lineRule="auto"/>
        <w:ind w:firstLine="851"/>
        <w:jc w:val="both"/>
        <w:rPr>
          <w:rFonts w:ascii="Times New Roman" w:eastAsia="Times New Roman" w:hAnsi="Times New Roman" w:cs="Times New Roman"/>
          <w:sz w:val="28"/>
          <w:szCs w:val="28"/>
          <w:highlight w:val="yellow"/>
          <w:lang w:eastAsia="ru-RU"/>
        </w:rPr>
      </w:pPr>
      <w:r>
        <w:rPr>
          <w:rFonts w:ascii="Times New Roman" w:eastAsia="Times New Roman" w:hAnsi="Times New Roman" w:cs="Times New Roman"/>
          <w:sz w:val="28"/>
          <w:szCs w:val="28"/>
          <w:lang w:eastAsia="ru-RU"/>
        </w:rPr>
        <w:t xml:space="preserve">5.3.1. Жалоба подается в письменной форме на бумажном носителе, в электронной форме в орган, предоставляющий муниципальную услугу, ГАУ «УМФЦ по Кемеровской области» отдел «Мои документы» Прокопьевского района,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от </w:t>
      </w:r>
      <w:r>
        <w:rPr>
          <w:rFonts w:ascii="Times New Roman" w:eastAsia="Times New Roman" w:hAnsi="Times New Roman" w:cs="Times New Roman"/>
          <w:sz w:val="28"/>
          <w:szCs w:val="28"/>
          <w:lang w:eastAsia="ru-RU"/>
        </w:rPr>
        <w:lastRenderedPageBreak/>
        <w:t>27.07.2010 № 210-ФЗ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ГАУ «УМФЦ по Кемеровской области» отдел «Мои документы» Прокопьевского района, подаются руководителю этого ГАУ «УМФЦ по Кемеровской области» отдел «Мои документы» Прокопьевского района. Жалобы на решения и действия (бездействие) ГАУ «УМФЦ по Кемеровской области» отдел «Мои документы» Прокопьевского района, подаются учредителю ГАУ «УМФЦ по Кемеровской области» отдел «Мои документы» Прокопьевского района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от 27.07.2010 № 210-ФЗ, подаются руководителям этих организаций.</w:t>
      </w:r>
    </w:p>
    <w:p w:rsidR="0065476B" w:rsidRDefault="0065476B" w:rsidP="0065476B">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от 27.07.2010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65476B" w:rsidRDefault="0065476B" w:rsidP="0065476B">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5.3.3.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5.3.4. В случае если жалоба подается через представителя заявителя, также предоставляется документ, подтверждающий полномочия на </w:t>
      </w:r>
      <w:r>
        <w:rPr>
          <w:rFonts w:ascii="Times New Roman" w:eastAsia="Times New Roman" w:hAnsi="Times New Roman" w:cs="Times New Roman"/>
          <w:sz w:val="28"/>
          <w:szCs w:val="28"/>
          <w:lang w:eastAsia="ru-RU"/>
        </w:rPr>
        <w:lastRenderedPageBreak/>
        <w:t>осуществление действий от имени заявителя. В качестве документа, подтверждающего полномочия на осуществление действий от имени заявителя, предоставляется:</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оформленная в соответствии с законодательством Российской Федерации доверенность (для физических лиц);</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5.3.5. 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5.3.6. 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этом срок рассмотрения жалобы исчисляется со дня регистрации жалобы в уполномоченном на ее рассмотрение органе.</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5.3.7. При поступлении жалобы ГАУ «УМФЦ по Кемеровской области» отдел «Мои документы» Прокопьевского района обеспечивает ее передачу в Уполномоченный орган в порядке и в сроки, которые установлены соглашением о взаимодействии, но не позднее следующего рабочего дня со дня поступления жалобы.</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5.4. Сроки рассмотрения жалобы:</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5.4.1. Жалоба, поступившая в орган, предоставляющий муниципальную услугу, ГАУ «УМФЦ по Кемеровской области» отдел «Мои документы» Прокопьевского района, учредителю ГАУ «УМФЦ по Кемеровской области» отдел «Мои документы» Прокопьевского района, в организации, предусмотренные частью 1.1 статьи 16 Федерального закона от 27.07.2010 № 210-ФЗ, либо вышестоящий орган (при его наличии), подлежит рассмотрению в течение пятнадцати рабочих дней со дня ее регистрации.</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5.4.2. В случае обжалования отказа органа, предоставляющего муниципальную услугу, МФЦ, организаций, предусмотренных частью 1.1 статьи 16 Федерального закона от 27.07.2010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5.5. Оснований для приостановления рассмотрения жалобы законодательством Российской Федерации не предусмотрено.</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 Результат рассмотрения жалобы:</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5.6.1. По результатам рассмотрения жалобы орган, предоставляющий муниципальную услугу, принимает одно из следующих решений:</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отказывает в удовлетворении жалобы.</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5.6.2. В удовлетворении жалобы отказывается в следующих случаях:</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наличие вступившего в законную силу решения суда, арбитражного суда по жалобе о том же предмете и по тем же основаниям;</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подача жалобы лицом, полномочия которого не подтверждены в порядке, установленном законодательством Российской Федерации;</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наличие решения по жалобе, принятого ранее в отношении того же заявителя и по тому же предмету жалобы.</w:t>
      </w:r>
    </w:p>
    <w:p w:rsidR="0065476B" w:rsidRDefault="006D6A0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5.6.3</w:t>
      </w:r>
      <w:r w:rsidR="0065476B">
        <w:rPr>
          <w:rFonts w:ascii="Times New Roman" w:eastAsia="Times New Roman" w:hAnsi="Times New Roman" w:cs="Times New Roman"/>
          <w:sz w:val="28"/>
          <w:szCs w:val="28"/>
          <w:lang w:eastAsia="ru-RU"/>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 Порядок информирования заявителя о результатах рассмотрения жалобы:</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5.7.2. В ответе по результатам рассмотрения жалобы указываются:</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номер, дата, место принятия решения, включая сведения о должностном лице, решение или действие (бездействие) которого обжалуется;</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фамилия, имя, отчество (при наличии) или наименование заявителя;</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основания для принятия решения по жалобе;</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принятое по жалобе решение;</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 случае если жалоба признана обоснованной, сроки устранения выявленных нарушений, в том числе срок предоставления результата муниципальной услуги;</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сведения о порядке обжалования принятого по жалобе решения.</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5.7.3. Ответ по результатам рассмотрения жалобы подписывается уполномоченным на рассмотрение жалобы должностным лицом.</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5.8. Порядок обжалования решения по жалобе:</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Заявитель вправе обжаловать решения, принятые по результатам рассмотрения жалобы, в вышестоящий орган, осуществляющий контроль за деятельностью Администрации, а также в судебном порядке.</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5.9. 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65476B" w:rsidRDefault="0065476B" w:rsidP="0065476B">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5.10. Способы информирования заявителей о порядке подачи и рассмотрения жалобы:</w:t>
      </w:r>
    </w:p>
    <w:p w:rsidR="0065476B" w:rsidRDefault="0065476B" w:rsidP="0065476B">
      <w:pPr>
        <w:spacing w:after="0" w:line="240" w:lineRule="auto"/>
        <w:ind w:firstLine="709"/>
        <w:jc w:val="both"/>
        <w:rPr>
          <w:rFonts w:ascii="Times New Roman" w:hAnsi="Times New Roman" w:cs="Times New Roman"/>
          <w:b/>
          <w:sz w:val="28"/>
          <w:szCs w:val="28"/>
        </w:rPr>
      </w:pPr>
      <w:r>
        <w:rPr>
          <w:rFonts w:ascii="Times New Roman" w:eastAsia="Times New Roman" w:hAnsi="Times New Roman" w:cs="Times New Roman"/>
          <w:sz w:val="28"/>
          <w:szCs w:val="28"/>
          <w:lang w:eastAsia="ru-RU"/>
        </w:rPr>
        <w:t>5.10.1. Информация о порядке подачи и рассмотрения жалобы размещается на официальном сайте администрации Прокопьевского муниципального округа в сети Интернет, Едином портале, информационных стендах в помещениях приема и выдачи документов, в том числе в помещениях ГАУ «УМФЦ по Кемеровской области» отдел «Мои документы» Прокопьевского района, а также предоставляется непосредственно специалистами Администрации, ГАУ «УМФЦ по Кемеровской области» отдел «Мои документы» Прокопьевского района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r>
        <w:rPr>
          <w:rFonts w:ascii="Times New Roman" w:eastAsia="Times New Roman" w:hAnsi="Times New Roman" w:cs="Times New Roman"/>
          <w:b/>
          <w:sz w:val="28"/>
          <w:szCs w:val="28"/>
          <w:lang w:eastAsia="ru-RU"/>
        </w:rPr>
        <w:t>.</w:t>
      </w:r>
    </w:p>
    <w:p w:rsidR="0065476B" w:rsidRDefault="0065476B" w:rsidP="0065476B">
      <w:pPr>
        <w:spacing w:after="0" w:line="240" w:lineRule="auto"/>
        <w:jc w:val="right"/>
        <w:rPr>
          <w:b/>
          <w:sz w:val="28"/>
          <w:szCs w:val="28"/>
        </w:rPr>
      </w:pPr>
    </w:p>
    <w:p w:rsidR="0065476B" w:rsidRDefault="0065476B" w:rsidP="0065476B">
      <w:pPr>
        <w:spacing w:after="0" w:line="240" w:lineRule="auto"/>
        <w:jc w:val="right"/>
        <w:rPr>
          <w:b/>
          <w:sz w:val="28"/>
          <w:szCs w:val="28"/>
        </w:rPr>
      </w:pPr>
    </w:p>
    <w:p w:rsidR="0065476B" w:rsidRDefault="0065476B" w:rsidP="0065476B">
      <w:pPr>
        <w:spacing w:after="0" w:line="240" w:lineRule="auto"/>
        <w:jc w:val="right"/>
        <w:rPr>
          <w:rFonts w:ascii="Times New Roman" w:eastAsia="Times New Roman" w:hAnsi="Times New Roman" w:cs="Times New Roman"/>
          <w:sz w:val="28"/>
          <w:szCs w:val="28"/>
          <w:lang w:eastAsia="ru-RU"/>
        </w:rPr>
      </w:pPr>
    </w:p>
    <w:p w:rsidR="0065476B" w:rsidRDefault="0065476B" w:rsidP="0065476B">
      <w:pPr>
        <w:spacing w:after="0" w:line="240" w:lineRule="auto"/>
        <w:jc w:val="right"/>
        <w:rPr>
          <w:rFonts w:ascii="Times New Roman" w:eastAsia="Times New Roman" w:hAnsi="Times New Roman" w:cs="Times New Roman"/>
          <w:sz w:val="28"/>
          <w:szCs w:val="28"/>
          <w:lang w:eastAsia="ru-RU"/>
        </w:rPr>
      </w:pPr>
    </w:p>
    <w:p w:rsidR="0065476B" w:rsidRDefault="0065476B" w:rsidP="0065476B">
      <w:pPr>
        <w:spacing w:after="0" w:line="240" w:lineRule="auto"/>
        <w:jc w:val="right"/>
        <w:rPr>
          <w:rFonts w:ascii="Times New Roman" w:eastAsia="Times New Roman" w:hAnsi="Times New Roman" w:cs="Times New Roman"/>
          <w:sz w:val="28"/>
          <w:szCs w:val="28"/>
          <w:lang w:eastAsia="ru-RU"/>
        </w:rPr>
      </w:pPr>
    </w:p>
    <w:p w:rsidR="0065476B" w:rsidRDefault="0065476B" w:rsidP="0065476B">
      <w:pPr>
        <w:spacing w:after="0" w:line="240" w:lineRule="auto"/>
        <w:jc w:val="right"/>
        <w:rPr>
          <w:rFonts w:ascii="Times New Roman" w:eastAsia="Times New Roman" w:hAnsi="Times New Roman" w:cs="Times New Roman"/>
          <w:sz w:val="28"/>
          <w:szCs w:val="28"/>
          <w:lang w:eastAsia="ru-RU"/>
        </w:rPr>
      </w:pPr>
    </w:p>
    <w:p w:rsidR="0065476B" w:rsidRDefault="0065476B" w:rsidP="0065476B">
      <w:pPr>
        <w:spacing w:after="0" w:line="240" w:lineRule="auto"/>
        <w:jc w:val="right"/>
        <w:rPr>
          <w:rFonts w:ascii="Times New Roman" w:eastAsia="Times New Roman" w:hAnsi="Times New Roman" w:cs="Times New Roman"/>
          <w:sz w:val="28"/>
          <w:szCs w:val="28"/>
          <w:lang w:eastAsia="ru-RU"/>
        </w:rPr>
      </w:pPr>
    </w:p>
    <w:p w:rsidR="0065476B" w:rsidRDefault="0065476B" w:rsidP="0065476B">
      <w:pPr>
        <w:spacing w:after="0" w:line="240" w:lineRule="auto"/>
        <w:rPr>
          <w:rFonts w:ascii="Times New Roman" w:eastAsia="Times New Roman" w:hAnsi="Times New Roman" w:cs="Times New Roman"/>
          <w:sz w:val="28"/>
          <w:szCs w:val="28"/>
          <w:lang w:eastAsia="ru-RU"/>
        </w:rPr>
        <w:sectPr w:rsidR="0065476B">
          <w:pgSz w:w="11905" w:h="16838"/>
          <w:pgMar w:top="993" w:right="706" w:bottom="993" w:left="1560" w:header="0" w:footer="0" w:gutter="0"/>
          <w:cols w:space="720"/>
        </w:sectPr>
      </w:pPr>
    </w:p>
    <w:p w:rsidR="0065476B" w:rsidRDefault="0065476B" w:rsidP="0065476B">
      <w:pPr>
        <w:spacing w:after="0" w:line="240" w:lineRule="auto"/>
        <w:ind w:firstLine="709"/>
        <w:jc w:val="right"/>
        <w:rPr>
          <w:rFonts w:ascii="Times New Roman" w:hAnsi="Times New Roman" w:cs="Times New Roman"/>
          <w:b/>
          <w:sz w:val="28"/>
          <w:szCs w:val="28"/>
        </w:rPr>
      </w:pPr>
      <w:r>
        <w:rPr>
          <w:rFonts w:ascii="Times New Roman" w:eastAsia="Times New Roman" w:hAnsi="Times New Roman" w:cs="Times New Roman"/>
          <w:sz w:val="28"/>
          <w:szCs w:val="28"/>
          <w:lang w:eastAsia="ru-RU"/>
        </w:rPr>
        <w:lastRenderedPageBreak/>
        <w:t>Приложение № 1</w:t>
      </w:r>
    </w:p>
    <w:p w:rsidR="0065476B" w:rsidRDefault="0065476B" w:rsidP="0065476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65476B" w:rsidRDefault="0065476B" w:rsidP="0065476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65476B" w:rsidRDefault="0065476B" w:rsidP="0065476B">
      <w:pPr>
        <w:pStyle w:val="ConsPlusNormal"/>
        <w:ind w:firstLine="0"/>
        <w:jc w:val="right"/>
        <w:rPr>
          <w:rFonts w:ascii="Times New Roman" w:hAnsi="Times New Roman" w:cs="Times New Roman"/>
          <w:bCs/>
          <w:color w:val="000000" w:themeColor="text1"/>
          <w:sz w:val="28"/>
          <w:szCs w:val="28"/>
        </w:rPr>
      </w:pPr>
      <w:r>
        <w:rPr>
          <w:rFonts w:ascii="Times New Roman" w:hAnsi="Times New Roman" w:cs="Times New Roman"/>
          <w:color w:val="000000" w:themeColor="text1"/>
          <w:sz w:val="28"/>
          <w:szCs w:val="28"/>
        </w:rPr>
        <w:t>«</w:t>
      </w:r>
      <w:r>
        <w:rPr>
          <w:rFonts w:ascii="Times New Roman" w:hAnsi="Times New Roman" w:cs="Times New Roman"/>
          <w:bCs/>
          <w:color w:val="000000" w:themeColor="text1"/>
          <w:sz w:val="28"/>
          <w:szCs w:val="28"/>
        </w:rPr>
        <w:t xml:space="preserve">Субсидирование произведенных затрат </w:t>
      </w:r>
    </w:p>
    <w:p w:rsidR="0065476B" w:rsidRDefault="0065476B" w:rsidP="0065476B">
      <w:pPr>
        <w:pStyle w:val="ConsPlusNormal"/>
        <w:ind w:firstLine="0"/>
        <w:jc w:val="right"/>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субъектов малого и среднего предпринимательства </w:t>
      </w:r>
    </w:p>
    <w:p w:rsidR="0065476B" w:rsidRDefault="0065476B" w:rsidP="0065476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hAnsi="Times New Roman" w:cs="Times New Roman"/>
          <w:bCs/>
          <w:color w:val="000000" w:themeColor="text1"/>
          <w:sz w:val="28"/>
          <w:szCs w:val="28"/>
        </w:rPr>
        <w:t>для поддержки малого семейного бизнеса</w:t>
      </w:r>
      <w:r>
        <w:rPr>
          <w:rFonts w:ascii="Times New Roman" w:hAnsi="Times New Roman" w:cs="Times New Roman"/>
          <w:color w:val="000000" w:themeColor="text1"/>
          <w:sz w:val="28"/>
          <w:szCs w:val="28"/>
        </w:rPr>
        <w:t>»</w:t>
      </w:r>
    </w:p>
    <w:p w:rsidR="0065476B" w:rsidRDefault="0065476B" w:rsidP="0065476B">
      <w:pPr>
        <w:autoSpaceDE w:val="0"/>
        <w:autoSpaceDN w:val="0"/>
        <w:adjustRightInd w:val="0"/>
        <w:spacing w:after="0" w:line="240" w:lineRule="auto"/>
        <w:rPr>
          <w:rFonts w:ascii="Times New Roman" w:eastAsia="Times New Roman" w:hAnsi="Times New Roman" w:cs="Times New Roman"/>
          <w:sz w:val="28"/>
          <w:szCs w:val="28"/>
          <w:lang w:eastAsia="ru-RU"/>
        </w:rPr>
      </w:pPr>
    </w:p>
    <w:p w:rsidR="0065476B" w:rsidRDefault="0065476B" w:rsidP="0065476B">
      <w:pPr>
        <w:autoSpaceDE w:val="0"/>
        <w:autoSpaceDN w:val="0"/>
        <w:adjustRightInd w:val="0"/>
        <w:spacing w:after="0" w:line="240" w:lineRule="auto"/>
        <w:rPr>
          <w:rFonts w:ascii="Times New Roman" w:eastAsia="Times New Roman" w:hAnsi="Times New Roman" w:cs="Times New Roman"/>
          <w:sz w:val="28"/>
          <w:szCs w:val="28"/>
          <w:lang w:eastAsia="ru-RU"/>
        </w:rPr>
      </w:pPr>
    </w:p>
    <w:p w:rsidR="0065476B" w:rsidRDefault="0065476B" w:rsidP="0065476B">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Рейтинг пакетов конкурсной документации, поданных на конкурсный отбор в целях </w:t>
      </w:r>
    </w:p>
    <w:p w:rsidR="0065476B" w:rsidRDefault="0065476B" w:rsidP="0065476B">
      <w:pPr>
        <w:spacing w:after="0"/>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субсидирования произведенных затрат субъектов малого и среднего предпринимательства для поддержки малого семейного бизнеса</w:t>
      </w:r>
    </w:p>
    <w:p w:rsidR="0065476B" w:rsidRDefault="0065476B" w:rsidP="0065476B">
      <w:pPr>
        <w:spacing w:after="0"/>
        <w:jc w:val="center"/>
        <w:rPr>
          <w:rFonts w:ascii="Times New Roman" w:hAnsi="Times New Roman" w:cs="Times New Roman"/>
          <w:b/>
          <w:sz w:val="28"/>
          <w:szCs w:val="28"/>
        </w:rPr>
      </w:pPr>
    </w:p>
    <w:tbl>
      <w:tblPr>
        <w:tblW w:w="15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8"/>
        <w:gridCol w:w="1559"/>
        <w:gridCol w:w="1700"/>
        <w:gridCol w:w="1983"/>
        <w:gridCol w:w="3685"/>
        <w:gridCol w:w="2834"/>
        <w:gridCol w:w="2267"/>
      </w:tblGrid>
      <w:tr w:rsidR="0065476B" w:rsidTr="0065476B">
        <w:trPr>
          <w:trHeight w:val="938"/>
        </w:trPr>
        <w:tc>
          <w:tcPr>
            <w:tcW w:w="1668" w:type="dxa"/>
            <w:vMerge w:val="restart"/>
            <w:tcBorders>
              <w:top w:val="single" w:sz="4" w:space="0" w:color="auto"/>
              <w:left w:val="single" w:sz="4" w:space="0" w:color="auto"/>
              <w:bottom w:val="single" w:sz="4" w:space="0" w:color="auto"/>
              <w:right w:val="single" w:sz="4" w:space="0" w:color="auto"/>
            </w:tcBorders>
            <w:hideMark/>
          </w:tcPr>
          <w:p w:rsidR="0065476B" w:rsidRDefault="0065476B">
            <w:pPr>
              <w:jc w:val="center"/>
              <w:rPr>
                <w:rFonts w:ascii="Times New Roman" w:hAnsi="Times New Roman" w:cs="Times New Roman"/>
                <w:b/>
              </w:rPr>
            </w:pPr>
            <w:r>
              <w:rPr>
                <w:rFonts w:ascii="Times New Roman" w:hAnsi="Times New Roman" w:cs="Times New Roman"/>
                <w:b/>
              </w:rPr>
              <w:t>Наименование заявки (организации)</w:t>
            </w:r>
          </w:p>
        </w:tc>
        <w:tc>
          <w:tcPr>
            <w:tcW w:w="14033" w:type="dxa"/>
            <w:gridSpan w:val="6"/>
            <w:tcBorders>
              <w:top w:val="single" w:sz="4" w:space="0" w:color="auto"/>
              <w:left w:val="single" w:sz="4" w:space="0" w:color="auto"/>
              <w:bottom w:val="single" w:sz="4" w:space="0" w:color="auto"/>
              <w:right w:val="single" w:sz="4" w:space="0" w:color="auto"/>
            </w:tcBorders>
            <w:hideMark/>
          </w:tcPr>
          <w:p w:rsidR="0065476B" w:rsidRDefault="0065476B">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Критерии конкурсного отбора в рамках предоставления </w:t>
            </w:r>
            <w:r>
              <w:rPr>
                <w:rFonts w:ascii="Times New Roman" w:eastAsia="Times New Roman" w:hAnsi="Times New Roman" w:cs="Times New Roman"/>
                <w:b/>
                <w:sz w:val="24"/>
                <w:szCs w:val="24"/>
                <w:lang w:eastAsia="ru-RU"/>
              </w:rPr>
              <w:t>муниципальной услуги</w:t>
            </w:r>
            <w:r>
              <w:rPr>
                <w:rFonts w:ascii="Times New Roman" w:hAnsi="Times New Roman" w:cs="Times New Roman"/>
                <w:b/>
                <w:sz w:val="24"/>
                <w:szCs w:val="24"/>
              </w:rPr>
              <w:t xml:space="preserve"> </w:t>
            </w:r>
          </w:p>
          <w:p w:rsidR="0065476B" w:rsidRDefault="0065476B">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4"/>
                <w:szCs w:val="24"/>
              </w:rPr>
              <w:t>«</w:t>
            </w:r>
            <w:r>
              <w:rPr>
                <w:rFonts w:ascii="Times New Roman" w:hAnsi="Times New Roman" w:cs="Times New Roman"/>
                <w:b/>
                <w:bCs/>
                <w:color w:val="000000" w:themeColor="text1"/>
                <w:sz w:val="24"/>
                <w:szCs w:val="24"/>
              </w:rPr>
              <w:t>Субсидирование произведенных затрат субъектов малого и среднего предпринимательства для поддержки малого семейного бизнеса</w:t>
            </w:r>
            <w:r>
              <w:rPr>
                <w:rFonts w:ascii="Times New Roman" w:eastAsia="Times New Roman" w:hAnsi="Times New Roman" w:cs="Times New Roman"/>
                <w:b/>
                <w:sz w:val="24"/>
                <w:szCs w:val="24"/>
                <w:lang w:eastAsia="ru-RU"/>
              </w:rPr>
              <w:t>» (кол-во баллов)</w:t>
            </w:r>
          </w:p>
        </w:tc>
      </w:tr>
      <w:tr w:rsidR="0065476B" w:rsidTr="0065476B">
        <w:tc>
          <w:tcPr>
            <w:tcW w:w="1668" w:type="dxa"/>
            <w:vMerge/>
            <w:tcBorders>
              <w:top w:val="single" w:sz="4" w:space="0" w:color="auto"/>
              <w:left w:val="single" w:sz="4" w:space="0" w:color="auto"/>
              <w:bottom w:val="single" w:sz="4" w:space="0" w:color="auto"/>
              <w:right w:val="single" w:sz="4" w:space="0" w:color="auto"/>
            </w:tcBorders>
            <w:vAlign w:val="center"/>
            <w:hideMark/>
          </w:tcPr>
          <w:p w:rsidR="0065476B" w:rsidRDefault="0065476B">
            <w:pPr>
              <w:spacing w:after="0" w:line="240" w:lineRule="auto"/>
              <w:rPr>
                <w:rFonts w:ascii="Times New Roman" w:hAnsi="Times New Roman" w:cs="Times New Roman"/>
                <w:b/>
              </w:rPr>
            </w:pPr>
          </w:p>
        </w:tc>
        <w:tc>
          <w:tcPr>
            <w:tcW w:w="1559" w:type="dxa"/>
            <w:tcBorders>
              <w:top w:val="single" w:sz="4" w:space="0" w:color="auto"/>
              <w:left w:val="single" w:sz="4" w:space="0" w:color="auto"/>
              <w:bottom w:val="single" w:sz="4" w:space="0" w:color="auto"/>
              <w:right w:val="single" w:sz="4" w:space="0" w:color="auto"/>
            </w:tcBorders>
          </w:tcPr>
          <w:p w:rsidR="0065476B" w:rsidRDefault="0065476B">
            <w:pPr>
              <w:spacing w:line="240" w:lineRule="auto"/>
              <w:jc w:val="center"/>
              <w:rPr>
                <w:rFonts w:ascii="Times New Roman" w:hAnsi="Times New Roman" w:cs="Times New Roman"/>
                <w:b/>
                <w:color w:val="000000"/>
              </w:rPr>
            </w:pPr>
            <w:r>
              <w:rPr>
                <w:rFonts w:ascii="Times New Roman" w:hAnsi="Times New Roman" w:cs="Times New Roman"/>
                <w:b/>
                <w:color w:val="000000"/>
              </w:rPr>
              <w:t>Количество сохраненных и созданных новых рабочих мест</w:t>
            </w:r>
          </w:p>
          <w:p w:rsidR="0065476B" w:rsidRDefault="0065476B">
            <w:pPr>
              <w:spacing w:line="240" w:lineRule="auto"/>
              <w:jc w:val="center"/>
              <w:rPr>
                <w:rFonts w:ascii="Times New Roman" w:hAnsi="Times New Roman" w:cs="Times New Roman"/>
                <w:b/>
                <w:color w:val="000000"/>
              </w:rPr>
            </w:pPr>
          </w:p>
        </w:tc>
        <w:tc>
          <w:tcPr>
            <w:tcW w:w="1701" w:type="dxa"/>
            <w:tcBorders>
              <w:top w:val="single" w:sz="4" w:space="0" w:color="auto"/>
              <w:left w:val="single" w:sz="4" w:space="0" w:color="auto"/>
              <w:bottom w:val="single" w:sz="4" w:space="0" w:color="auto"/>
              <w:right w:val="single" w:sz="4" w:space="0" w:color="auto"/>
            </w:tcBorders>
            <w:hideMark/>
          </w:tcPr>
          <w:p w:rsidR="0065476B" w:rsidRDefault="0065476B">
            <w:pPr>
              <w:spacing w:line="240" w:lineRule="auto"/>
              <w:jc w:val="center"/>
              <w:rPr>
                <w:rFonts w:ascii="Times New Roman" w:hAnsi="Times New Roman" w:cs="Times New Roman"/>
                <w:b/>
              </w:rPr>
            </w:pPr>
            <w:r>
              <w:rPr>
                <w:rFonts w:ascii="Times New Roman" w:hAnsi="Times New Roman" w:cs="Times New Roman"/>
                <w:b/>
                <w:color w:val="000000"/>
              </w:rPr>
              <w:t>Среднесписочная численность сотрудников предприятия</w:t>
            </w:r>
          </w:p>
        </w:tc>
        <w:tc>
          <w:tcPr>
            <w:tcW w:w="1984" w:type="dxa"/>
            <w:tcBorders>
              <w:top w:val="single" w:sz="4" w:space="0" w:color="auto"/>
              <w:left w:val="single" w:sz="4" w:space="0" w:color="auto"/>
              <w:bottom w:val="single" w:sz="4" w:space="0" w:color="auto"/>
              <w:right w:val="single" w:sz="4" w:space="0" w:color="auto"/>
            </w:tcBorders>
            <w:hideMark/>
          </w:tcPr>
          <w:p w:rsidR="0065476B" w:rsidRDefault="0065476B">
            <w:pPr>
              <w:spacing w:line="240" w:lineRule="auto"/>
              <w:jc w:val="center"/>
              <w:rPr>
                <w:rFonts w:ascii="Times New Roman" w:hAnsi="Times New Roman" w:cs="Times New Roman"/>
                <w:b/>
                <w:color w:val="000000"/>
              </w:rPr>
            </w:pPr>
            <w:r>
              <w:rPr>
                <w:rFonts w:ascii="Times New Roman" w:hAnsi="Times New Roman" w:cs="Times New Roman"/>
                <w:b/>
                <w:color w:val="000000"/>
              </w:rPr>
              <w:t>Развитие инновационной деятельности</w:t>
            </w:r>
          </w:p>
        </w:tc>
        <w:tc>
          <w:tcPr>
            <w:tcW w:w="3686" w:type="dxa"/>
            <w:tcBorders>
              <w:top w:val="single" w:sz="4" w:space="0" w:color="auto"/>
              <w:left w:val="single" w:sz="4" w:space="0" w:color="auto"/>
              <w:bottom w:val="single" w:sz="4" w:space="0" w:color="auto"/>
              <w:right w:val="single" w:sz="4" w:space="0" w:color="auto"/>
            </w:tcBorders>
            <w:hideMark/>
          </w:tcPr>
          <w:p w:rsidR="0065476B" w:rsidRDefault="0065476B">
            <w:pPr>
              <w:spacing w:line="240" w:lineRule="auto"/>
              <w:jc w:val="center"/>
              <w:rPr>
                <w:rFonts w:ascii="Times New Roman" w:hAnsi="Times New Roman" w:cs="Times New Roman"/>
                <w:b/>
              </w:rPr>
            </w:pPr>
            <w:r>
              <w:rPr>
                <w:rFonts w:ascii="Times New Roman" w:hAnsi="Times New Roman" w:cs="Times New Roman"/>
                <w:b/>
                <w:color w:val="000000"/>
              </w:rPr>
              <w:t>Уровень технического перевооружения, модернизации производства, внедрения новых технологий, расширения производственных мощностей, приобретения современного оборудования с целью улучшения условий труда, повышение качества выпускаемой продукции и услуг</w:t>
            </w:r>
          </w:p>
        </w:tc>
        <w:tc>
          <w:tcPr>
            <w:tcW w:w="2835" w:type="dxa"/>
            <w:tcBorders>
              <w:top w:val="single" w:sz="4" w:space="0" w:color="auto"/>
              <w:left w:val="single" w:sz="4" w:space="0" w:color="auto"/>
              <w:bottom w:val="single" w:sz="4" w:space="0" w:color="auto"/>
              <w:right w:val="single" w:sz="4" w:space="0" w:color="auto"/>
            </w:tcBorders>
            <w:hideMark/>
          </w:tcPr>
          <w:p w:rsidR="0065476B" w:rsidRDefault="0065476B">
            <w:pPr>
              <w:spacing w:line="240" w:lineRule="auto"/>
              <w:jc w:val="center"/>
              <w:rPr>
                <w:rFonts w:ascii="Times New Roman" w:hAnsi="Times New Roman" w:cs="Times New Roman"/>
                <w:b/>
              </w:rPr>
            </w:pPr>
            <w:r>
              <w:rPr>
                <w:rFonts w:ascii="Times New Roman" w:hAnsi="Times New Roman" w:cs="Times New Roman"/>
                <w:b/>
                <w:color w:val="000000"/>
              </w:rPr>
              <w:t>Производство импорт заменяющей и экспортно ориентированной продукции</w:t>
            </w:r>
          </w:p>
        </w:tc>
        <w:tc>
          <w:tcPr>
            <w:tcW w:w="2268" w:type="dxa"/>
            <w:tcBorders>
              <w:top w:val="single" w:sz="4" w:space="0" w:color="auto"/>
              <w:left w:val="single" w:sz="4" w:space="0" w:color="auto"/>
              <w:bottom w:val="single" w:sz="4" w:space="0" w:color="auto"/>
              <w:right w:val="single" w:sz="4" w:space="0" w:color="auto"/>
            </w:tcBorders>
            <w:hideMark/>
          </w:tcPr>
          <w:p w:rsidR="0065476B" w:rsidRDefault="0065476B">
            <w:pPr>
              <w:spacing w:line="240" w:lineRule="auto"/>
              <w:jc w:val="center"/>
              <w:rPr>
                <w:rFonts w:ascii="Times New Roman" w:hAnsi="Times New Roman" w:cs="Times New Roman"/>
                <w:b/>
                <w:color w:val="000000"/>
              </w:rPr>
            </w:pPr>
            <w:r>
              <w:rPr>
                <w:rFonts w:ascii="Times New Roman" w:hAnsi="Times New Roman" w:cs="Times New Roman"/>
                <w:b/>
                <w:color w:val="000000"/>
              </w:rPr>
              <w:t>ИТОГО</w:t>
            </w:r>
          </w:p>
        </w:tc>
      </w:tr>
      <w:tr w:rsidR="0065476B" w:rsidTr="0065476B">
        <w:tc>
          <w:tcPr>
            <w:tcW w:w="1668" w:type="dxa"/>
            <w:tcBorders>
              <w:top w:val="single" w:sz="4" w:space="0" w:color="auto"/>
              <w:left w:val="single" w:sz="4" w:space="0" w:color="auto"/>
              <w:bottom w:val="single" w:sz="4" w:space="0" w:color="auto"/>
              <w:right w:val="single" w:sz="4" w:space="0" w:color="auto"/>
            </w:tcBorders>
          </w:tcPr>
          <w:p w:rsidR="0065476B" w:rsidRDefault="0065476B">
            <w:pP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65476B" w:rsidRDefault="0065476B">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65476B" w:rsidRDefault="0065476B">
            <w:pPr>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65476B" w:rsidRDefault="0065476B">
            <w:pPr>
              <w:jc w:val="center"/>
              <w:rPr>
                <w:rFonts w:ascii="Times New Roman" w:hAnsi="Times New Roman" w:cs="Times New Roman"/>
              </w:rPr>
            </w:pPr>
          </w:p>
        </w:tc>
        <w:tc>
          <w:tcPr>
            <w:tcW w:w="3686" w:type="dxa"/>
            <w:tcBorders>
              <w:top w:val="single" w:sz="4" w:space="0" w:color="auto"/>
              <w:left w:val="single" w:sz="4" w:space="0" w:color="auto"/>
              <w:bottom w:val="single" w:sz="4" w:space="0" w:color="auto"/>
              <w:right w:val="single" w:sz="4" w:space="0" w:color="auto"/>
            </w:tcBorders>
          </w:tcPr>
          <w:p w:rsidR="0065476B" w:rsidRDefault="0065476B">
            <w:pPr>
              <w:jc w:val="center"/>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rsidR="0065476B" w:rsidRDefault="0065476B">
            <w:pPr>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65476B" w:rsidRDefault="0065476B">
            <w:pPr>
              <w:jc w:val="center"/>
              <w:rPr>
                <w:rFonts w:ascii="Times New Roman" w:hAnsi="Times New Roman" w:cs="Times New Roman"/>
              </w:rPr>
            </w:pPr>
          </w:p>
        </w:tc>
      </w:tr>
      <w:tr w:rsidR="0065476B" w:rsidTr="0065476B">
        <w:tc>
          <w:tcPr>
            <w:tcW w:w="1668" w:type="dxa"/>
            <w:tcBorders>
              <w:top w:val="single" w:sz="4" w:space="0" w:color="auto"/>
              <w:left w:val="single" w:sz="4" w:space="0" w:color="auto"/>
              <w:bottom w:val="single" w:sz="4" w:space="0" w:color="auto"/>
              <w:right w:val="single" w:sz="4" w:space="0" w:color="auto"/>
            </w:tcBorders>
          </w:tcPr>
          <w:p w:rsidR="0065476B" w:rsidRDefault="0065476B">
            <w:pP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65476B" w:rsidRDefault="0065476B">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65476B" w:rsidRDefault="0065476B">
            <w:pPr>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65476B" w:rsidRDefault="0065476B">
            <w:pPr>
              <w:jc w:val="center"/>
              <w:rPr>
                <w:rFonts w:ascii="Times New Roman" w:hAnsi="Times New Roman" w:cs="Times New Roman"/>
              </w:rPr>
            </w:pPr>
          </w:p>
        </w:tc>
        <w:tc>
          <w:tcPr>
            <w:tcW w:w="3686" w:type="dxa"/>
            <w:tcBorders>
              <w:top w:val="single" w:sz="4" w:space="0" w:color="auto"/>
              <w:left w:val="single" w:sz="4" w:space="0" w:color="auto"/>
              <w:bottom w:val="single" w:sz="4" w:space="0" w:color="auto"/>
              <w:right w:val="single" w:sz="4" w:space="0" w:color="auto"/>
            </w:tcBorders>
          </w:tcPr>
          <w:p w:rsidR="0065476B" w:rsidRDefault="0065476B">
            <w:pPr>
              <w:jc w:val="center"/>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rsidR="0065476B" w:rsidRDefault="0065476B">
            <w:pPr>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65476B" w:rsidRDefault="0065476B">
            <w:pPr>
              <w:jc w:val="center"/>
              <w:rPr>
                <w:rFonts w:ascii="Times New Roman" w:hAnsi="Times New Roman" w:cs="Times New Roman"/>
              </w:rPr>
            </w:pPr>
          </w:p>
        </w:tc>
      </w:tr>
    </w:tbl>
    <w:p w:rsidR="0065476B" w:rsidRDefault="0065476B" w:rsidP="0065476B">
      <w:pPr>
        <w:spacing w:after="0" w:line="240" w:lineRule="auto"/>
        <w:jc w:val="right"/>
        <w:rPr>
          <w:rFonts w:ascii="Times New Roman" w:eastAsia="Times New Roman" w:hAnsi="Times New Roman" w:cs="Times New Roman"/>
          <w:sz w:val="28"/>
          <w:szCs w:val="28"/>
          <w:lang w:eastAsia="ru-RU"/>
        </w:rPr>
      </w:pPr>
    </w:p>
    <w:p w:rsidR="0065476B" w:rsidRDefault="0065476B" w:rsidP="0065476B">
      <w:pPr>
        <w:spacing w:after="0" w:line="240" w:lineRule="auto"/>
        <w:jc w:val="right"/>
        <w:rPr>
          <w:rFonts w:ascii="Times New Roman" w:eastAsia="Times New Roman" w:hAnsi="Times New Roman" w:cs="Times New Roman"/>
          <w:sz w:val="28"/>
          <w:szCs w:val="28"/>
          <w:lang w:eastAsia="ru-RU"/>
        </w:rPr>
      </w:pPr>
    </w:p>
    <w:p w:rsidR="0065476B" w:rsidRDefault="0065476B" w:rsidP="0065476B">
      <w:pPr>
        <w:spacing w:after="0" w:line="240" w:lineRule="auto"/>
        <w:rPr>
          <w:rFonts w:ascii="Times New Roman" w:eastAsia="Times New Roman" w:hAnsi="Times New Roman" w:cs="Times New Roman"/>
          <w:sz w:val="28"/>
          <w:szCs w:val="28"/>
          <w:lang w:eastAsia="ru-RU"/>
        </w:rPr>
        <w:sectPr w:rsidR="0065476B">
          <w:pgSz w:w="16838" w:h="11905" w:orient="landscape"/>
          <w:pgMar w:top="1560" w:right="993" w:bottom="706" w:left="993" w:header="0" w:footer="0" w:gutter="0"/>
          <w:cols w:space="720"/>
        </w:sectPr>
      </w:pPr>
    </w:p>
    <w:p w:rsidR="0065476B" w:rsidRDefault="0065476B" w:rsidP="0065476B">
      <w:pPr>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Приложение № 2</w:t>
      </w:r>
    </w:p>
    <w:p w:rsidR="0065476B" w:rsidRDefault="0065476B" w:rsidP="0065476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65476B" w:rsidRDefault="0065476B" w:rsidP="0065476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65476B" w:rsidRDefault="0065476B" w:rsidP="0065476B">
      <w:pPr>
        <w:pStyle w:val="ConsPlusNormal"/>
        <w:ind w:firstLine="0"/>
        <w:jc w:val="right"/>
        <w:rPr>
          <w:rFonts w:ascii="Times New Roman" w:hAnsi="Times New Roman" w:cs="Times New Roman"/>
          <w:bCs/>
          <w:color w:val="000000" w:themeColor="text1"/>
          <w:sz w:val="28"/>
          <w:szCs w:val="28"/>
        </w:rPr>
      </w:pPr>
      <w:r>
        <w:rPr>
          <w:rFonts w:ascii="Times New Roman" w:hAnsi="Times New Roman" w:cs="Times New Roman"/>
          <w:color w:val="000000" w:themeColor="text1"/>
          <w:sz w:val="28"/>
          <w:szCs w:val="28"/>
        </w:rPr>
        <w:t>«</w:t>
      </w:r>
      <w:r>
        <w:rPr>
          <w:rFonts w:ascii="Times New Roman" w:hAnsi="Times New Roman" w:cs="Times New Roman"/>
          <w:bCs/>
          <w:color w:val="000000" w:themeColor="text1"/>
          <w:sz w:val="28"/>
          <w:szCs w:val="28"/>
        </w:rPr>
        <w:t xml:space="preserve">Субсидирование произведенных затрат </w:t>
      </w:r>
    </w:p>
    <w:p w:rsidR="0065476B" w:rsidRDefault="0065476B" w:rsidP="0065476B">
      <w:pPr>
        <w:pStyle w:val="ConsPlusNormal"/>
        <w:ind w:firstLine="0"/>
        <w:jc w:val="right"/>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субъектов малого и среднего предпринимательства </w:t>
      </w:r>
    </w:p>
    <w:p w:rsidR="0065476B" w:rsidRDefault="0065476B" w:rsidP="0065476B">
      <w:pPr>
        <w:pStyle w:val="ConsPlusNormal"/>
        <w:jc w:val="right"/>
        <w:rPr>
          <w:rFonts w:ascii="Times New Roman" w:hAnsi="Times New Roman" w:cs="Times New Roman"/>
          <w:color w:val="000000" w:themeColor="text1"/>
          <w:sz w:val="28"/>
          <w:szCs w:val="28"/>
        </w:rPr>
      </w:pPr>
      <w:r>
        <w:rPr>
          <w:rFonts w:ascii="Times New Roman" w:hAnsi="Times New Roman" w:cs="Times New Roman"/>
          <w:bCs/>
          <w:color w:val="000000" w:themeColor="text1"/>
          <w:sz w:val="28"/>
          <w:szCs w:val="28"/>
        </w:rPr>
        <w:t>для поддержки малого семейного бизнеса</w:t>
      </w:r>
      <w:r>
        <w:rPr>
          <w:rFonts w:ascii="Times New Roman" w:hAnsi="Times New Roman" w:cs="Times New Roman"/>
          <w:color w:val="000000" w:themeColor="text1"/>
          <w:sz w:val="28"/>
          <w:szCs w:val="28"/>
        </w:rPr>
        <w:t>»</w:t>
      </w:r>
    </w:p>
    <w:p w:rsidR="0065476B" w:rsidRDefault="0065476B" w:rsidP="0065476B">
      <w:pPr>
        <w:pStyle w:val="ConsPlusNormal"/>
        <w:jc w:val="right"/>
        <w:rPr>
          <w:rFonts w:ascii="Times New Roman" w:hAnsi="Times New Roman" w:cs="Times New Roman"/>
          <w:sz w:val="28"/>
          <w:szCs w:val="28"/>
        </w:rPr>
      </w:pPr>
    </w:p>
    <w:p w:rsidR="0065476B" w:rsidRDefault="0065476B" w:rsidP="0065476B">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Pr>
          <w:rFonts w:ascii="Times New Roman" w:eastAsia="Times New Roman" w:hAnsi="Times New Roman" w:cs="Times New Roman"/>
          <w:snapToGrid w:val="0"/>
          <w:color w:val="000000" w:themeColor="text1"/>
          <w:sz w:val="24"/>
          <w:szCs w:val="24"/>
          <w:lang w:eastAsia="ru-RU"/>
        </w:rPr>
        <w:t xml:space="preserve">Председателю конкурсной комиссии </w:t>
      </w:r>
    </w:p>
    <w:p w:rsidR="0065476B" w:rsidRDefault="0065476B" w:rsidP="0065476B">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Pr>
          <w:rFonts w:ascii="Times New Roman" w:eastAsia="Times New Roman" w:hAnsi="Times New Roman" w:cs="Times New Roman"/>
          <w:snapToGrid w:val="0"/>
          <w:color w:val="000000" w:themeColor="text1"/>
          <w:sz w:val="24"/>
          <w:szCs w:val="24"/>
          <w:lang w:eastAsia="ru-RU"/>
        </w:rPr>
        <w:t>по проведению конкурсного отбора в целях оказания поддержки</w:t>
      </w:r>
    </w:p>
    <w:p w:rsidR="0065476B" w:rsidRDefault="0065476B" w:rsidP="0065476B">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Pr>
          <w:rFonts w:ascii="Times New Roman" w:eastAsia="Times New Roman" w:hAnsi="Times New Roman" w:cs="Times New Roman"/>
          <w:snapToGrid w:val="0"/>
          <w:color w:val="000000" w:themeColor="text1"/>
          <w:sz w:val="24"/>
          <w:szCs w:val="24"/>
          <w:lang w:eastAsia="ru-RU"/>
        </w:rPr>
        <w:t>субъектам малого и среднего предпринимательства</w:t>
      </w:r>
    </w:p>
    <w:p w:rsidR="0065476B" w:rsidRDefault="0065476B" w:rsidP="0065476B">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Pr>
          <w:rFonts w:ascii="Times New Roman" w:eastAsia="Times New Roman" w:hAnsi="Times New Roman" w:cs="Times New Roman"/>
          <w:snapToGrid w:val="0"/>
          <w:color w:val="000000" w:themeColor="text1"/>
          <w:sz w:val="24"/>
          <w:szCs w:val="24"/>
          <w:lang w:eastAsia="ru-RU"/>
        </w:rPr>
        <w:t xml:space="preserve">                                                                   ____________________________________________</w:t>
      </w:r>
    </w:p>
    <w:p w:rsidR="0065476B" w:rsidRDefault="0065476B" w:rsidP="0065476B">
      <w:pPr>
        <w:keepNext/>
        <w:spacing w:after="0" w:line="240" w:lineRule="auto"/>
        <w:ind w:left="-993" w:right="-766"/>
        <w:jc w:val="center"/>
        <w:outlineLvl w:val="3"/>
        <w:rPr>
          <w:rFonts w:ascii="Times New Roman" w:eastAsia="Times New Roman" w:hAnsi="Times New Roman" w:cs="Times New Roman"/>
          <w:b/>
          <w:color w:val="000000" w:themeColor="text1"/>
          <w:sz w:val="20"/>
          <w:szCs w:val="20"/>
          <w:lang w:eastAsia="ru-RU"/>
        </w:rPr>
      </w:pPr>
    </w:p>
    <w:p w:rsidR="0065476B" w:rsidRDefault="0065476B" w:rsidP="0065476B">
      <w:pPr>
        <w:keepNext/>
        <w:spacing w:after="0" w:line="240" w:lineRule="auto"/>
        <w:ind w:left="-993" w:right="-766"/>
        <w:jc w:val="center"/>
        <w:outlineLvl w:val="3"/>
        <w:rPr>
          <w:rFonts w:ascii="Times New Roman" w:eastAsia="Times New Roman" w:hAnsi="Times New Roman" w:cs="Times New Roman"/>
          <w:b/>
          <w:color w:val="000000" w:themeColor="text1"/>
          <w:sz w:val="20"/>
          <w:szCs w:val="20"/>
          <w:lang w:eastAsia="ru-RU"/>
        </w:rPr>
      </w:pPr>
      <w:r>
        <w:rPr>
          <w:rFonts w:ascii="Times New Roman" w:eastAsia="Times New Roman" w:hAnsi="Times New Roman" w:cs="Times New Roman"/>
          <w:b/>
          <w:color w:val="000000" w:themeColor="text1"/>
          <w:sz w:val="20"/>
          <w:szCs w:val="20"/>
          <w:lang w:eastAsia="ru-RU"/>
        </w:rPr>
        <w:t>Заявление на предоставление субсидии</w:t>
      </w:r>
    </w:p>
    <w:p w:rsidR="0065476B" w:rsidRDefault="0065476B" w:rsidP="0065476B">
      <w:pPr>
        <w:spacing w:after="0" w:line="240" w:lineRule="auto"/>
        <w:rPr>
          <w:rFonts w:ascii="Times New Roman" w:eastAsia="Times New Roman" w:hAnsi="Times New Roman" w:cs="Times New Roman"/>
          <w:color w:val="000000" w:themeColor="text1"/>
          <w:sz w:val="20"/>
          <w:szCs w:val="20"/>
          <w:lang w:eastAsia="ru-RU"/>
        </w:rPr>
      </w:pPr>
    </w:p>
    <w:p w:rsidR="0065476B" w:rsidRDefault="0065476B" w:rsidP="0065476B">
      <w:pPr>
        <w:keepNext/>
        <w:spacing w:after="0" w:line="240" w:lineRule="auto"/>
        <w:outlineLvl w:val="2"/>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Заявитель_____________________________________________________________________________________</w:t>
      </w:r>
    </w:p>
    <w:p w:rsidR="0065476B" w:rsidRDefault="0065476B" w:rsidP="0065476B">
      <w:pPr>
        <w:pBdr>
          <w:bottom w:val="single" w:sz="12" w:space="1" w:color="auto"/>
        </w:pBd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                     (полное и (или) сокращенное наименование и организационно-правовая форма юридического лица или Ф.И.О. индивидуального предпринимателя)</w:t>
      </w:r>
    </w:p>
    <w:p w:rsidR="0065476B" w:rsidRDefault="0065476B" w:rsidP="0065476B">
      <w:pPr>
        <w:pBdr>
          <w:bottom w:val="single" w:sz="12" w:space="1" w:color="auto"/>
        </w:pBdr>
        <w:spacing w:after="0" w:line="240" w:lineRule="auto"/>
        <w:jc w:val="center"/>
        <w:rPr>
          <w:rFonts w:ascii="Times New Roman" w:eastAsia="Times New Roman" w:hAnsi="Times New Roman" w:cs="Times New Roman"/>
          <w:color w:val="000000" w:themeColor="text1"/>
          <w:sz w:val="20"/>
          <w:szCs w:val="20"/>
          <w:lang w:eastAsia="ru-RU"/>
        </w:rPr>
      </w:pPr>
    </w:p>
    <w:p w:rsidR="0065476B" w:rsidRDefault="0065476B" w:rsidP="0065476B">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в лице __________________________________________________________________________________________</w:t>
      </w:r>
    </w:p>
    <w:p w:rsidR="0065476B" w:rsidRDefault="0065476B" w:rsidP="0065476B">
      <w:pPr>
        <w:pBdr>
          <w:bottom w:val="single" w:sz="12" w:space="1" w:color="auto"/>
        </w:pBd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                                       (Ф.И.О., должность руководителя или доверенного лица (№ доверенности,</w:t>
      </w:r>
    </w:p>
    <w:p w:rsidR="0065476B" w:rsidRDefault="0065476B" w:rsidP="0065476B">
      <w:pPr>
        <w:pBdr>
          <w:bottom w:val="single" w:sz="12" w:space="1" w:color="auto"/>
        </w:pBdr>
        <w:spacing w:after="0" w:line="240" w:lineRule="auto"/>
        <w:rPr>
          <w:rFonts w:ascii="Times New Roman" w:eastAsia="Times New Roman" w:hAnsi="Times New Roman" w:cs="Times New Roman"/>
          <w:color w:val="000000" w:themeColor="text1"/>
          <w:sz w:val="20"/>
          <w:szCs w:val="20"/>
          <w:lang w:eastAsia="ru-RU"/>
        </w:rPr>
      </w:pPr>
    </w:p>
    <w:p w:rsidR="0065476B" w:rsidRDefault="0065476B" w:rsidP="0065476B">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дата выдачи, срок действия)</w:t>
      </w:r>
    </w:p>
    <w:p w:rsidR="0065476B" w:rsidRDefault="0065476B" w:rsidP="0065476B">
      <w:pPr>
        <w:pBdr>
          <w:bottom w:val="single" w:sz="12" w:space="16" w:color="auto"/>
        </w:pBd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Юридический адрес:______________________________________________________________________________</w:t>
      </w:r>
    </w:p>
    <w:p w:rsidR="0065476B" w:rsidRDefault="0065476B" w:rsidP="0065476B">
      <w:pPr>
        <w:pBdr>
          <w:bottom w:val="single" w:sz="12" w:space="16" w:color="auto"/>
        </w:pBd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Фактический адрес_____________________________________________________________</w:t>
      </w:r>
    </w:p>
    <w:p w:rsidR="0065476B" w:rsidRDefault="0065476B" w:rsidP="0065476B">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Банковские реквизиты_____________________________________________________________________________</w:t>
      </w:r>
    </w:p>
    <w:p w:rsidR="0065476B" w:rsidRDefault="0065476B" w:rsidP="0065476B">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____________________________________________________________________________________________</w:t>
      </w:r>
    </w:p>
    <w:p w:rsidR="0065476B" w:rsidRDefault="0065476B" w:rsidP="0065476B">
      <w:pPr>
        <w:keepNext/>
        <w:spacing w:after="0" w:line="240" w:lineRule="auto"/>
        <w:outlineLvl w:val="0"/>
        <w:rPr>
          <w:rFonts w:ascii="Times New Roman" w:eastAsia="Times New Roman" w:hAnsi="Times New Roman" w:cs="Times New Roman"/>
          <w:color w:val="000000" w:themeColor="text1"/>
          <w:sz w:val="20"/>
          <w:szCs w:val="20"/>
          <w:lang w:eastAsia="ru-RU"/>
        </w:rPr>
      </w:pPr>
    </w:p>
    <w:p w:rsidR="0065476B" w:rsidRDefault="0065476B" w:rsidP="0065476B">
      <w:pPr>
        <w:keepNext/>
        <w:spacing w:after="0" w:line="240" w:lineRule="auto"/>
        <w:outlineLvl w:val="0"/>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Телефон руководителя _____________ Телефакс_______________ </w:t>
      </w:r>
      <w:r>
        <w:rPr>
          <w:rFonts w:ascii="Times New Roman" w:eastAsia="Times New Roman" w:hAnsi="Times New Roman" w:cs="Times New Roman"/>
          <w:color w:val="000000" w:themeColor="text1"/>
          <w:sz w:val="20"/>
          <w:szCs w:val="20"/>
          <w:lang w:val="en-US" w:eastAsia="ru-RU"/>
        </w:rPr>
        <w:t>Email</w:t>
      </w:r>
      <w:r>
        <w:rPr>
          <w:rFonts w:ascii="Times New Roman" w:eastAsia="Times New Roman" w:hAnsi="Times New Roman" w:cs="Times New Roman"/>
          <w:color w:val="000000" w:themeColor="text1"/>
          <w:sz w:val="20"/>
          <w:szCs w:val="20"/>
          <w:lang w:eastAsia="ru-RU"/>
        </w:rPr>
        <w:t xml:space="preserve"> ______________________________</w:t>
      </w:r>
    </w:p>
    <w:p w:rsidR="0065476B" w:rsidRDefault="0065476B" w:rsidP="0065476B">
      <w:pPr>
        <w:spacing w:after="0" w:line="240" w:lineRule="auto"/>
        <w:rPr>
          <w:rFonts w:ascii="Times New Roman" w:eastAsia="Times New Roman" w:hAnsi="Times New Roman" w:cs="Times New Roman"/>
          <w:b/>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Телефон главного бухгалтер</w:t>
      </w:r>
      <w:r>
        <w:rPr>
          <w:rFonts w:ascii="Times New Roman" w:eastAsia="Times New Roman" w:hAnsi="Times New Roman" w:cs="Times New Roman"/>
          <w:b/>
          <w:color w:val="000000" w:themeColor="text1"/>
          <w:sz w:val="20"/>
          <w:szCs w:val="20"/>
          <w:lang w:eastAsia="ru-RU"/>
        </w:rPr>
        <w:t>________________________________________________________________________</w:t>
      </w:r>
    </w:p>
    <w:p w:rsidR="0065476B" w:rsidRDefault="0065476B" w:rsidP="0065476B">
      <w:pPr>
        <w:spacing w:after="0" w:line="240" w:lineRule="auto"/>
        <w:rPr>
          <w:rFonts w:ascii="Times New Roman" w:eastAsia="Times New Roman" w:hAnsi="Times New Roman" w:cs="Times New Roman"/>
          <w:color w:val="000000" w:themeColor="text1"/>
          <w:sz w:val="20"/>
          <w:szCs w:val="20"/>
          <w:lang w:eastAsia="ru-RU"/>
        </w:rPr>
      </w:pPr>
    </w:p>
    <w:p w:rsidR="0065476B" w:rsidRDefault="0065476B" w:rsidP="0065476B">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просит предоставить субсидию  (вид субсидии, сумма субсидии) - ____________________________________________________________________________________________</w:t>
      </w:r>
    </w:p>
    <w:p w:rsidR="0065476B" w:rsidRDefault="0065476B" w:rsidP="0065476B">
      <w:pPr>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Заявитель дает согласие администрации Прокопьевского муниципального округа (653033, Кемеровская область, г. Прокопьевск, пр-т, Гагарина, 1-В) в соответствии с Федеральным законом от 27.07.2006 № 152-ФЗ «О персональных данных» на автоматизированную, а также без использования средств автоматизации обработку (включая сбор, систематизацию, накопление, хранение, уточнение (обновление, изменение), использование, распространение, передачу, обезличивание, блокирование, уничтожение своих персональных данных, указанных  в пакете конкурсной документации, в целях получения субсидии, ведения реестра субъектов малого и среднего предпринимательства Прокопьевского муниципального округа – получателей поддержки. Настоящее согласие действует со дня его подписания до дня отзыва в письменной форме.</w:t>
      </w:r>
    </w:p>
    <w:p w:rsidR="0065476B" w:rsidRDefault="0065476B" w:rsidP="0065476B">
      <w:pPr>
        <w:widowControl w:val="0"/>
        <w:spacing w:after="0" w:line="240" w:lineRule="auto"/>
        <w:jc w:val="both"/>
        <w:rPr>
          <w:rFonts w:ascii="Times New Roman" w:eastAsia="Times New Roman" w:hAnsi="Times New Roman" w:cs="Times New Roman"/>
          <w:i/>
          <w:snapToGrid w:val="0"/>
          <w:color w:val="000000" w:themeColor="text1"/>
          <w:sz w:val="20"/>
          <w:szCs w:val="20"/>
          <w:lang w:eastAsia="ru-RU"/>
        </w:rPr>
      </w:pPr>
      <w:r>
        <w:rPr>
          <w:rFonts w:ascii="Times New Roman" w:eastAsia="Times New Roman" w:hAnsi="Times New Roman" w:cs="Times New Roman"/>
          <w:i/>
          <w:snapToGrid w:val="0"/>
          <w:color w:val="000000" w:themeColor="text1"/>
          <w:sz w:val="20"/>
          <w:szCs w:val="20"/>
          <w:lang w:eastAsia="ru-RU"/>
        </w:rPr>
        <w:t>_______________</w:t>
      </w:r>
      <w:r>
        <w:rPr>
          <w:rFonts w:ascii="Times New Roman" w:eastAsia="Times New Roman" w:hAnsi="Times New Roman" w:cs="Times New Roman"/>
          <w:snapToGrid w:val="0"/>
          <w:color w:val="000000" w:themeColor="text1"/>
          <w:sz w:val="20"/>
          <w:szCs w:val="20"/>
          <w:lang w:eastAsia="ru-RU"/>
        </w:rPr>
        <w:t>______</w:t>
      </w:r>
      <w:r>
        <w:rPr>
          <w:rFonts w:ascii="Times New Roman" w:eastAsia="Times New Roman" w:hAnsi="Times New Roman" w:cs="Times New Roman"/>
          <w:i/>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i/>
          <w:snapToGrid w:val="0"/>
          <w:color w:val="000000" w:themeColor="text1"/>
          <w:sz w:val="20"/>
          <w:szCs w:val="20"/>
          <w:lang w:eastAsia="ru-RU"/>
        </w:rPr>
        <w:t xml:space="preserve">____________________              </w:t>
      </w:r>
      <w:r>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i/>
          <w:snapToGrid w:val="0"/>
          <w:color w:val="000000" w:themeColor="text1"/>
          <w:sz w:val="20"/>
          <w:szCs w:val="20"/>
          <w:lang w:eastAsia="ru-RU"/>
        </w:rPr>
        <w:t>_________________</w:t>
      </w:r>
    </w:p>
    <w:p w:rsidR="0065476B" w:rsidRDefault="0065476B" w:rsidP="0065476B">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Pr>
          <w:rFonts w:ascii="Times New Roman" w:eastAsia="Times New Roman" w:hAnsi="Times New Roman" w:cs="Times New Roman"/>
          <w:snapToGrid w:val="0"/>
          <w:color w:val="000000" w:themeColor="text1"/>
          <w:sz w:val="20"/>
          <w:szCs w:val="20"/>
          <w:lang w:eastAsia="ru-RU"/>
        </w:rPr>
        <w:t xml:space="preserve">   (должность заявителя)                                    (подпись)                                                   (Ф.И.О.)</w:t>
      </w:r>
    </w:p>
    <w:p w:rsidR="0065476B" w:rsidRDefault="0065476B" w:rsidP="0065476B">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p>
    <w:p w:rsidR="0065476B" w:rsidRDefault="0065476B" w:rsidP="0065476B">
      <w:pPr>
        <w:widowControl w:val="0"/>
        <w:spacing w:after="0" w:line="240" w:lineRule="auto"/>
        <w:jc w:val="both"/>
        <w:rPr>
          <w:rFonts w:ascii="Times New Roman" w:eastAsia="Times New Roman" w:hAnsi="Times New Roman" w:cs="Times New Roman"/>
          <w:snapToGrid w:val="0"/>
          <w:color w:val="000000" w:themeColor="text1"/>
          <w:sz w:val="16"/>
          <w:szCs w:val="16"/>
          <w:lang w:eastAsia="ru-RU"/>
        </w:rPr>
      </w:pPr>
      <w:r>
        <w:rPr>
          <w:rFonts w:ascii="Times New Roman" w:eastAsia="Times New Roman" w:hAnsi="Times New Roman" w:cs="Times New Roman"/>
          <w:snapToGrid w:val="0"/>
          <w:color w:val="000000" w:themeColor="text1"/>
          <w:sz w:val="16"/>
          <w:szCs w:val="16"/>
          <w:lang w:eastAsia="ru-RU"/>
        </w:rPr>
        <w:t xml:space="preserve">М.П. </w:t>
      </w:r>
    </w:p>
    <w:p w:rsidR="0065476B" w:rsidRDefault="0065476B" w:rsidP="0065476B">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p>
    <w:p w:rsidR="0065476B" w:rsidRDefault="0065476B" w:rsidP="0065476B">
      <w:pPr>
        <w:widowControl w:val="0"/>
        <w:spacing w:after="0" w:line="240" w:lineRule="auto"/>
        <w:jc w:val="both"/>
        <w:rPr>
          <w:rFonts w:ascii="Times New Roman" w:eastAsia="Times New Roman" w:hAnsi="Times New Roman" w:cs="Times New Roman"/>
          <w:snapToGrid w:val="0"/>
          <w:color w:val="000000" w:themeColor="text1"/>
          <w:sz w:val="16"/>
          <w:szCs w:val="16"/>
          <w:lang w:eastAsia="ru-RU"/>
        </w:rPr>
      </w:pPr>
      <w:r>
        <w:rPr>
          <w:rFonts w:ascii="Times New Roman" w:eastAsia="Times New Roman" w:hAnsi="Times New Roman" w:cs="Times New Roman"/>
          <w:snapToGrid w:val="0"/>
          <w:color w:val="000000" w:themeColor="text1"/>
          <w:sz w:val="20"/>
          <w:szCs w:val="20"/>
          <w:lang w:eastAsia="ru-RU"/>
        </w:rPr>
        <w:t>Дата регистрации заявки «_____»__________20____  г.         Рег.  №_______</w:t>
      </w:r>
    </w:p>
    <w:p w:rsidR="0065476B" w:rsidRDefault="0065476B" w:rsidP="0065476B">
      <w:pPr>
        <w:widowControl w:val="0"/>
        <w:spacing w:after="0" w:line="240" w:lineRule="auto"/>
        <w:rPr>
          <w:rFonts w:ascii="Times New Roman" w:eastAsia="Times New Roman" w:hAnsi="Times New Roman" w:cs="Times New Roman"/>
          <w:snapToGrid w:val="0"/>
          <w:color w:val="000000" w:themeColor="text1"/>
          <w:sz w:val="20"/>
          <w:szCs w:val="20"/>
          <w:lang w:eastAsia="ru-RU"/>
        </w:rPr>
      </w:pPr>
      <w:r>
        <w:rPr>
          <w:rFonts w:ascii="Times New Roman" w:eastAsia="Times New Roman" w:hAnsi="Times New Roman" w:cs="Times New Roman"/>
          <w:snapToGrid w:val="0"/>
          <w:color w:val="000000" w:themeColor="text1"/>
          <w:sz w:val="20"/>
          <w:szCs w:val="20"/>
          <w:lang w:eastAsia="ru-RU"/>
        </w:rPr>
        <w:t>(заполняется должностным лицом, принявшим заявку)</w:t>
      </w:r>
    </w:p>
    <w:p w:rsidR="0065476B" w:rsidRDefault="0065476B" w:rsidP="0065476B">
      <w:pPr>
        <w:widowControl w:val="0"/>
        <w:spacing w:after="0" w:line="240" w:lineRule="auto"/>
        <w:jc w:val="center"/>
        <w:rPr>
          <w:rFonts w:ascii="Times New Roman" w:eastAsia="Times New Roman" w:hAnsi="Times New Roman" w:cs="Times New Roman"/>
          <w:snapToGrid w:val="0"/>
          <w:color w:val="000000" w:themeColor="text1"/>
          <w:sz w:val="20"/>
          <w:szCs w:val="20"/>
          <w:lang w:eastAsia="ru-RU"/>
        </w:rPr>
      </w:pPr>
    </w:p>
    <w:p w:rsidR="0065476B" w:rsidRDefault="0065476B" w:rsidP="0065476B">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Pr>
          <w:rFonts w:ascii="Times New Roman" w:eastAsia="Times New Roman" w:hAnsi="Times New Roman" w:cs="Times New Roman"/>
          <w:snapToGrid w:val="0"/>
          <w:color w:val="000000" w:themeColor="text1"/>
          <w:sz w:val="20"/>
          <w:szCs w:val="20"/>
          <w:lang w:eastAsia="ru-RU"/>
        </w:rPr>
        <w:t>______________                                        ____________________                              ___________________</w:t>
      </w:r>
    </w:p>
    <w:p w:rsidR="0065476B" w:rsidRDefault="0065476B" w:rsidP="0065476B">
      <w:pPr>
        <w:spacing w:after="0" w:line="240" w:lineRule="auto"/>
        <w:rPr>
          <w:rFonts w:ascii="Times New Roman" w:eastAsia="Times New Roman" w:hAnsi="Times New Roman" w:cs="Times New Roman"/>
          <w:snapToGrid w:val="0"/>
          <w:color w:val="000000" w:themeColor="text1"/>
          <w:sz w:val="20"/>
          <w:szCs w:val="20"/>
          <w:lang w:eastAsia="ru-RU"/>
        </w:rPr>
      </w:pPr>
      <w:r>
        <w:rPr>
          <w:rFonts w:ascii="Times New Roman" w:eastAsia="Times New Roman" w:hAnsi="Times New Roman" w:cs="Times New Roman"/>
          <w:snapToGrid w:val="0"/>
          <w:color w:val="000000" w:themeColor="text1"/>
          <w:sz w:val="20"/>
          <w:szCs w:val="20"/>
          <w:lang w:eastAsia="ru-RU"/>
        </w:rPr>
        <w:t xml:space="preserve">     (должность)                                                     (подпись)                                                     (Ф.И.О.)</w:t>
      </w:r>
    </w:p>
    <w:p w:rsidR="0065476B" w:rsidRDefault="0065476B" w:rsidP="0065476B">
      <w:pPr>
        <w:spacing w:after="0" w:line="240" w:lineRule="auto"/>
        <w:rPr>
          <w:rFonts w:ascii="Times New Roman" w:eastAsia="Times New Roman" w:hAnsi="Times New Roman" w:cs="Times New Roman"/>
          <w:snapToGrid w:val="0"/>
          <w:color w:val="000000" w:themeColor="text1"/>
          <w:sz w:val="20"/>
          <w:szCs w:val="20"/>
          <w:lang w:eastAsia="ru-RU"/>
        </w:rPr>
      </w:pPr>
    </w:p>
    <w:p w:rsidR="0065476B" w:rsidRDefault="0065476B" w:rsidP="0065476B">
      <w:pPr>
        <w:spacing w:after="0" w:line="240" w:lineRule="auto"/>
        <w:rPr>
          <w:rFonts w:ascii="Times New Roman" w:eastAsia="Times New Roman" w:hAnsi="Times New Roman" w:cs="Times New Roman"/>
          <w:snapToGrid w:val="0"/>
          <w:color w:val="000000" w:themeColor="text1"/>
          <w:sz w:val="20"/>
          <w:szCs w:val="20"/>
          <w:lang w:eastAsia="ru-RU"/>
        </w:rPr>
      </w:pPr>
    </w:p>
    <w:p w:rsidR="0065476B" w:rsidRDefault="0065476B" w:rsidP="0065476B">
      <w:pPr>
        <w:spacing w:after="0" w:line="240" w:lineRule="auto"/>
        <w:rPr>
          <w:rFonts w:ascii="Times New Roman" w:eastAsia="Times New Roman" w:hAnsi="Times New Roman" w:cs="Times New Roman"/>
          <w:sz w:val="28"/>
          <w:szCs w:val="28"/>
          <w:lang w:eastAsia="ru-RU"/>
        </w:rPr>
      </w:pPr>
    </w:p>
    <w:p w:rsidR="0065476B" w:rsidRDefault="0065476B" w:rsidP="0065476B">
      <w:pPr>
        <w:spacing w:after="0" w:line="240" w:lineRule="auto"/>
        <w:rPr>
          <w:rFonts w:ascii="Times New Roman" w:eastAsia="Times New Roman" w:hAnsi="Times New Roman" w:cs="Times New Roman"/>
          <w:sz w:val="28"/>
          <w:szCs w:val="28"/>
          <w:lang w:eastAsia="ru-RU"/>
        </w:rPr>
      </w:pPr>
    </w:p>
    <w:p w:rsidR="0065476B" w:rsidRDefault="0065476B" w:rsidP="0065476B">
      <w:pPr>
        <w:spacing w:after="0" w:line="240" w:lineRule="auto"/>
        <w:rPr>
          <w:rFonts w:ascii="Times New Roman" w:eastAsia="Times New Roman" w:hAnsi="Times New Roman" w:cs="Times New Roman"/>
          <w:sz w:val="28"/>
          <w:szCs w:val="28"/>
          <w:lang w:eastAsia="ru-RU"/>
        </w:rPr>
      </w:pPr>
    </w:p>
    <w:p w:rsidR="00AF57DC" w:rsidRDefault="00AF57DC" w:rsidP="0065476B">
      <w:pPr>
        <w:spacing w:after="0" w:line="240" w:lineRule="auto"/>
        <w:rPr>
          <w:rFonts w:ascii="Times New Roman" w:eastAsia="Times New Roman" w:hAnsi="Times New Roman" w:cs="Times New Roman"/>
          <w:sz w:val="28"/>
          <w:szCs w:val="28"/>
          <w:lang w:eastAsia="ru-RU"/>
        </w:rPr>
      </w:pPr>
    </w:p>
    <w:p w:rsidR="0065476B" w:rsidRDefault="0065476B" w:rsidP="0065476B">
      <w:pPr>
        <w:spacing w:after="0" w:line="240" w:lineRule="auto"/>
        <w:ind w:firstLine="709"/>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Приложение № 3</w:t>
      </w:r>
    </w:p>
    <w:p w:rsidR="0065476B" w:rsidRDefault="0065476B" w:rsidP="0065476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65476B" w:rsidRDefault="0065476B" w:rsidP="0065476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65476B" w:rsidRDefault="0065476B" w:rsidP="0065476B">
      <w:pPr>
        <w:pStyle w:val="ConsPlusNormal"/>
        <w:ind w:firstLine="0"/>
        <w:jc w:val="right"/>
        <w:rPr>
          <w:rFonts w:ascii="Times New Roman" w:hAnsi="Times New Roman" w:cs="Times New Roman"/>
          <w:bCs/>
          <w:color w:val="000000" w:themeColor="text1"/>
          <w:sz w:val="28"/>
          <w:szCs w:val="28"/>
        </w:rPr>
      </w:pPr>
      <w:r>
        <w:rPr>
          <w:rFonts w:ascii="Times New Roman" w:hAnsi="Times New Roman" w:cs="Times New Roman"/>
          <w:color w:val="000000" w:themeColor="text1"/>
          <w:sz w:val="28"/>
          <w:szCs w:val="28"/>
        </w:rPr>
        <w:t>«</w:t>
      </w:r>
      <w:r>
        <w:rPr>
          <w:rFonts w:ascii="Times New Roman" w:hAnsi="Times New Roman" w:cs="Times New Roman"/>
          <w:bCs/>
          <w:color w:val="000000" w:themeColor="text1"/>
          <w:sz w:val="28"/>
          <w:szCs w:val="28"/>
        </w:rPr>
        <w:t xml:space="preserve">Субсидирование произведенных затрат </w:t>
      </w:r>
    </w:p>
    <w:p w:rsidR="0065476B" w:rsidRDefault="0065476B" w:rsidP="0065476B">
      <w:pPr>
        <w:pStyle w:val="ConsPlusNormal"/>
        <w:ind w:firstLine="0"/>
        <w:jc w:val="right"/>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субъектов малого и среднего предпринимательства </w:t>
      </w:r>
    </w:p>
    <w:p w:rsidR="0065476B" w:rsidRDefault="0065476B" w:rsidP="0065476B">
      <w:pPr>
        <w:pStyle w:val="ConsPlusNormal"/>
        <w:jc w:val="right"/>
        <w:rPr>
          <w:rFonts w:ascii="Times New Roman" w:hAnsi="Times New Roman" w:cs="Times New Roman"/>
          <w:color w:val="000000" w:themeColor="text1"/>
          <w:sz w:val="28"/>
          <w:szCs w:val="28"/>
        </w:rPr>
      </w:pPr>
      <w:r>
        <w:rPr>
          <w:rFonts w:ascii="Times New Roman" w:hAnsi="Times New Roman" w:cs="Times New Roman"/>
          <w:bCs/>
          <w:color w:val="000000" w:themeColor="text1"/>
          <w:sz w:val="28"/>
          <w:szCs w:val="28"/>
        </w:rPr>
        <w:t>для поддержки малого семейного бизнеса</w:t>
      </w:r>
      <w:r>
        <w:rPr>
          <w:rFonts w:ascii="Times New Roman" w:hAnsi="Times New Roman" w:cs="Times New Roman"/>
          <w:color w:val="000000" w:themeColor="text1"/>
          <w:sz w:val="28"/>
          <w:szCs w:val="28"/>
        </w:rPr>
        <w:t>»</w:t>
      </w:r>
    </w:p>
    <w:p w:rsidR="0065476B" w:rsidRDefault="0065476B" w:rsidP="0065476B">
      <w:pPr>
        <w:pStyle w:val="ConsPlusNormal"/>
        <w:jc w:val="right"/>
        <w:rPr>
          <w:rFonts w:ascii="Times New Roman" w:hAnsi="Times New Roman" w:cs="Times New Roman"/>
          <w:color w:val="000000" w:themeColor="text1"/>
          <w:sz w:val="28"/>
          <w:szCs w:val="28"/>
        </w:rPr>
      </w:pPr>
    </w:p>
    <w:p w:rsidR="0065476B" w:rsidRDefault="0065476B" w:rsidP="0065476B">
      <w:pPr>
        <w:pStyle w:val="ConsPlusNormal"/>
        <w:jc w:val="right"/>
        <w:rPr>
          <w:rFonts w:ascii="Times New Roman" w:hAnsi="Times New Roman" w:cs="Times New Roman"/>
          <w:sz w:val="28"/>
          <w:szCs w:val="28"/>
        </w:rPr>
      </w:pPr>
    </w:p>
    <w:p w:rsidR="0065476B" w:rsidRDefault="0065476B" w:rsidP="0065476B">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65476B" w:rsidRDefault="0065476B" w:rsidP="0065476B">
      <w:pPr>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Справка</w:t>
      </w:r>
    </w:p>
    <w:p w:rsidR="0065476B" w:rsidRDefault="0065476B" w:rsidP="0065476B">
      <w:pPr>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 xml:space="preserve">о сохранении существующих или создании новых рабочих мест </w:t>
      </w:r>
    </w:p>
    <w:p w:rsidR="0065476B" w:rsidRDefault="0065476B" w:rsidP="0065476B">
      <w:pPr>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 xml:space="preserve">в 20____ году </w:t>
      </w:r>
    </w:p>
    <w:p w:rsidR="0065476B" w:rsidRDefault="0065476B" w:rsidP="0065476B">
      <w:pPr>
        <w:spacing w:after="0" w:line="240" w:lineRule="auto"/>
        <w:jc w:val="center"/>
        <w:rPr>
          <w:rFonts w:ascii="Times New Roman" w:eastAsia="Times New Roman" w:hAnsi="Times New Roman" w:cs="Times New Roman"/>
          <w:b/>
          <w:sz w:val="24"/>
          <w:szCs w:val="24"/>
          <w:lang w:eastAsia="ru-RU"/>
        </w:rPr>
      </w:pPr>
    </w:p>
    <w:p w:rsidR="0065476B" w:rsidRDefault="0065476B" w:rsidP="0065476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Я,___________________________________________________________________________,</w:t>
      </w:r>
    </w:p>
    <w:p w:rsidR="0065476B" w:rsidRDefault="0065476B" w:rsidP="0065476B">
      <w:pPr>
        <w:spacing w:after="0" w:line="240" w:lineRule="auto"/>
        <w:jc w:val="cente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(Ф.И.О. заявителя)</w:t>
      </w:r>
    </w:p>
    <w:p w:rsidR="0065476B" w:rsidRDefault="0065476B" w:rsidP="0065476B">
      <w:pPr>
        <w:spacing w:after="0" w:line="240" w:lineRule="auto"/>
        <w:jc w:val="both"/>
        <w:rPr>
          <w:rFonts w:ascii="Times New Roman" w:eastAsia="Times New Roman" w:hAnsi="Times New Roman" w:cs="Times New Roman"/>
          <w:sz w:val="24"/>
          <w:szCs w:val="24"/>
          <w:lang w:eastAsia="ru-RU"/>
        </w:rPr>
      </w:pPr>
    </w:p>
    <w:p w:rsidR="0065476B" w:rsidRDefault="0065476B" w:rsidP="0065476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подтверждаю, что численность работников_________________________________________</w:t>
      </w:r>
    </w:p>
    <w:p w:rsidR="0065476B" w:rsidRDefault="0065476B" w:rsidP="0065476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w:t>
      </w:r>
    </w:p>
    <w:p w:rsidR="0065476B" w:rsidRDefault="0065476B" w:rsidP="0065476B">
      <w:pPr>
        <w:spacing w:after="0" w:line="240" w:lineRule="auto"/>
        <w:jc w:val="cente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(наименование индивидуального предпринимателя, юридического лица, местонахождение)</w:t>
      </w:r>
    </w:p>
    <w:p w:rsidR="0065476B" w:rsidRDefault="0065476B" w:rsidP="0065476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p>
    <w:p w:rsidR="0065476B" w:rsidRDefault="0065476B" w:rsidP="0065476B">
      <w:pPr>
        <w:tabs>
          <w:tab w:val="left" w:pos="828"/>
          <w:tab w:val="left" w:pos="7128"/>
        </w:tabs>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дату подачи заявления о предоставлении субсидии составляет _______________ чел. </w:t>
      </w:r>
    </w:p>
    <w:p w:rsidR="0065476B" w:rsidRDefault="0065476B" w:rsidP="0065476B">
      <w:pPr>
        <w:tabs>
          <w:tab w:val="left" w:pos="828"/>
          <w:tab w:val="left" w:pos="7128"/>
        </w:tabs>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период реализации бизнес проекта  с «___»_____________ по «___»_______________ сохранение ______ рабочих мест </w:t>
      </w:r>
    </w:p>
    <w:p w:rsidR="0065476B" w:rsidRDefault="0065476B" w:rsidP="0065476B">
      <w:pPr>
        <w:tabs>
          <w:tab w:val="left" w:pos="828"/>
          <w:tab w:val="left" w:pos="7128"/>
        </w:tabs>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создание  новых ______  рабочих мест. </w:t>
      </w:r>
    </w:p>
    <w:p w:rsidR="0065476B" w:rsidRDefault="0065476B" w:rsidP="0065476B">
      <w:pPr>
        <w:tabs>
          <w:tab w:val="left" w:pos="828"/>
          <w:tab w:val="left" w:pos="7128"/>
        </w:tabs>
        <w:spacing w:after="0" w:line="360" w:lineRule="auto"/>
        <w:rPr>
          <w:rFonts w:ascii="Times New Roman" w:eastAsia="Times New Roman" w:hAnsi="Times New Roman" w:cs="Times New Roman"/>
          <w:sz w:val="24"/>
          <w:szCs w:val="24"/>
          <w:lang w:eastAsia="ru-RU"/>
        </w:rPr>
      </w:pPr>
    </w:p>
    <w:p w:rsidR="0065476B" w:rsidRDefault="0065476B" w:rsidP="0065476B">
      <w:pPr>
        <w:tabs>
          <w:tab w:val="left" w:pos="828"/>
          <w:tab w:val="left" w:pos="7128"/>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                            ______________             ________________</w:t>
      </w:r>
    </w:p>
    <w:p w:rsidR="0065476B" w:rsidRDefault="0065476B" w:rsidP="0065476B">
      <w:pPr>
        <w:tabs>
          <w:tab w:val="left" w:pos="828"/>
          <w:tab w:val="left" w:pos="712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 заявителя)                                                (подпись)                              (Ф.И.О.)</w:t>
      </w:r>
    </w:p>
    <w:p w:rsidR="0065476B" w:rsidRDefault="0065476B" w:rsidP="0065476B">
      <w:pPr>
        <w:tabs>
          <w:tab w:val="left" w:pos="828"/>
          <w:tab w:val="left" w:pos="712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rsidR="0065476B" w:rsidRDefault="0065476B" w:rsidP="0065476B">
      <w:pPr>
        <w:tabs>
          <w:tab w:val="left" w:pos="828"/>
          <w:tab w:val="left" w:pos="7128"/>
        </w:tabs>
        <w:spacing w:after="0" w:line="240" w:lineRule="auto"/>
        <w:rPr>
          <w:rFonts w:ascii="Times New Roman" w:eastAsia="Times New Roman" w:hAnsi="Times New Roman" w:cs="Times New Roman"/>
          <w:sz w:val="24"/>
          <w:szCs w:val="24"/>
          <w:lang w:eastAsia="ru-RU"/>
        </w:rPr>
      </w:pPr>
    </w:p>
    <w:p w:rsidR="0065476B" w:rsidRDefault="0065476B" w:rsidP="0065476B">
      <w:pPr>
        <w:tabs>
          <w:tab w:val="left" w:pos="828"/>
          <w:tab w:val="left" w:pos="712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М.П.</w:t>
      </w:r>
    </w:p>
    <w:p w:rsidR="0065476B" w:rsidRDefault="0065476B" w:rsidP="0065476B">
      <w:pPr>
        <w:tabs>
          <w:tab w:val="left" w:pos="828"/>
          <w:tab w:val="left" w:pos="7128"/>
        </w:tabs>
        <w:spacing w:after="0" w:line="240" w:lineRule="auto"/>
        <w:rPr>
          <w:rFonts w:ascii="Times New Roman" w:eastAsia="Times New Roman" w:hAnsi="Times New Roman" w:cs="Times New Roman"/>
          <w:sz w:val="24"/>
          <w:szCs w:val="24"/>
          <w:lang w:eastAsia="ru-RU"/>
        </w:rPr>
      </w:pPr>
    </w:p>
    <w:p w:rsidR="0065476B" w:rsidRDefault="0065476B" w:rsidP="0065476B">
      <w:pPr>
        <w:tabs>
          <w:tab w:val="left" w:pos="828"/>
          <w:tab w:val="left" w:pos="712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w:t>
      </w:r>
    </w:p>
    <w:p w:rsidR="0065476B" w:rsidRDefault="0065476B" w:rsidP="0065476B">
      <w:pPr>
        <w:spacing w:after="0" w:line="240" w:lineRule="auto"/>
        <w:jc w:val="center"/>
        <w:rPr>
          <w:rFonts w:ascii="Times New Roman" w:eastAsia="Times New Roman" w:hAnsi="Times New Roman" w:cs="Times New Roman"/>
          <w:sz w:val="24"/>
          <w:szCs w:val="24"/>
          <w:lang w:eastAsia="ru-RU"/>
        </w:rPr>
      </w:pPr>
    </w:p>
    <w:p w:rsidR="0065476B" w:rsidRDefault="0065476B" w:rsidP="0065476B">
      <w:pPr>
        <w:widowControl w:val="0"/>
        <w:spacing w:after="0" w:line="240" w:lineRule="auto"/>
        <w:jc w:val="both"/>
        <w:rPr>
          <w:rFonts w:ascii="Times New Roman" w:eastAsia="Times New Roman" w:hAnsi="Times New Roman" w:cs="Times New Roman"/>
          <w:snapToGrid w:val="0"/>
          <w:sz w:val="24"/>
          <w:szCs w:val="24"/>
          <w:lang w:eastAsia="ru-RU"/>
        </w:rPr>
      </w:pPr>
    </w:p>
    <w:p w:rsidR="0065476B" w:rsidRDefault="0065476B" w:rsidP="0065476B">
      <w:pPr>
        <w:widowControl w:val="0"/>
        <w:spacing w:after="0" w:line="240" w:lineRule="auto"/>
        <w:jc w:val="both"/>
        <w:rPr>
          <w:rFonts w:ascii="Times New Roman" w:eastAsia="Times New Roman" w:hAnsi="Times New Roman" w:cs="Times New Roman"/>
          <w:snapToGrid w:val="0"/>
          <w:sz w:val="24"/>
          <w:szCs w:val="24"/>
          <w:lang w:eastAsia="ru-RU"/>
        </w:rPr>
      </w:pPr>
    </w:p>
    <w:p w:rsidR="0065476B" w:rsidRDefault="0065476B" w:rsidP="0065476B">
      <w:pPr>
        <w:widowControl w:val="0"/>
        <w:spacing w:after="0" w:line="240" w:lineRule="auto"/>
        <w:jc w:val="both"/>
        <w:rPr>
          <w:rFonts w:ascii="Times New Roman" w:eastAsia="Times New Roman" w:hAnsi="Times New Roman" w:cs="Times New Roman"/>
          <w:snapToGrid w:val="0"/>
          <w:sz w:val="24"/>
          <w:szCs w:val="24"/>
          <w:lang w:eastAsia="ru-RU"/>
        </w:rPr>
      </w:pPr>
    </w:p>
    <w:p w:rsidR="0065476B" w:rsidRDefault="0065476B" w:rsidP="0065476B">
      <w:pPr>
        <w:widowControl w:val="0"/>
        <w:spacing w:after="0" w:line="240" w:lineRule="auto"/>
        <w:jc w:val="both"/>
        <w:rPr>
          <w:rFonts w:ascii="Times New Roman" w:eastAsia="Times New Roman" w:hAnsi="Times New Roman" w:cs="Times New Roman"/>
          <w:snapToGrid w:val="0"/>
          <w:sz w:val="24"/>
          <w:szCs w:val="24"/>
          <w:lang w:eastAsia="ru-RU"/>
        </w:rPr>
      </w:pPr>
    </w:p>
    <w:p w:rsidR="0065476B" w:rsidRDefault="0065476B" w:rsidP="0065476B">
      <w:pPr>
        <w:widowControl w:val="0"/>
        <w:spacing w:after="0" w:line="240" w:lineRule="auto"/>
        <w:jc w:val="both"/>
        <w:rPr>
          <w:rFonts w:ascii="Times New Roman" w:eastAsia="Times New Roman" w:hAnsi="Times New Roman" w:cs="Times New Roman"/>
          <w:snapToGrid w:val="0"/>
          <w:sz w:val="24"/>
          <w:szCs w:val="24"/>
          <w:lang w:eastAsia="ru-RU"/>
        </w:rPr>
      </w:pPr>
    </w:p>
    <w:p w:rsidR="0065476B" w:rsidRDefault="0065476B" w:rsidP="0065476B">
      <w:pPr>
        <w:spacing w:after="0" w:line="240" w:lineRule="auto"/>
        <w:jc w:val="center"/>
        <w:rPr>
          <w:rFonts w:ascii="Times New Roman" w:eastAsia="Times New Roman" w:hAnsi="Times New Roman" w:cs="Times New Roman"/>
          <w:b/>
          <w:sz w:val="28"/>
          <w:szCs w:val="24"/>
          <w:lang w:eastAsia="ru-RU"/>
        </w:rPr>
      </w:pPr>
    </w:p>
    <w:p w:rsidR="0065476B" w:rsidRDefault="0065476B" w:rsidP="0065476B">
      <w:pPr>
        <w:widowControl w:val="0"/>
        <w:spacing w:after="0" w:line="240" w:lineRule="auto"/>
        <w:jc w:val="both"/>
        <w:rPr>
          <w:rFonts w:ascii="Times New Roman" w:eastAsia="Times New Roman" w:hAnsi="Times New Roman" w:cs="Times New Roman"/>
          <w:snapToGrid w:val="0"/>
          <w:sz w:val="24"/>
          <w:szCs w:val="24"/>
          <w:lang w:eastAsia="ru-RU"/>
        </w:rPr>
      </w:pPr>
    </w:p>
    <w:p w:rsidR="0065476B" w:rsidRDefault="0065476B" w:rsidP="0065476B">
      <w:pPr>
        <w:widowControl w:val="0"/>
        <w:spacing w:after="0" w:line="240" w:lineRule="auto"/>
        <w:jc w:val="both"/>
        <w:rPr>
          <w:rFonts w:ascii="Times New Roman" w:eastAsia="Times New Roman" w:hAnsi="Times New Roman" w:cs="Times New Roman"/>
          <w:snapToGrid w:val="0"/>
          <w:sz w:val="24"/>
          <w:szCs w:val="24"/>
          <w:lang w:eastAsia="ru-RU"/>
        </w:rPr>
      </w:pPr>
    </w:p>
    <w:p w:rsidR="0065476B" w:rsidRDefault="0065476B" w:rsidP="0065476B">
      <w:pPr>
        <w:widowControl w:val="0"/>
        <w:spacing w:after="0" w:line="240" w:lineRule="auto"/>
        <w:jc w:val="both"/>
        <w:rPr>
          <w:rFonts w:ascii="Times New Roman" w:eastAsia="Times New Roman" w:hAnsi="Times New Roman" w:cs="Times New Roman"/>
          <w:snapToGrid w:val="0"/>
          <w:sz w:val="24"/>
          <w:szCs w:val="24"/>
          <w:lang w:eastAsia="ru-RU"/>
        </w:rPr>
      </w:pPr>
    </w:p>
    <w:p w:rsidR="0065476B" w:rsidRDefault="0065476B" w:rsidP="0065476B">
      <w:pPr>
        <w:spacing w:after="0" w:line="240" w:lineRule="auto"/>
        <w:ind w:firstLine="709"/>
        <w:jc w:val="right"/>
        <w:rPr>
          <w:rFonts w:ascii="Times New Roman" w:eastAsia="Times New Roman" w:hAnsi="Times New Roman" w:cs="Times New Roman"/>
          <w:sz w:val="28"/>
          <w:szCs w:val="28"/>
          <w:lang w:eastAsia="ru-RU"/>
        </w:rPr>
      </w:pPr>
    </w:p>
    <w:p w:rsidR="0065476B" w:rsidRDefault="0065476B" w:rsidP="0065476B">
      <w:pPr>
        <w:spacing w:after="0" w:line="240" w:lineRule="auto"/>
        <w:ind w:firstLine="709"/>
        <w:jc w:val="right"/>
        <w:rPr>
          <w:rFonts w:ascii="Times New Roman" w:eastAsia="Times New Roman" w:hAnsi="Times New Roman" w:cs="Times New Roman"/>
          <w:sz w:val="28"/>
          <w:szCs w:val="28"/>
          <w:lang w:eastAsia="ru-RU"/>
        </w:rPr>
      </w:pPr>
    </w:p>
    <w:p w:rsidR="00AF57DC" w:rsidRDefault="00AF57DC" w:rsidP="0065476B">
      <w:pPr>
        <w:spacing w:after="0" w:line="240" w:lineRule="auto"/>
        <w:ind w:firstLine="709"/>
        <w:jc w:val="right"/>
        <w:rPr>
          <w:rFonts w:ascii="Times New Roman" w:eastAsia="Times New Roman" w:hAnsi="Times New Roman" w:cs="Times New Roman"/>
          <w:sz w:val="28"/>
          <w:szCs w:val="28"/>
          <w:lang w:eastAsia="ru-RU"/>
        </w:rPr>
      </w:pPr>
    </w:p>
    <w:p w:rsidR="00AF57DC" w:rsidRDefault="00AF57DC" w:rsidP="0065476B">
      <w:pPr>
        <w:spacing w:after="0" w:line="240" w:lineRule="auto"/>
        <w:ind w:firstLine="709"/>
        <w:jc w:val="right"/>
        <w:rPr>
          <w:rFonts w:ascii="Times New Roman" w:eastAsia="Times New Roman" w:hAnsi="Times New Roman" w:cs="Times New Roman"/>
          <w:sz w:val="28"/>
          <w:szCs w:val="28"/>
          <w:lang w:eastAsia="ru-RU"/>
        </w:rPr>
      </w:pPr>
    </w:p>
    <w:p w:rsidR="0065476B" w:rsidRDefault="0065476B" w:rsidP="0065476B">
      <w:pPr>
        <w:spacing w:after="0" w:line="240" w:lineRule="auto"/>
        <w:ind w:firstLine="709"/>
        <w:jc w:val="right"/>
        <w:rPr>
          <w:rFonts w:ascii="Times New Roman" w:eastAsia="Times New Roman" w:hAnsi="Times New Roman" w:cs="Times New Roman"/>
          <w:sz w:val="28"/>
          <w:szCs w:val="28"/>
          <w:lang w:eastAsia="ru-RU"/>
        </w:rPr>
      </w:pPr>
    </w:p>
    <w:p w:rsidR="0065476B" w:rsidRDefault="0065476B" w:rsidP="0065476B">
      <w:pPr>
        <w:spacing w:after="0" w:line="240" w:lineRule="auto"/>
        <w:rPr>
          <w:rFonts w:ascii="Times New Roman" w:eastAsia="Times New Roman" w:hAnsi="Times New Roman" w:cs="Times New Roman"/>
          <w:sz w:val="28"/>
          <w:szCs w:val="28"/>
          <w:lang w:eastAsia="ru-RU"/>
        </w:rPr>
      </w:pPr>
    </w:p>
    <w:p w:rsidR="0065476B" w:rsidRDefault="0065476B" w:rsidP="0065476B">
      <w:pPr>
        <w:spacing w:after="0" w:line="240" w:lineRule="auto"/>
        <w:ind w:firstLine="709"/>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Приложение № 4</w:t>
      </w:r>
    </w:p>
    <w:p w:rsidR="0065476B" w:rsidRDefault="0065476B" w:rsidP="0065476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65476B" w:rsidRDefault="0065476B" w:rsidP="0065476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65476B" w:rsidRDefault="0065476B" w:rsidP="0065476B">
      <w:pPr>
        <w:pStyle w:val="ConsPlusNormal"/>
        <w:ind w:firstLine="0"/>
        <w:jc w:val="right"/>
        <w:rPr>
          <w:rFonts w:ascii="Times New Roman" w:hAnsi="Times New Roman" w:cs="Times New Roman"/>
          <w:bCs/>
          <w:color w:val="000000" w:themeColor="text1"/>
          <w:sz w:val="28"/>
          <w:szCs w:val="28"/>
        </w:rPr>
      </w:pPr>
      <w:r>
        <w:rPr>
          <w:rFonts w:ascii="Times New Roman" w:hAnsi="Times New Roman" w:cs="Times New Roman"/>
          <w:color w:val="000000" w:themeColor="text1"/>
          <w:sz w:val="28"/>
          <w:szCs w:val="28"/>
        </w:rPr>
        <w:t>«</w:t>
      </w:r>
      <w:r>
        <w:rPr>
          <w:rFonts w:ascii="Times New Roman" w:hAnsi="Times New Roman" w:cs="Times New Roman"/>
          <w:bCs/>
          <w:color w:val="000000" w:themeColor="text1"/>
          <w:sz w:val="28"/>
          <w:szCs w:val="28"/>
        </w:rPr>
        <w:t xml:space="preserve">Субсидирование произведенных затрат </w:t>
      </w:r>
    </w:p>
    <w:p w:rsidR="0065476B" w:rsidRDefault="0065476B" w:rsidP="0065476B">
      <w:pPr>
        <w:pStyle w:val="ConsPlusNormal"/>
        <w:ind w:firstLine="0"/>
        <w:jc w:val="right"/>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субъектов малого и среднего предпринимательства </w:t>
      </w:r>
    </w:p>
    <w:p w:rsidR="0065476B" w:rsidRDefault="0065476B" w:rsidP="0065476B">
      <w:pPr>
        <w:pStyle w:val="ConsPlusNormal"/>
        <w:jc w:val="right"/>
        <w:rPr>
          <w:rFonts w:ascii="Times New Roman" w:hAnsi="Times New Roman" w:cs="Times New Roman"/>
          <w:sz w:val="28"/>
          <w:szCs w:val="28"/>
        </w:rPr>
      </w:pPr>
      <w:r>
        <w:rPr>
          <w:rFonts w:ascii="Times New Roman" w:hAnsi="Times New Roman" w:cs="Times New Roman"/>
          <w:bCs/>
          <w:color w:val="000000" w:themeColor="text1"/>
          <w:sz w:val="28"/>
          <w:szCs w:val="28"/>
        </w:rPr>
        <w:t>для поддержки малого семейного бизнеса</w:t>
      </w:r>
      <w:r>
        <w:rPr>
          <w:rFonts w:ascii="Times New Roman" w:hAnsi="Times New Roman" w:cs="Times New Roman"/>
          <w:color w:val="000000" w:themeColor="text1"/>
          <w:sz w:val="28"/>
          <w:szCs w:val="28"/>
        </w:rPr>
        <w:t>»</w:t>
      </w:r>
    </w:p>
    <w:p w:rsidR="0065476B" w:rsidRDefault="0065476B" w:rsidP="0065476B">
      <w:pPr>
        <w:spacing w:after="0" w:line="240" w:lineRule="auto"/>
        <w:jc w:val="center"/>
        <w:rPr>
          <w:rFonts w:ascii="Times New Roman" w:eastAsia="Times New Roman" w:hAnsi="Times New Roman" w:cs="Times New Roman"/>
          <w:sz w:val="28"/>
          <w:szCs w:val="28"/>
          <w:lang w:eastAsia="ru-RU"/>
        </w:rPr>
      </w:pPr>
    </w:p>
    <w:p w:rsidR="0065476B" w:rsidRDefault="0065476B" w:rsidP="0065476B">
      <w:pPr>
        <w:spacing w:after="0" w:line="240" w:lineRule="auto"/>
        <w:jc w:val="center"/>
        <w:rPr>
          <w:rFonts w:ascii="Times New Roman" w:eastAsia="Times New Roman" w:hAnsi="Times New Roman" w:cs="Times New Roman"/>
          <w:sz w:val="28"/>
          <w:szCs w:val="28"/>
          <w:lang w:eastAsia="ru-RU"/>
        </w:rPr>
      </w:pPr>
    </w:p>
    <w:p w:rsidR="0065476B" w:rsidRDefault="0065476B" w:rsidP="0065476B">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65476B" w:rsidRDefault="0065476B" w:rsidP="0065476B">
      <w:pPr>
        <w:widowControl w:val="0"/>
        <w:autoSpaceDE w:val="0"/>
        <w:autoSpaceDN w:val="0"/>
        <w:spacing w:after="0" w:line="240" w:lineRule="auto"/>
        <w:jc w:val="center"/>
        <w:rPr>
          <w:rFonts w:ascii="Times New Roman" w:eastAsia="Times New Roman" w:hAnsi="Times New Roman" w:cs="Times New Roman"/>
          <w:b/>
          <w:sz w:val="32"/>
          <w:szCs w:val="20"/>
          <w:lang w:eastAsia="ru-RU"/>
        </w:rPr>
      </w:pPr>
      <w:r>
        <w:rPr>
          <w:rFonts w:ascii="Times New Roman" w:eastAsia="Times New Roman" w:hAnsi="Times New Roman" w:cs="Times New Roman"/>
          <w:b/>
          <w:sz w:val="32"/>
          <w:szCs w:val="20"/>
          <w:lang w:eastAsia="ru-RU"/>
        </w:rPr>
        <w:t>Расчет размера субсидии</w:t>
      </w:r>
    </w:p>
    <w:p w:rsidR="0065476B" w:rsidRDefault="0065476B" w:rsidP="0065476B">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65476B" w:rsidRDefault="0065476B" w:rsidP="0065476B">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   ____________________________________________________________________</w:t>
      </w:r>
    </w:p>
    <w:p w:rsidR="0065476B" w:rsidRDefault="0065476B" w:rsidP="0065476B">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   (полное наименование субъекта малого и среднего предпринимательства)</w:t>
      </w:r>
    </w:p>
    <w:p w:rsidR="0065476B" w:rsidRDefault="0065476B" w:rsidP="0065476B">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65476B" w:rsidRDefault="0065476B" w:rsidP="0065476B">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ИНН ___________________________ р/сч. _____________________________________</w:t>
      </w:r>
    </w:p>
    <w:p w:rsidR="0065476B" w:rsidRDefault="0065476B" w:rsidP="0065476B">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Наименование банка ________________________________________________________</w:t>
      </w:r>
    </w:p>
    <w:p w:rsidR="0065476B" w:rsidRDefault="0065476B" w:rsidP="0065476B">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БИК ________________________ кор. счет ____________________________________</w:t>
      </w:r>
    </w:p>
    <w:p w:rsidR="0065476B" w:rsidRDefault="0065476B" w:rsidP="0065476B">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Вид деятельности организации по </w:t>
      </w:r>
      <w:hyperlink r:id="rId19" w:history="1">
        <w:r>
          <w:rPr>
            <w:rStyle w:val="a3"/>
            <w:rFonts w:ascii="Times New Roman" w:eastAsia="Times New Roman" w:hAnsi="Times New Roman" w:cs="Times New Roman"/>
            <w:sz w:val="24"/>
            <w:szCs w:val="20"/>
            <w:lang w:eastAsia="ru-RU"/>
          </w:rPr>
          <w:t>ОКВЭД</w:t>
        </w:r>
      </w:hyperlink>
      <w:r>
        <w:rPr>
          <w:rFonts w:ascii="Times New Roman" w:eastAsia="Times New Roman" w:hAnsi="Times New Roman" w:cs="Times New Roman"/>
          <w:sz w:val="24"/>
          <w:szCs w:val="20"/>
          <w:lang w:eastAsia="ru-RU"/>
        </w:rPr>
        <w:t xml:space="preserve"> _____________________________________</w:t>
      </w:r>
    </w:p>
    <w:p w:rsidR="0065476B" w:rsidRDefault="0065476B" w:rsidP="0065476B">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___________________________________________________________________________</w:t>
      </w:r>
    </w:p>
    <w:p w:rsidR="0065476B" w:rsidRDefault="0065476B" w:rsidP="0065476B">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26"/>
        <w:gridCol w:w="3990"/>
        <w:gridCol w:w="2720"/>
      </w:tblGrid>
      <w:tr w:rsidR="0065476B" w:rsidTr="0065476B">
        <w:tc>
          <w:tcPr>
            <w:tcW w:w="2926" w:type="dxa"/>
            <w:tcBorders>
              <w:top w:val="single" w:sz="4" w:space="0" w:color="auto"/>
              <w:left w:val="single" w:sz="4" w:space="0" w:color="auto"/>
              <w:bottom w:val="single" w:sz="4" w:space="0" w:color="auto"/>
              <w:right w:val="single" w:sz="4" w:space="0" w:color="auto"/>
            </w:tcBorders>
            <w:hideMark/>
          </w:tcPr>
          <w:p w:rsidR="0065476B" w:rsidRDefault="0065476B">
            <w:pPr>
              <w:widowControl w:val="0"/>
              <w:autoSpaceDE w:val="0"/>
              <w:autoSpaceDN w:val="0"/>
              <w:spacing w:after="0" w:line="240"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Общая сумма расходов, подлежащих субсидированию</w:t>
            </w:r>
          </w:p>
        </w:tc>
        <w:tc>
          <w:tcPr>
            <w:tcW w:w="3990" w:type="dxa"/>
            <w:tcBorders>
              <w:top w:val="single" w:sz="4" w:space="0" w:color="auto"/>
              <w:left w:val="single" w:sz="4" w:space="0" w:color="auto"/>
              <w:bottom w:val="single" w:sz="4" w:space="0" w:color="auto"/>
              <w:right w:val="single" w:sz="4" w:space="0" w:color="auto"/>
            </w:tcBorders>
            <w:hideMark/>
          </w:tcPr>
          <w:p w:rsidR="0065476B" w:rsidRDefault="0065476B">
            <w:pPr>
              <w:widowControl w:val="0"/>
              <w:autoSpaceDE w:val="0"/>
              <w:autoSpaceDN w:val="0"/>
              <w:spacing w:after="0" w:line="240"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Размер предоставленной субъекту малого и среднего предпринимательства субсидии</w:t>
            </w:r>
          </w:p>
        </w:tc>
        <w:tc>
          <w:tcPr>
            <w:tcW w:w="2720" w:type="dxa"/>
            <w:tcBorders>
              <w:top w:val="single" w:sz="4" w:space="0" w:color="auto"/>
              <w:left w:val="single" w:sz="4" w:space="0" w:color="auto"/>
              <w:bottom w:val="single" w:sz="4" w:space="0" w:color="auto"/>
              <w:right w:val="single" w:sz="4" w:space="0" w:color="auto"/>
            </w:tcBorders>
            <w:hideMark/>
          </w:tcPr>
          <w:p w:rsidR="0065476B" w:rsidRDefault="0065476B">
            <w:pPr>
              <w:widowControl w:val="0"/>
              <w:autoSpaceDE w:val="0"/>
              <w:autoSpaceDN w:val="0"/>
              <w:spacing w:after="0" w:line="240"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Сумма субсидии (</w:t>
            </w:r>
            <w:hyperlink r:id="rId20" w:anchor="P1149" w:history="1">
              <w:r>
                <w:rPr>
                  <w:rStyle w:val="a3"/>
                  <w:rFonts w:ascii="Times New Roman" w:eastAsia="Times New Roman" w:hAnsi="Times New Roman" w:cs="Times New Roman"/>
                  <w:sz w:val="28"/>
                  <w:szCs w:val="20"/>
                  <w:lang w:eastAsia="ru-RU"/>
                </w:rPr>
                <w:t>графа 1</w:t>
              </w:r>
            </w:hyperlink>
            <w:r>
              <w:rPr>
                <w:rFonts w:ascii="Times New Roman" w:eastAsia="Times New Roman" w:hAnsi="Times New Roman" w:cs="Times New Roman"/>
                <w:sz w:val="28"/>
                <w:szCs w:val="20"/>
                <w:lang w:eastAsia="ru-RU"/>
              </w:rPr>
              <w:t xml:space="preserve"> x </w:t>
            </w:r>
            <w:hyperlink r:id="rId21" w:anchor="P1150" w:history="1">
              <w:r>
                <w:rPr>
                  <w:rStyle w:val="a3"/>
                  <w:rFonts w:ascii="Times New Roman" w:eastAsia="Times New Roman" w:hAnsi="Times New Roman" w:cs="Times New Roman"/>
                  <w:sz w:val="28"/>
                  <w:szCs w:val="20"/>
                  <w:lang w:eastAsia="ru-RU"/>
                </w:rPr>
                <w:t>графа 2</w:t>
              </w:r>
            </w:hyperlink>
            <w:r>
              <w:rPr>
                <w:rFonts w:ascii="Times New Roman" w:eastAsia="Times New Roman" w:hAnsi="Times New Roman" w:cs="Times New Roman"/>
                <w:sz w:val="28"/>
                <w:szCs w:val="20"/>
                <w:lang w:eastAsia="ru-RU"/>
              </w:rPr>
              <w:t>)</w:t>
            </w:r>
          </w:p>
        </w:tc>
      </w:tr>
      <w:tr w:rsidR="0065476B" w:rsidTr="0065476B">
        <w:tc>
          <w:tcPr>
            <w:tcW w:w="2926" w:type="dxa"/>
            <w:tcBorders>
              <w:top w:val="single" w:sz="4" w:space="0" w:color="auto"/>
              <w:left w:val="single" w:sz="4" w:space="0" w:color="auto"/>
              <w:bottom w:val="single" w:sz="4" w:space="0" w:color="auto"/>
              <w:right w:val="single" w:sz="4" w:space="0" w:color="auto"/>
            </w:tcBorders>
            <w:hideMark/>
          </w:tcPr>
          <w:p w:rsidR="0065476B" w:rsidRDefault="0065476B">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1" w:name="P1149"/>
            <w:bookmarkEnd w:id="1"/>
            <w:r>
              <w:rPr>
                <w:rFonts w:ascii="Times New Roman" w:eastAsia="Times New Roman" w:hAnsi="Times New Roman" w:cs="Times New Roman"/>
                <w:sz w:val="28"/>
                <w:szCs w:val="20"/>
                <w:lang w:eastAsia="ru-RU"/>
              </w:rPr>
              <w:t>1</w:t>
            </w:r>
          </w:p>
        </w:tc>
        <w:tc>
          <w:tcPr>
            <w:tcW w:w="3990" w:type="dxa"/>
            <w:tcBorders>
              <w:top w:val="single" w:sz="4" w:space="0" w:color="auto"/>
              <w:left w:val="single" w:sz="4" w:space="0" w:color="auto"/>
              <w:bottom w:val="single" w:sz="4" w:space="0" w:color="auto"/>
              <w:right w:val="single" w:sz="4" w:space="0" w:color="auto"/>
            </w:tcBorders>
            <w:hideMark/>
          </w:tcPr>
          <w:p w:rsidR="0065476B" w:rsidRDefault="0065476B">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2" w:name="P1150"/>
            <w:bookmarkEnd w:id="2"/>
            <w:r>
              <w:rPr>
                <w:rFonts w:ascii="Times New Roman" w:eastAsia="Times New Roman" w:hAnsi="Times New Roman" w:cs="Times New Roman"/>
                <w:sz w:val="28"/>
                <w:szCs w:val="20"/>
                <w:lang w:eastAsia="ru-RU"/>
              </w:rPr>
              <w:t>2</w:t>
            </w:r>
          </w:p>
        </w:tc>
        <w:tc>
          <w:tcPr>
            <w:tcW w:w="2720" w:type="dxa"/>
            <w:tcBorders>
              <w:top w:val="single" w:sz="4" w:space="0" w:color="auto"/>
              <w:left w:val="single" w:sz="4" w:space="0" w:color="auto"/>
              <w:bottom w:val="single" w:sz="4" w:space="0" w:color="auto"/>
              <w:right w:val="single" w:sz="4" w:space="0" w:color="auto"/>
            </w:tcBorders>
            <w:hideMark/>
          </w:tcPr>
          <w:p w:rsidR="0065476B" w:rsidRDefault="0065476B">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3" w:name="P1151"/>
            <w:bookmarkEnd w:id="3"/>
            <w:r>
              <w:rPr>
                <w:rFonts w:ascii="Times New Roman" w:eastAsia="Times New Roman" w:hAnsi="Times New Roman" w:cs="Times New Roman"/>
                <w:sz w:val="28"/>
                <w:szCs w:val="20"/>
                <w:lang w:eastAsia="ru-RU"/>
              </w:rPr>
              <w:t>3</w:t>
            </w:r>
          </w:p>
        </w:tc>
      </w:tr>
      <w:tr w:rsidR="0065476B" w:rsidTr="0065476B">
        <w:tc>
          <w:tcPr>
            <w:tcW w:w="2926" w:type="dxa"/>
            <w:tcBorders>
              <w:top w:val="single" w:sz="4" w:space="0" w:color="auto"/>
              <w:left w:val="single" w:sz="4" w:space="0" w:color="auto"/>
              <w:bottom w:val="single" w:sz="4" w:space="0" w:color="auto"/>
              <w:right w:val="single" w:sz="4" w:space="0" w:color="auto"/>
            </w:tcBorders>
          </w:tcPr>
          <w:p w:rsidR="0065476B" w:rsidRDefault="0065476B">
            <w:pPr>
              <w:widowControl w:val="0"/>
              <w:autoSpaceDE w:val="0"/>
              <w:autoSpaceDN w:val="0"/>
              <w:spacing w:after="0" w:line="240" w:lineRule="auto"/>
              <w:rPr>
                <w:rFonts w:ascii="Times New Roman" w:eastAsia="Times New Roman" w:hAnsi="Times New Roman" w:cs="Times New Roman"/>
                <w:sz w:val="28"/>
                <w:szCs w:val="20"/>
                <w:lang w:eastAsia="ru-RU"/>
              </w:rPr>
            </w:pPr>
          </w:p>
        </w:tc>
        <w:tc>
          <w:tcPr>
            <w:tcW w:w="3990" w:type="dxa"/>
            <w:tcBorders>
              <w:top w:val="single" w:sz="4" w:space="0" w:color="auto"/>
              <w:left w:val="single" w:sz="4" w:space="0" w:color="auto"/>
              <w:bottom w:val="single" w:sz="4" w:space="0" w:color="auto"/>
              <w:right w:val="single" w:sz="4" w:space="0" w:color="auto"/>
            </w:tcBorders>
            <w:hideMark/>
          </w:tcPr>
          <w:p w:rsidR="0065476B" w:rsidRDefault="0065476B">
            <w:pPr>
              <w:widowControl w:val="0"/>
              <w:autoSpaceDE w:val="0"/>
              <w:autoSpaceDN w:val="0"/>
              <w:spacing w:after="0" w:line="240"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0,75</w:t>
            </w:r>
          </w:p>
        </w:tc>
        <w:tc>
          <w:tcPr>
            <w:tcW w:w="2720" w:type="dxa"/>
            <w:tcBorders>
              <w:top w:val="single" w:sz="4" w:space="0" w:color="auto"/>
              <w:left w:val="single" w:sz="4" w:space="0" w:color="auto"/>
              <w:bottom w:val="single" w:sz="4" w:space="0" w:color="auto"/>
              <w:right w:val="single" w:sz="4" w:space="0" w:color="auto"/>
            </w:tcBorders>
          </w:tcPr>
          <w:p w:rsidR="0065476B" w:rsidRDefault="0065476B">
            <w:pPr>
              <w:widowControl w:val="0"/>
              <w:autoSpaceDE w:val="0"/>
              <w:autoSpaceDN w:val="0"/>
              <w:spacing w:after="0" w:line="240" w:lineRule="auto"/>
              <w:rPr>
                <w:rFonts w:ascii="Times New Roman" w:eastAsia="Times New Roman" w:hAnsi="Times New Roman" w:cs="Times New Roman"/>
                <w:sz w:val="28"/>
                <w:szCs w:val="20"/>
                <w:lang w:eastAsia="ru-RU"/>
              </w:rPr>
            </w:pPr>
          </w:p>
        </w:tc>
      </w:tr>
    </w:tbl>
    <w:p w:rsidR="0065476B" w:rsidRDefault="0065476B" w:rsidP="0065476B">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p>
    <w:p w:rsidR="0065476B" w:rsidRDefault="0065476B" w:rsidP="0065476B">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Размер предоставляемой субсидии (величина из </w:t>
      </w:r>
      <w:hyperlink r:id="rId22" w:anchor="P1151" w:history="1">
        <w:r>
          <w:rPr>
            <w:rStyle w:val="a3"/>
            <w:rFonts w:ascii="Times New Roman" w:eastAsia="Times New Roman" w:hAnsi="Times New Roman" w:cs="Times New Roman"/>
            <w:sz w:val="24"/>
            <w:szCs w:val="20"/>
            <w:lang w:eastAsia="ru-RU"/>
          </w:rPr>
          <w:t>графы 3</w:t>
        </w:r>
      </w:hyperlink>
      <w:r>
        <w:rPr>
          <w:rFonts w:ascii="Times New Roman" w:eastAsia="Times New Roman" w:hAnsi="Times New Roman" w:cs="Times New Roman"/>
          <w:sz w:val="24"/>
          <w:szCs w:val="20"/>
          <w:lang w:eastAsia="ru-RU"/>
        </w:rPr>
        <w:t>) _____________________</w:t>
      </w:r>
    </w:p>
    <w:p w:rsidR="0065476B" w:rsidRDefault="0065476B" w:rsidP="0065476B">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65476B" w:rsidRDefault="0065476B" w:rsidP="0065476B">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Главный бухгалтер:</w:t>
      </w:r>
    </w:p>
    <w:p w:rsidR="0065476B" w:rsidRDefault="0065476B" w:rsidP="0065476B">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____________________________________    _______________________</w:t>
      </w:r>
    </w:p>
    <w:p w:rsidR="0065476B" w:rsidRDefault="0065476B" w:rsidP="0065476B">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             (подпись)                           (ФИО)</w:t>
      </w:r>
    </w:p>
    <w:p w:rsidR="0065476B" w:rsidRDefault="0065476B" w:rsidP="0065476B">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65476B" w:rsidRDefault="0065476B" w:rsidP="0065476B">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Руководитель организации:</w:t>
      </w:r>
    </w:p>
    <w:p w:rsidR="0065476B" w:rsidRDefault="0065476B" w:rsidP="0065476B">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____________________________________    _______________________</w:t>
      </w:r>
    </w:p>
    <w:p w:rsidR="0065476B" w:rsidRDefault="0065476B" w:rsidP="0065476B">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             (подпись)                           (ФИО)</w:t>
      </w:r>
    </w:p>
    <w:p w:rsidR="0065476B" w:rsidRDefault="0065476B" w:rsidP="0065476B">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65476B" w:rsidRDefault="0065476B" w:rsidP="0065476B">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МП</w:t>
      </w:r>
    </w:p>
    <w:p w:rsidR="0065476B" w:rsidRDefault="0065476B" w:rsidP="0065476B">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65476B" w:rsidRDefault="0065476B" w:rsidP="0065476B">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Дата:</w:t>
      </w:r>
    </w:p>
    <w:p w:rsidR="0065476B" w:rsidRDefault="0065476B" w:rsidP="0065476B">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65476B" w:rsidRDefault="0065476B" w:rsidP="0065476B">
      <w:pPr>
        <w:widowControl w:val="0"/>
        <w:spacing w:after="0" w:line="240" w:lineRule="auto"/>
        <w:jc w:val="both"/>
        <w:rPr>
          <w:rFonts w:ascii="Times New Roman" w:eastAsia="Times New Roman" w:hAnsi="Times New Roman" w:cs="Times New Roman"/>
          <w:sz w:val="28"/>
          <w:szCs w:val="28"/>
          <w:lang w:eastAsia="ru-RU"/>
        </w:rPr>
      </w:pPr>
    </w:p>
    <w:p w:rsidR="0065476B" w:rsidRDefault="0065476B" w:rsidP="0065476B">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p>
    <w:p w:rsidR="00AF57DC" w:rsidRDefault="00AF57DC" w:rsidP="0065476B">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p>
    <w:p w:rsidR="0065476B" w:rsidRDefault="0065476B" w:rsidP="0065476B">
      <w:pPr>
        <w:spacing w:after="0" w:line="240" w:lineRule="auto"/>
        <w:rPr>
          <w:rFonts w:ascii="Times New Roman" w:eastAsia="Times New Roman" w:hAnsi="Times New Roman" w:cs="Times New Roman"/>
          <w:snapToGrid w:val="0"/>
          <w:sz w:val="24"/>
          <w:szCs w:val="24"/>
          <w:lang w:eastAsia="ru-RU"/>
        </w:rPr>
      </w:pPr>
    </w:p>
    <w:p w:rsidR="0065476B" w:rsidRDefault="0065476B" w:rsidP="0065476B">
      <w:pPr>
        <w:spacing w:after="0" w:line="240" w:lineRule="auto"/>
        <w:rPr>
          <w:rFonts w:ascii="Times New Roman" w:eastAsia="Times New Roman" w:hAnsi="Times New Roman" w:cs="Times New Roman"/>
          <w:sz w:val="28"/>
          <w:szCs w:val="28"/>
          <w:lang w:eastAsia="ru-RU"/>
        </w:rPr>
      </w:pPr>
    </w:p>
    <w:p w:rsidR="0065476B" w:rsidRDefault="0065476B" w:rsidP="0065476B">
      <w:pPr>
        <w:spacing w:after="0" w:line="240" w:lineRule="auto"/>
        <w:rPr>
          <w:rFonts w:ascii="Times New Roman" w:eastAsia="Times New Roman" w:hAnsi="Times New Roman" w:cs="Times New Roman"/>
          <w:sz w:val="28"/>
          <w:szCs w:val="28"/>
          <w:lang w:eastAsia="ru-RU"/>
        </w:rPr>
      </w:pPr>
    </w:p>
    <w:p w:rsidR="0065476B" w:rsidRDefault="0065476B" w:rsidP="0065476B">
      <w:pPr>
        <w:spacing w:after="0" w:line="240" w:lineRule="auto"/>
        <w:rPr>
          <w:rFonts w:ascii="Times New Roman" w:eastAsia="Times New Roman" w:hAnsi="Times New Roman" w:cs="Times New Roman"/>
          <w:sz w:val="28"/>
          <w:szCs w:val="28"/>
          <w:lang w:eastAsia="ru-RU"/>
        </w:rPr>
      </w:pPr>
    </w:p>
    <w:p w:rsidR="0065476B" w:rsidRDefault="0065476B" w:rsidP="0065476B">
      <w:pPr>
        <w:spacing w:after="0" w:line="240" w:lineRule="auto"/>
        <w:ind w:firstLine="709"/>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Приложение № 5</w:t>
      </w:r>
    </w:p>
    <w:p w:rsidR="0065476B" w:rsidRDefault="0065476B" w:rsidP="0065476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65476B" w:rsidRDefault="0065476B" w:rsidP="0065476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65476B" w:rsidRDefault="0065476B" w:rsidP="0065476B">
      <w:pPr>
        <w:pStyle w:val="ConsPlusNormal"/>
        <w:ind w:firstLine="0"/>
        <w:jc w:val="right"/>
        <w:rPr>
          <w:rFonts w:ascii="Times New Roman" w:hAnsi="Times New Roman" w:cs="Times New Roman"/>
          <w:bCs/>
          <w:color w:val="000000" w:themeColor="text1"/>
          <w:sz w:val="28"/>
          <w:szCs w:val="28"/>
        </w:rPr>
      </w:pPr>
      <w:r>
        <w:rPr>
          <w:rFonts w:ascii="Times New Roman" w:hAnsi="Times New Roman" w:cs="Times New Roman"/>
          <w:color w:val="000000" w:themeColor="text1"/>
          <w:sz w:val="28"/>
          <w:szCs w:val="28"/>
        </w:rPr>
        <w:t>«</w:t>
      </w:r>
      <w:r>
        <w:rPr>
          <w:rFonts w:ascii="Times New Roman" w:hAnsi="Times New Roman" w:cs="Times New Roman"/>
          <w:bCs/>
          <w:color w:val="000000" w:themeColor="text1"/>
          <w:sz w:val="28"/>
          <w:szCs w:val="28"/>
        </w:rPr>
        <w:t xml:space="preserve">Субсидирование произведенных затрат </w:t>
      </w:r>
    </w:p>
    <w:p w:rsidR="0065476B" w:rsidRDefault="0065476B" w:rsidP="0065476B">
      <w:pPr>
        <w:pStyle w:val="ConsPlusNormal"/>
        <w:ind w:firstLine="0"/>
        <w:jc w:val="right"/>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субъектов малого и среднего предпринимательства </w:t>
      </w:r>
    </w:p>
    <w:p w:rsidR="0065476B" w:rsidRDefault="0065476B" w:rsidP="0065476B">
      <w:pPr>
        <w:autoSpaceDE w:val="0"/>
        <w:autoSpaceDN w:val="0"/>
        <w:adjustRightInd w:val="0"/>
        <w:spacing w:after="0" w:line="240" w:lineRule="auto"/>
        <w:jc w:val="right"/>
        <w:rPr>
          <w:rFonts w:ascii="Times New Roman" w:eastAsia="Times New Roman" w:hAnsi="Times New Roman" w:cs="Times New Roman"/>
          <w:sz w:val="28"/>
          <w:szCs w:val="24"/>
          <w:lang w:eastAsia="ru-RU"/>
        </w:rPr>
      </w:pPr>
      <w:r>
        <w:rPr>
          <w:rFonts w:ascii="Times New Roman" w:hAnsi="Times New Roman" w:cs="Times New Roman"/>
          <w:bCs/>
          <w:color w:val="000000" w:themeColor="text1"/>
          <w:sz w:val="28"/>
          <w:szCs w:val="28"/>
        </w:rPr>
        <w:t>для поддержки малого семейного бизнеса</w:t>
      </w:r>
      <w:r>
        <w:rPr>
          <w:rFonts w:ascii="Times New Roman" w:hAnsi="Times New Roman" w:cs="Times New Roman"/>
          <w:color w:val="000000" w:themeColor="text1"/>
          <w:sz w:val="28"/>
          <w:szCs w:val="28"/>
        </w:rPr>
        <w:t>»</w:t>
      </w:r>
    </w:p>
    <w:p w:rsidR="0065476B" w:rsidRDefault="0065476B" w:rsidP="0065476B">
      <w:pPr>
        <w:autoSpaceDE w:val="0"/>
        <w:autoSpaceDN w:val="0"/>
        <w:adjustRightInd w:val="0"/>
        <w:spacing w:after="0" w:line="240" w:lineRule="auto"/>
        <w:rPr>
          <w:rFonts w:ascii="Times New Roman" w:eastAsia="Times New Roman" w:hAnsi="Times New Roman" w:cs="Times New Roman"/>
          <w:sz w:val="28"/>
          <w:szCs w:val="24"/>
          <w:lang w:eastAsia="ru-RU"/>
        </w:rPr>
      </w:pPr>
    </w:p>
    <w:p w:rsidR="0065476B" w:rsidRDefault="0065476B" w:rsidP="0065476B">
      <w:pPr>
        <w:autoSpaceDE w:val="0"/>
        <w:autoSpaceDN w:val="0"/>
        <w:adjustRightInd w:val="0"/>
        <w:spacing w:after="0" w:line="240" w:lineRule="auto"/>
        <w:rPr>
          <w:rFonts w:ascii="Times New Roman" w:eastAsia="Times New Roman" w:hAnsi="Times New Roman" w:cs="Times New Roman"/>
          <w:sz w:val="28"/>
          <w:szCs w:val="24"/>
          <w:lang w:eastAsia="ru-RU"/>
        </w:rPr>
      </w:pPr>
    </w:p>
    <w:p w:rsidR="0065476B" w:rsidRDefault="0065476B" w:rsidP="0065476B">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БЛОК-СХЕМА</w:t>
      </w:r>
    </w:p>
    <w:p w:rsidR="0065476B" w:rsidRDefault="0065476B" w:rsidP="0065476B">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ПРЕДОСТАВЛЕНИЯ МУНИЦИПАЛЬНОЙ УСЛУГИ</w:t>
      </w:r>
    </w:p>
    <w:p w:rsidR="0065476B" w:rsidRDefault="0065476B" w:rsidP="0065476B">
      <w:pPr>
        <w:spacing w:after="0" w:line="240" w:lineRule="auto"/>
        <w:rPr>
          <w:rFonts w:ascii="Times New Roman" w:eastAsia="Times New Roman" w:hAnsi="Times New Roman" w:cs="Times New Roman"/>
          <w:sz w:val="24"/>
          <w:szCs w:val="24"/>
          <w:lang w:eastAsia="ru-RU"/>
        </w:rPr>
      </w:pPr>
    </w:p>
    <w:p w:rsidR="0065476B" w:rsidRDefault="0065476B" w:rsidP="0065476B">
      <w:pPr>
        <w:tabs>
          <w:tab w:val="left" w:pos="2035"/>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52608" behindDoc="0" locked="0" layoutInCell="1" allowOverlap="1">
                <wp:simplePos x="0" y="0"/>
                <wp:positionH relativeFrom="column">
                  <wp:posOffset>284480</wp:posOffset>
                </wp:positionH>
                <wp:positionV relativeFrom="paragraph">
                  <wp:posOffset>92710</wp:posOffset>
                </wp:positionV>
                <wp:extent cx="5680075" cy="301625"/>
                <wp:effectExtent l="0" t="0" r="15875" b="2222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0075" cy="30162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87B22B" id="Прямоугольник 3" o:spid="_x0000_s1026" style="position:absolute;margin-left:22.4pt;margin-top:7.3pt;width:447.25pt;height:23.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" filled="f" strokecolor="windowText" strokeweight=".25pt">
                <v:path arrowok="t"/>
              </v:rect>
            </w:pict>
          </mc:Fallback>
        </mc:AlternateConten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p>
    <w:p w:rsidR="0065476B" w:rsidRDefault="0065476B" w:rsidP="0065476B">
      <w:pPr>
        <w:spacing w:after="0" w:line="240" w:lineRule="auto"/>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45440" behindDoc="0" locked="0" layoutInCell="1" allowOverlap="1">
                <wp:simplePos x="0" y="0"/>
                <wp:positionH relativeFrom="column">
                  <wp:posOffset>1477010</wp:posOffset>
                </wp:positionH>
                <wp:positionV relativeFrom="paragraph">
                  <wp:posOffset>187325</wp:posOffset>
                </wp:positionV>
                <wp:extent cx="0" cy="248285"/>
                <wp:effectExtent l="95250" t="0" r="57150" b="5651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828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024D578F" id="_x0000_t32" coordsize="21600,21600" o:spt="32" o:oned="t" path="m,l21600,21600e" filled="f">
                <v:path arrowok="t" fillok="f" o:connecttype="none"/>
                <o:lock v:ext="edit" shapetype="t"/>
              </v:shapetype>
              <v:shape id="Прямая со стрелкой 6" o:spid="_x0000_s1026" type="#_x0000_t32" style="position:absolute;margin-left:116.3pt;margin-top:14.75pt;width:0;height:19.55pt;z-index:251645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" strokecolor="windowText">
                <v:stroke endarrow="open"/>
                <o:lock v:ext="edit" shapetype="f"/>
              </v:shape>
            </w:pict>
          </mc:Fallback>
        </mc:AlternateContent>
      </w:r>
      <w:r>
        <w:rPr>
          <w:noProof/>
          <w:lang w:eastAsia="ru-RU"/>
        </w:rPr>
        <mc:AlternateContent>
          <mc:Choice Requires="wps">
            <w:drawing>
              <wp:anchor distT="0" distB="0" distL="114299" distR="114299" simplePos="0" relativeHeight="251646464" behindDoc="0" locked="0" layoutInCell="1" allowOverlap="1">
                <wp:simplePos x="0" y="0"/>
                <wp:positionH relativeFrom="column">
                  <wp:posOffset>4657090</wp:posOffset>
                </wp:positionH>
                <wp:positionV relativeFrom="paragraph">
                  <wp:posOffset>185420</wp:posOffset>
                </wp:positionV>
                <wp:extent cx="0" cy="250825"/>
                <wp:effectExtent l="95250" t="0" r="57150" b="53975"/>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08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09193CB0" id="Прямая со стрелкой 17" o:spid="_x0000_s1026" type="#_x0000_t32" style="position:absolute;margin-left:366.7pt;margin-top:14.6pt;width:0;height:19.75pt;z-index:251646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" strokecolor="windowText">
                <v:stroke endarrow="open"/>
                <o:lock v:ext="edit" shapetype="f"/>
              </v:shape>
            </w:pict>
          </mc:Fallback>
        </mc:AlternateContent>
      </w:r>
      <w:r>
        <w:rPr>
          <w:rFonts w:ascii="Times New Roman" w:eastAsia="Times New Roman" w:hAnsi="Times New Roman" w:cs="Times New Roman"/>
          <w:sz w:val="28"/>
          <w:szCs w:val="28"/>
          <w:lang w:eastAsia="ru-RU"/>
        </w:rPr>
        <w:t xml:space="preserve">         Предоставление заявителем пакета документов для участия в конкурсе</w:t>
      </w:r>
    </w:p>
    <w:p w:rsidR="0065476B" w:rsidRDefault="0065476B" w:rsidP="0065476B">
      <w:pPr>
        <w:tabs>
          <w:tab w:val="left" w:pos="1149"/>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               </w:t>
      </w:r>
      <w:r>
        <w:rPr>
          <w:rFonts w:ascii="Times New Roman" w:eastAsia="Times New Roman" w:hAnsi="Times New Roman" w:cs="Times New Roman"/>
          <w:sz w:val="28"/>
          <w:szCs w:val="28"/>
          <w:lang w:eastAsia="ru-RU"/>
        </w:rPr>
        <w:tab/>
      </w:r>
      <w:r>
        <w:rPr>
          <w:rFonts w:ascii="Times New Roman" w:eastAsia="Times New Roman" w:hAnsi="Times New Roman" w:cs="Times New Roman"/>
          <w:noProof/>
          <w:sz w:val="28"/>
          <w:szCs w:val="28"/>
          <w:lang w:eastAsia="ru-RU"/>
        </w:rPr>
        <w:t xml:space="preserve">              </w:t>
      </w:r>
    </w:p>
    <w:p w:rsidR="0065476B" w:rsidRDefault="0065476B" w:rsidP="0065476B">
      <w:pPr>
        <w:tabs>
          <w:tab w:val="left" w:pos="1565"/>
          <w:tab w:val="left" w:pos="6300"/>
        </w:tabs>
        <w:spacing w:after="0" w:line="240" w:lineRule="auto"/>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53632" behindDoc="0" locked="0" layoutInCell="1" allowOverlap="1">
                <wp:simplePos x="0" y="0"/>
                <wp:positionH relativeFrom="column">
                  <wp:posOffset>3427730</wp:posOffset>
                </wp:positionH>
                <wp:positionV relativeFrom="paragraph">
                  <wp:posOffset>27305</wp:posOffset>
                </wp:positionV>
                <wp:extent cx="2531745" cy="184150"/>
                <wp:effectExtent l="0" t="0" r="20955" b="2540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1745" cy="1841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EEDA19C" id="Прямоугольник 12" o:spid="_x0000_s1026" style="position:absolute;margin-left:269.9pt;margin-top:2.15pt;width:199.35pt;height:1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" filled="f" strokecolor="windowText" strokeweight=".25pt">
                <v:path arrowok="t"/>
              </v:rect>
            </w:pict>
          </mc:Fallback>
        </mc:AlternateContent>
      </w:r>
      <w:r>
        <w:rPr>
          <w:noProof/>
          <w:lang w:eastAsia="ru-RU"/>
        </w:rPr>
        <mc:AlternateContent>
          <mc:Choice Requires="wps">
            <w:drawing>
              <wp:anchor distT="0" distB="0" distL="114300" distR="114300" simplePos="0" relativeHeight="251654656" behindDoc="0" locked="0" layoutInCell="1" allowOverlap="1">
                <wp:simplePos x="0" y="0"/>
                <wp:positionH relativeFrom="column">
                  <wp:posOffset>284480</wp:posOffset>
                </wp:positionH>
                <wp:positionV relativeFrom="paragraph">
                  <wp:posOffset>26670</wp:posOffset>
                </wp:positionV>
                <wp:extent cx="2505710" cy="184785"/>
                <wp:effectExtent l="0" t="0" r="27940" b="24765"/>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05710" cy="18478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7CC72BC" id="Прямоугольник 8" o:spid="_x0000_s1026" style="position:absolute;margin-left:22.4pt;margin-top:2.1pt;width:197.3pt;height:14.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" filled="f" strokecolor="windowText" strokeweight=".25pt">
                <v:path arrowok="t"/>
              </v:rect>
            </w:pict>
          </mc:Fallback>
        </mc:AlternateContent>
      </w:r>
      <w:r>
        <w:rPr>
          <w:rFonts w:ascii="Times New Roman" w:eastAsia="Times New Roman" w:hAnsi="Times New Roman" w:cs="Times New Roman"/>
          <w:sz w:val="28"/>
          <w:szCs w:val="28"/>
          <w:lang w:eastAsia="ru-RU"/>
        </w:rPr>
        <w:t xml:space="preserve">          полный пакет документации                    неполный пакет документации</w:t>
      </w:r>
    </w:p>
    <w:p w:rsidR="0065476B" w:rsidRDefault="0065476B" w:rsidP="0065476B">
      <w:pPr>
        <w:tabs>
          <w:tab w:val="left" w:pos="2728"/>
        </w:tabs>
        <w:autoSpaceDE w:val="0"/>
        <w:autoSpaceDN w:val="0"/>
        <w:adjustRightInd w:val="0"/>
        <w:spacing w:after="0" w:line="240" w:lineRule="auto"/>
        <w:outlineLvl w:val="1"/>
        <w:rPr>
          <w:rFonts w:ascii="Times New Roman" w:eastAsia="Times New Roman" w:hAnsi="Times New Roman" w:cs="Times New Roman"/>
          <w:noProof/>
          <w:sz w:val="28"/>
          <w:szCs w:val="28"/>
          <w:lang w:eastAsia="ru-RU"/>
        </w:rPr>
      </w:pPr>
      <w:r>
        <w:rPr>
          <w:noProof/>
          <w:lang w:eastAsia="ru-RU"/>
        </w:rPr>
        <mc:AlternateContent>
          <mc:Choice Requires="wps">
            <w:drawing>
              <wp:anchor distT="0" distB="0" distL="114299" distR="114299" simplePos="0" relativeHeight="251647488" behindDoc="0" locked="0" layoutInCell="1" allowOverlap="1">
                <wp:simplePos x="0" y="0"/>
                <wp:positionH relativeFrom="column">
                  <wp:posOffset>1461135</wp:posOffset>
                </wp:positionH>
                <wp:positionV relativeFrom="paragraph">
                  <wp:posOffset>10160</wp:posOffset>
                </wp:positionV>
                <wp:extent cx="0" cy="339725"/>
                <wp:effectExtent l="95250" t="0" r="76200" b="6032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97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5B5F2F7D" id="Прямая со стрелкой 4" o:spid="_x0000_s1026" type="#_x0000_t32" style="position:absolute;margin-left:115.05pt;margin-top:.8pt;width:0;height:26.75pt;z-index:2516474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" strokecolor="windowText">
                <v:stroke endarrow="open"/>
                <o:lock v:ext="edit" shapetype="f"/>
              </v:shape>
            </w:pict>
          </mc:Fallback>
        </mc:AlternateContent>
      </w:r>
      <w:r>
        <w:rPr>
          <w:rFonts w:ascii="Times New Roman" w:eastAsia="Times New Roman" w:hAnsi="Times New Roman" w:cs="Times New Roman"/>
          <w:sz w:val="28"/>
          <w:szCs w:val="28"/>
          <w:lang w:eastAsia="ru-RU"/>
        </w:rPr>
        <w:tab/>
      </w:r>
    </w:p>
    <w:p w:rsidR="0065476B" w:rsidRDefault="0065476B" w:rsidP="0065476B">
      <w:pPr>
        <w:tabs>
          <w:tab w:val="left" w:pos="2728"/>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55680" behindDoc="0" locked="0" layoutInCell="1" allowOverlap="1">
                <wp:simplePos x="0" y="0"/>
                <wp:positionH relativeFrom="column">
                  <wp:posOffset>-35560</wp:posOffset>
                </wp:positionH>
                <wp:positionV relativeFrom="paragraph">
                  <wp:posOffset>144780</wp:posOffset>
                </wp:positionV>
                <wp:extent cx="6044565" cy="695325"/>
                <wp:effectExtent l="0" t="0" r="13335" b="28575"/>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4565" cy="69532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F6BDD5" id="Прямоугольник 26" o:spid="_x0000_s1026" style="position:absolute;margin-left:-2.8pt;margin-top:11.4pt;width:475.95pt;height:54.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" filled="f" strokecolor="windowText" strokeweight=".25pt">
                <v:path arrowok="t"/>
              </v:rect>
            </w:pict>
          </mc:Fallback>
        </mc:AlternateContent>
      </w:r>
    </w:p>
    <w:p w:rsidR="0065476B" w:rsidRDefault="0065476B" w:rsidP="0065476B">
      <w:pPr>
        <w:tabs>
          <w:tab w:val="left" w:pos="2063"/>
        </w:tabs>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Формирование и направление запроса о предоставлении сведений в рамках                 информационного межведомственного и межуровневого взаимодействия</w:t>
      </w:r>
    </w:p>
    <w:p w:rsidR="0065476B" w:rsidRDefault="0065476B" w:rsidP="0065476B">
      <w:pPr>
        <w:tabs>
          <w:tab w:val="left" w:pos="2063"/>
        </w:tabs>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(при необходимости)</w:t>
      </w:r>
    </w:p>
    <w:p w:rsidR="0065476B" w:rsidRDefault="0065476B" w:rsidP="0065476B">
      <w:pPr>
        <w:tabs>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56704" behindDoc="0" locked="0" layoutInCell="1" allowOverlap="1">
                <wp:simplePos x="0" y="0"/>
                <wp:positionH relativeFrom="column">
                  <wp:posOffset>3088005</wp:posOffset>
                </wp:positionH>
                <wp:positionV relativeFrom="paragraph">
                  <wp:posOffset>21590</wp:posOffset>
                </wp:positionV>
                <wp:extent cx="0" cy="374015"/>
                <wp:effectExtent l="95250" t="0" r="95250" b="6413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7401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18872EA5" id="Прямая со стрелкой 1" o:spid="_x0000_s1026" type="#_x0000_t32" style="position:absolute;margin-left:243.15pt;margin-top:1.7pt;width:0;height:29.45pt;z-index:251656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" strokecolor="windowText">
                <v:stroke endarrow="open"/>
                <o:lock v:ext="edit" shapetype="f"/>
              </v:shape>
            </w:pict>
          </mc:Fallback>
        </mc:AlternateContent>
      </w:r>
    </w:p>
    <w:p w:rsidR="0065476B" w:rsidRDefault="0065476B" w:rsidP="0065476B">
      <w:pPr>
        <w:tabs>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W w:w="0" w:type="auto"/>
        <w:tblLook w:val="04A0" w:firstRow="1" w:lastRow="0" w:firstColumn="1" w:lastColumn="0" w:noHBand="0" w:noVBand="1"/>
      </w:tblPr>
      <w:tblGrid>
        <w:gridCol w:w="9571"/>
      </w:tblGrid>
      <w:tr w:rsidR="0065476B" w:rsidTr="0065476B">
        <w:tc>
          <w:tcPr>
            <w:tcW w:w="9571" w:type="dxa"/>
            <w:tcBorders>
              <w:top w:val="single" w:sz="4" w:space="0" w:color="auto"/>
              <w:left w:val="single" w:sz="4" w:space="0" w:color="auto"/>
              <w:bottom w:val="single" w:sz="4" w:space="0" w:color="auto"/>
              <w:right w:val="single" w:sz="4" w:space="0" w:color="auto"/>
            </w:tcBorders>
            <w:hideMark/>
          </w:tcPr>
          <w:p w:rsidR="0065476B" w:rsidRDefault="0065476B">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Проведение заседания конкурсной комиссии по проведению конкурсного отбора в целях предоставления </w:t>
            </w:r>
            <w:r>
              <w:rPr>
                <w:rFonts w:ascii="Times New Roman" w:eastAsia="Times New Roman" w:hAnsi="Times New Roman" w:cs="Times New Roman"/>
                <w:bCs/>
                <w:sz w:val="28"/>
                <w:szCs w:val="28"/>
                <w:lang w:eastAsia="ru-RU"/>
              </w:rPr>
              <w:t>субсидии</w:t>
            </w:r>
            <w:r>
              <w:rPr>
                <w:rFonts w:ascii="Times New Roman" w:eastAsia="Times New Roman" w:hAnsi="Times New Roman" w:cs="Times New Roman"/>
                <w:sz w:val="28"/>
                <w:szCs w:val="28"/>
                <w:lang w:eastAsia="ru-RU"/>
              </w:rPr>
              <w:t xml:space="preserve"> по допуску поданных пакетов конкурсной документации</w:t>
            </w:r>
          </w:p>
        </w:tc>
      </w:tr>
    </w:tbl>
    <w:p w:rsidR="0065476B" w:rsidRDefault="0065476B" w:rsidP="0065476B">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57728" behindDoc="0" locked="0" layoutInCell="1" allowOverlap="1">
                <wp:simplePos x="0" y="0"/>
                <wp:positionH relativeFrom="column">
                  <wp:posOffset>4735830</wp:posOffset>
                </wp:positionH>
                <wp:positionV relativeFrom="paragraph">
                  <wp:posOffset>-3810</wp:posOffset>
                </wp:positionV>
                <wp:extent cx="0" cy="190500"/>
                <wp:effectExtent l="95250" t="0" r="57150" b="571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2487831D" id="Прямая со стрелкой 9" o:spid="_x0000_s1026" type="#_x0000_t32" style="position:absolute;margin-left:372.9pt;margin-top:-.3pt;width:0;height:15pt;z-index:251657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" strokecolor="windowText">
                <v:stroke endarrow="open"/>
                <o:lock v:ext="edit" shapetype="f"/>
              </v:shape>
            </w:pict>
          </mc:Fallback>
        </mc:AlternateContent>
      </w:r>
      <w:r>
        <w:rPr>
          <w:noProof/>
          <w:lang w:eastAsia="ru-RU"/>
        </w:rPr>
        <mc:AlternateContent>
          <mc:Choice Requires="wps">
            <w:drawing>
              <wp:anchor distT="0" distB="0" distL="114299" distR="114299" simplePos="0" relativeHeight="251658752" behindDoc="0" locked="0" layoutInCell="1" allowOverlap="1">
                <wp:simplePos x="0" y="0"/>
                <wp:positionH relativeFrom="column">
                  <wp:posOffset>1379855</wp:posOffset>
                </wp:positionH>
                <wp:positionV relativeFrom="paragraph">
                  <wp:posOffset>-3810</wp:posOffset>
                </wp:positionV>
                <wp:extent cx="0" cy="190500"/>
                <wp:effectExtent l="95250" t="0" r="57150" b="5715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455D51A3" id="Прямая со стрелкой 7" o:spid="_x0000_s1026" type="#_x0000_t32" style="position:absolute;margin-left:108.65pt;margin-top:-.3pt;width:0;height:15pt;z-index:251658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" strokecolor="windowText">
                <v:stroke endarrow="open"/>
                <o:lock v:ext="edit" shapetype="f"/>
              </v:shape>
            </w:pict>
          </mc:Fallback>
        </mc:AlternateContent>
      </w:r>
    </w:p>
    <w:tbl>
      <w:tblPr>
        <w:tblW w:w="0" w:type="auto"/>
        <w:tblLook w:val="04A0" w:firstRow="1" w:lastRow="0" w:firstColumn="1" w:lastColumn="0" w:noHBand="0" w:noVBand="1"/>
      </w:tblPr>
      <w:tblGrid>
        <w:gridCol w:w="4928"/>
        <w:gridCol w:w="4643"/>
      </w:tblGrid>
      <w:tr w:rsidR="0065476B" w:rsidTr="0065476B">
        <w:tc>
          <w:tcPr>
            <w:tcW w:w="4928" w:type="dxa"/>
            <w:tcBorders>
              <w:top w:val="single" w:sz="4" w:space="0" w:color="auto"/>
              <w:left w:val="single" w:sz="4" w:space="0" w:color="auto"/>
              <w:bottom w:val="single" w:sz="4" w:space="0" w:color="auto"/>
              <w:right w:val="single" w:sz="4" w:space="0" w:color="auto"/>
            </w:tcBorders>
            <w:hideMark/>
          </w:tcPr>
          <w:p w:rsidR="0065476B" w:rsidRDefault="0065476B">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Отрицательное</w:t>
            </w:r>
          </w:p>
        </w:tc>
        <w:tc>
          <w:tcPr>
            <w:tcW w:w="4643" w:type="dxa"/>
            <w:tcBorders>
              <w:top w:val="single" w:sz="4" w:space="0" w:color="auto"/>
              <w:left w:val="single" w:sz="4" w:space="0" w:color="auto"/>
              <w:bottom w:val="single" w:sz="4" w:space="0" w:color="auto"/>
              <w:right w:val="single" w:sz="4" w:space="0" w:color="auto"/>
            </w:tcBorders>
            <w:hideMark/>
          </w:tcPr>
          <w:p w:rsidR="0065476B" w:rsidRDefault="0065476B">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Положительное</w:t>
            </w:r>
          </w:p>
        </w:tc>
      </w:tr>
    </w:tbl>
    <w:p w:rsidR="0065476B" w:rsidRDefault="0065476B" w:rsidP="0065476B">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59776" behindDoc="0" locked="0" layoutInCell="1" allowOverlap="1">
                <wp:simplePos x="0" y="0"/>
                <wp:positionH relativeFrom="column">
                  <wp:posOffset>4738370</wp:posOffset>
                </wp:positionH>
                <wp:positionV relativeFrom="paragraph">
                  <wp:posOffset>6350</wp:posOffset>
                </wp:positionV>
                <wp:extent cx="0" cy="1019810"/>
                <wp:effectExtent l="95250" t="0" r="114300" b="6604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1981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A070705" id="Прямая со стрелкой 11" o:spid="_x0000_s1026" type="#_x0000_t32" style="position:absolute;margin-left:373.1pt;margin-top:.5pt;width:0;height:80.3pt;z-index:251659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" strokecolor="windowText">
                <v:stroke endarrow="open"/>
                <o:lock v:ext="edit" shapetype="f"/>
              </v:shape>
            </w:pict>
          </mc:Fallback>
        </mc:AlternateContent>
      </w:r>
      <w:r>
        <w:rPr>
          <w:noProof/>
          <w:lang w:eastAsia="ru-RU"/>
        </w:rPr>
        <mc:AlternateContent>
          <mc:Choice Requires="wps">
            <w:drawing>
              <wp:anchor distT="0" distB="0" distL="114299" distR="114299" simplePos="0" relativeHeight="251660800" behindDoc="0" locked="0" layoutInCell="1" allowOverlap="1">
                <wp:simplePos x="0" y="0"/>
                <wp:positionH relativeFrom="column">
                  <wp:posOffset>1367790</wp:posOffset>
                </wp:positionH>
                <wp:positionV relativeFrom="paragraph">
                  <wp:posOffset>10160</wp:posOffset>
                </wp:positionV>
                <wp:extent cx="0" cy="209550"/>
                <wp:effectExtent l="95250" t="0" r="57150" b="5715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955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40C75D0B" id="Прямая со стрелкой 10" o:spid="_x0000_s1026" type="#_x0000_t32" style="position:absolute;margin-left:107.7pt;margin-top:.8pt;width:0;height:16.5pt;z-index:251660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" strokecolor="windowText">
                <v:stroke endarrow="open"/>
                <o:lock v:ext="edit" shapetype="f"/>
              </v:shape>
            </w:pict>
          </mc:Fallback>
        </mc:AlternateContent>
      </w:r>
    </w:p>
    <w:tbl>
      <w:tblPr>
        <w:tblW w:w="0" w:type="auto"/>
        <w:tblLook w:val="04A0" w:firstRow="1" w:lastRow="0" w:firstColumn="1" w:lastColumn="0" w:noHBand="0" w:noVBand="1"/>
      </w:tblPr>
      <w:tblGrid>
        <w:gridCol w:w="3936"/>
      </w:tblGrid>
      <w:tr w:rsidR="0065476B" w:rsidTr="0065476B">
        <w:tc>
          <w:tcPr>
            <w:tcW w:w="3936" w:type="dxa"/>
            <w:tcBorders>
              <w:top w:val="single" w:sz="4" w:space="0" w:color="auto"/>
              <w:left w:val="single" w:sz="4" w:space="0" w:color="auto"/>
              <w:bottom w:val="single" w:sz="4" w:space="0" w:color="auto"/>
              <w:right w:val="single" w:sz="4" w:space="0" w:color="auto"/>
            </w:tcBorders>
            <w:hideMark/>
          </w:tcPr>
          <w:p w:rsidR="0065476B" w:rsidRDefault="0065476B">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Направление мотивированного отказа в течение 5 дней</w:t>
            </w:r>
          </w:p>
        </w:tc>
      </w:tr>
    </w:tbl>
    <w:p w:rsidR="0065476B" w:rsidRDefault="0065476B" w:rsidP="0065476B">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W w:w="0" w:type="auto"/>
        <w:tblLook w:val="04A0" w:firstRow="1" w:lastRow="0" w:firstColumn="1" w:lastColumn="0" w:noHBand="0" w:noVBand="1"/>
      </w:tblPr>
      <w:tblGrid>
        <w:gridCol w:w="9571"/>
      </w:tblGrid>
      <w:tr w:rsidR="0065476B" w:rsidTr="0065476B">
        <w:tc>
          <w:tcPr>
            <w:tcW w:w="9571" w:type="dxa"/>
            <w:tcBorders>
              <w:top w:val="single" w:sz="4" w:space="0" w:color="auto"/>
              <w:left w:val="single" w:sz="4" w:space="0" w:color="auto"/>
              <w:bottom w:val="single" w:sz="4" w:space="0" w:color="auto"/>
              <w:right w:val="single" w:sz="4" w:space="0" w:color="auto"/>
            </w:tcBorders>
            <w:hideMark/>
          </w:tcPr>
          <w:p w:rsidR="0065476B" w:rsidRDefault="0065476B">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Проведение заседания конкурсной комиссии по определению победителей конкурсного отбора в целях предоставления </w:t>
            </w:r>
            <w:r>
              <w:rPr>
                <w:rFonts w:ascii="Times New Roman" w:eastAsia="Times New Roman" w:hAnsi="Times New Roman" w:cs="Times New Roman"/>
                <w:bCs/>
                <w:sz w:val="28"/>
                <w:szCs w:val="28"/>
                <w:lang w:eastAsia="ru-RU"/>
              </w:rPr>
              <w:t>субсидии</w:t>
            </w:r>
          </w:p>
        </w:tc>
      </w:tr>
    </w:tbl>
    <w:p w:rsidR="0065476B" w:rsidRDefault="0065476B" w:rsidP="0065476B">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61824" behindDoc="0" locked="0" layoutInCell="1" allowOverlap="1">
                <wp:simplePos x="0" y="0"/>
                <wp:positionH relativeFrom="column">
                  <wp:posOffset>4735195</wp:posOffset>
                </wp:positionH>
                <wp:positionV relativeFrom="paragraph">
                  <wp:posOffset>-3810</wp:posOffset>
                </wp:positionV>
                <wp:extent cx="0" cy="190500"/>
                <wp:effectExtent l="95250" t="0" r="57150" b="5715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75A9F649" id="Прямая со стрелкой 14" o:spid="_x0000_s1026" type="#_x0000_t32" style="position:absolute;margin-left:372.85pt;margin-top:-.3pt;width:0;height:15pt;z-index:251661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" strokecolor="windowText">
                <v:stroke endarrow="open"/>
                <o:lock v:ext="edit" shapetype="f"/>
              </v:shape>
            </w:pict>
          </mc:Fallback>
        </mc:AlternateContent>
      </w:r>
      <w:r>
        <w:rPr>
          <w:noProof/>
          <w:lang w:eastAsia="ru-RU"/>
        </w:rPr>
        <mc:AlternateContent>
          <mc:Choice Requires="wps">
            <w:drawing>
              <wp:anchor distT="0" distB="0" distL="114299" distR="114299" simplePos="0" relativeHeight="251662848" behindDoc="0" locked="0" layoutInCell="1" allowOverlap="1">
                <wp:simplePos x="0" y="0"/>
                <wp:positionH relativeFrom="column">
                  <wp:posOffset>1367155</wp:posOffset>
                </wp:positionH>
                <wp:positionV relativeFrom="paragraph">
                  <wp:posOffset>-3810</wp:posOffset>
                </wp:positionV>
                <wp:extent cx="0" cy="190500"/>
                <wp:effectExtent l="95250" t="0" r="57150" b="57150"/>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5A07FE52" id="Прямая со стрелкой 13" o:spid="_x0000_s1026" type="#_x0000_t32" style="position:absolute;margin-left:107.65pt;margin-top:-.3pt;width:0;height:15pt;z-index:251662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" strokecolor="windowText">
                <v:stroke endarrow="open"/>
                <o:lock v:ext="edit" shapetype="f"/>
              </v:shape>
            </w:pict>
          </mc:Fallback>
        </mc:AlternateContent>
      </w:r>
    </w:p>
    <w:tbl>
      <w:tblPr>
        <w:tblW w:w="0" w:type="auto"/>
        <w:tblLook w:val="04A0" w:firstRow="1" w:lastRow="0" w:firstColumn="1" w:lastColumn="0" w:noHBand="0" w:noVBand="1"/>
      </w:tblPr>
      <w:tblGrid>
        <w:gridCol w:w="4928"/>
        <w:gridCol w:w="4643"/>
      </w:tblGrid>
      <w:tr w:rsidR="0065476B" w:rsidTr="0065476B">
        <w:tc>
          <w:tcPr>
            <w:tcW w:w="4928" w:type="dxa"/>
            <w:tcBorders>
              <w:top w:val="single" w:sz="4" w:space="0" w:color="auto"/>
              <w:left w:val="single" w:sz="4" w:space="0" w:color="auto"/>
              <w:bottom w:val="single" w:sz="4" w:space="0" w:color="auto"/>
              <w:right w:val="single" w:sz="4" w:space="0" w:color="auto"/>
            </w:tcBorders>
            <w:hideMark/>
          </w:tcPr>
          <w:p w:rsidR="0065476B" w:rsidRDefault="0065476B">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Отрицательное</w:t>
            </w:r>
          </w:p>
        </w:tc>
        <w:tc>
          <w:tcPr>
            <w:tcW w:w="4643" w:type="dxa"/>
            <w:tcBorders>
              <w:top w:val="single" w:sz="4" w:space="0" w:color="auto"/>
              <w:left w:val="single" w:sz="4" w:space="0" w:color="auto"/>
              <w:bottom w:val="single" w:sz="4" w:space="0" w:color="auto"/>
              <w:right w:val="single" w:sz="4" w:space="0" w:color="auto"/>
            </w:tcBorders>
            <w:hideMark/>
          </w:tcPr>
          <w:p w:rsidR="0065476B" w:rsidRDefault="0065476B">
            <w:pPr>
              <w:autoSpaceDE w:val="0"/>
              <w:autoSpaceDN w:val="0"/>
              <w:adjustRightInd w:val="0"/>
              <w:jc w:val="center"/>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63872" behindDoc="0" locked="0" layoutInCell="1" allowOverlap="1">
                      <wp:simplePos x="0" y="0"/>
                      <wp:positionH relativeFrom="column">
                        <wp:posOffset>1609090</wp:posOffset>
                      </wp:positionH>
                      <wp:positionV relativeFrom="paragraph">
                        <wp:posOffset>183515</wp:posOffset>
                      </wp:positionV>
                      <wp:extent cx="0" cy="1068070"/>
                      <wp:effectExtent l="95250" t="0" r="57150" b="5588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807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472965D2" id="Прямая со стрелкой 16" o:spid="_x0000_s1026" type="#_x0000_t32" style="position:absolute;margin-left:126.7pt;margin-top:14.45pt;width:0;height:84.1pt;z-index:251663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" strokecolor="windowText">
                      <v:stroke endarrow="open"/>
                      <o:lock v:ext="edit" shapetype="f"/>
                    </v:shape>
                  </w:pict>
                </mc:Fallback>
              </mc:AlternateContent>
            </w:r>
            <w:r>
              <w:rPr>
                <w:rFonts w:ascii="Times New Roman" w:eastAsia="Times New Roman" w:hAnsi="Times New Roman" w:cs="Times New Roman"/>
                <w:sz w:val="28"/>
                <w:szCs w:val="28"/>
                <w:lang w:eastAsia="ru-RU"/>
              </w:rPr>
              <w:t>Положительное</w:t>
            </w:r>
          </w:p>
        </w:tc>
      </w:tr>
    </w:tbl>
    <w:p w:rsidR="0065476B" w:rsidRDefault="0065476B" w:rsidP="0065476B">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64896" behindDoc="0" locked="0" layoutInCell="1" allowOverlap="1">
                <wp:simplePos x="0" y="0"/>
                <wp:positionH relativeFrom="column">
                  <wp:posOffset>1368425</wp:posOffset>
                </wp:positionH>
                <wp:positionV relativeFrom="paragraph">
                  <wp:posOffset>17780</wp:posOffset>
                </wp:positionV>
                <wp:extent cx="0" cy="180975"/>
                <wp:effectExtent l="95250" t="0" r="57150" b="66675"/>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097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2C511079" id="Прямая со стрелкой 15" o:spid="_x0000_s1026" type="#_x0000_t32" style="position:absolute;margin-left:107.75pt;margin-top:1.4pt;width:0;height:14.25pt;z-index:251664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" strokecolor="windowText">
                <v:stroke endarrow="open"/>
                <o:lock v:ext="edit" shapetype="f"/>
              </v:shape>
            </w:pict>
          </mc:Fallback>
        </mc:AlternateContent>
      </w:r>
    </w:p>
    <w:tbl>
      <w:tblPr>
        <w:tblW w:w="0" w:type="auto"/>
        <w:tblLook w:val="04A0" w:firstRow="1" w:lastRow="0" w:firstColumn="1" w:lastColumn="0" w:noHBand="0" w:noVBand="1"/>
      </w:tblPr>
      <w:tblGrid>
        <w:gridCol w:w="3936"/>
      </w:tblGrid>
      <w:tr w:rsidR="0065476B" w:rsidTr="0065476B">
        <w:tc>
          <w:tcPr>
            <w:tcW w:w="3936" w:type="dxa"/>
            <w:tcBorders>
              <w:top w:val="single" w:sz="4" w:space="0" w:color="auto"/>
              <w:left w:val="single" w:sz="4" w:space="0" w:color="auto"/>
              <w:bottom w:val="single" w:sz="4" w:space="0" w:color="auto"/>
              <w:right w:val="single" w:sz="4" w:space="0" w:color="auto"/>
            </w:tcBorders>
            <w:hideMark/>
          </w:tcPr>
          <w:p w:rsidR="0065476B" w:rsidRDefault="0065476B">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Направление мотивированного отказа в течение 5 дней</w:t>
            </w:r>
          </w:p>
        </w:tc>
      </w:tr>
    </w:tbl>
    <w:p w:rsidR="0065476B" w:rsidRDefault="0065476B" w:rsidP="0065476B">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W w:w="0" w:type="auto"/>
        <w:jc w:val="center"/>
        <w:tblLook w:val="04A0" w:firstRow="1" w:lastRow="0" w:firstColumn="1" w:lastColumn="0" w:noHBand="0" w:noVBand="1"/>
      </w:tblPr>
      <w:tblGrid>
        <w:gridCol w:w="9571"/>
      </w:tblGrid>
      <w:tr w:rsidR="0065476B" w:rsidTr="0065476B">
        <w:trPr>
          <w:jc w:val="center"/>
        </w:trPr>
        <w:tc>
          <w:tcPr>
            <w:tcW w:w="9571" w:type="dxa"/>
            <w:tcBorders>
              <w:top w:val="single" w:sz="4" w:space="0" w:color="auto"/>
              <w:left w:val="single" w:sz="4" w:space="0" w:color="auto"/>
              <w:bottom w:val="single" w:sz="4" w:space="0" w:color="auto"/>
              <w:right w:val="single" w:sz="4" w:space="0" w:color="auto"/>
            </w:tcBorders>
            <w:hideMark/>
          </w:tcPr>
          <w:p w:rsidR="0065476B" w:rsidRDefault="0065476B">
            <w:pPr>
              <w:autoSpaceDE w:val="0"/>
              <w:autoSpaceDN w:val="0"/>
              <w:adjustRightInd w:val="0"/>
              <w:jc w:val="center"/>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65920" behindDoc="0" locked="0" layoutInCell="1" allowOverlap="1">
                      <wp:simplePos x="0" y="0"/>
                      <wp:positionH relativeFrom="column">
                        <wp:posOffset>1233170</wp:posOffset>
                      </wp:positionH>
                      <wp:positionV relativeFrom="paragraph">
                        <wp:posOffset>393700</wp:posOffset>
                      </wp:positionV>
                      <wp:extent cx="0" cy="200025"/>
                      <wp:effectExtent l="95250" t="0" r="57150" b="66675"/>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00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466ECC5A" id="Прямая со стрелкой 20" o:spid="_x0000_s1026" type="#_x0000_t32" style="position:absolute;margin-left:97.1pt;margin-top:31pt;width:0;height:15.75pt;z-index:2516659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" strokecolor="windowText">
                      <v:stroke endarrow="open"/>
                      <o:lock v:ext="edit" shapetype="f"/>
                    </v:shape>
                  </w:pict>
                </mc:Fallback>
              </mc:AlternateContent>
            </w:r>
            <w:r>
              <w:rPr>
                <w:rFonts w:ascii="Times New Roman" w:eastAsia="Times New Roman" w:hAnsi="Times New Roman" w:cs="Times New Roman"/>
                <w:sz w:val="28"/>
                <w:szCs w:val="28"/>
                <w:lang w:eastAsia="ru-RU"/>
              </w:rPr>
              <w:t xml:space="preserve">Подготовка и подписание соглашения о предоставлении </w:t>
            </w:r>
            <w:r>
              <w:rPr>
                <w:rFonts w:ascii="Times New Roman" w:eastAsia="Times New Roman" w:hAnsi="Times New Roman" w:cs="Times New Roman"/>
                <w:bCs/>
                <w:sz w:val="28"/>
                <w:szCs w:val="28"/>
                <w:lang w:eastAsia="ru-RU"/>
              </w:rPr>
              <w:t>субсидии с победителем конкурсного отбора</w:t>
            </w:r>
          </w:p>
        </w:tc>
      </w:tr>
    </w:tbl>
    <w:p w:rsidR="0065476B" w:rsidRDefault="0065476B" w:rsidP="0065476B">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66944" behindDoc="0" locked="0" layoutInCell="1" allowOverlap="1">
                <wp:simplePos x="0" y="0"/>
                <wp:positionH relativeFrom="column">
                  <wp:posOffset>4739005</wp:posOffset>
                </wp:positionH>
                <wp:positionV relativeFrom="paragraph">
                  <wp:posOffset>4445</wp:posOffset>
                </wp:positionV>
                <wp:extent cx="0" cy="200025"/>
                <wp:effectExtent l="95250" t="0" r="57150" b="66675"/>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00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w14:anchorId="73AD4E71" id="Прямая со стрелкой 21" o:spid="_x0000_s1026" type="#_x0000_t32" style="position:absolute;margin-left:373.15pt;margin-top:.35pt;width:0;height:15.75pt;z-index:2516669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" strokecolor="windowText">
                <v:stroke endarrow="open"/>
                <o:lock v:ext="edit" shapetype="f"/>
              </v:shape>
            </w:pict>
          </mc:Fallback>
        </mc:AlternateContent>
      </w:r>
    </w:p>
    <w:tbl>
      <w:tblPr>
        <w:tblW w:w="0" w:type="auto"/>
        <w:tblInd w:w="108" w:type="dxa"/>
        <w:tblLook w:val="04A0" w:firstRow="1" w:lastRow="0" w:firstColumn="1" w:lastColumn="0" w:noHBand="0" w:noVBand="1"/>
      </w:tblPr>
      <w:tblGrid>
        <w:gridCol w:w="5103"/>
        <w:gridCol w:w="4536"/>
      </w:tblGrid>
      <w:tr w:rsidR="0065476B" w:rsidTr="0065476B">
        <w:tc>
          <w:tcPr>
            <w:tcW w:w="5103" w:type="dxa"/>
            <w:tcBorders>
              <w:top w:val="single" w:sz="4" w:space="0" w:color="auto"/>
              <w:left w:val="single" w:sz="4" w:space="0" w:color="auto"/>
              <w:bottom w:val="single" w:sz="4" w:space="0" w:color="auto"/>
              <w:right w:val="single" w:sz="4" w:space="0" w:color="auto"/>
            </w:tcBorders>
            <w:hideMark/>
          </w:tcPr>
          <w:p w:rsidR="0065476B" w:rsidRDefault="0065476B">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Нет</w:t>
            </w:r>
          </w:p>
        </w:tc>
        <w:tc>
          <w:tcPr>
            <w:tcW w:w="4536" w:type="dxa"/>
            <w:tcBorders>
              <w:top w:val="single" w:sz="4" w:space="0" w:color="auto"/>
              <w:left w:val="single" w:sz="4" w:space="0" w:color="auto"/>
              <w:bottom w:val="single" w:sz="4" w:space="0" w:color="auto"/>
              <w:right w:val="single" w:sz="4" w:space="0" w:color="auto"/>
            </w:tcBorders>
            <w:hideMark/>
          </w:tcPr>
          <w:p w:rsidR="0065476B" w:rsidRDefault="0065476B">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w:t>
            </w:r>
          </w:p>
        </w:tc>
      </w:tr>
    </w:tbl>
    <w:p w:rsidR="0065476B" w:rsidRDefault="0065476B" w:rsidP="0065476B">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67968" behindDoc="0" locked="0" layoutInCell="1" allowOverlap="1">
                <wp:simplePos x="0" y="0"/>
                <wp:positionH relativeFrom="column">
                  <wp:posOffset>4665345</wp:posOffset>
                </wp:positionH>
                <wp:positionV relativeFrom="paragraph">
                  <wp:posOffset>-3175</wp:posOffset>
                </wp:positionV>
                <wp:extent cx="0" cy="212090"/>
                <wp:effectExtent l="95250" t="0" r="57150" b="5461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209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6E4E69E2" id="Прямая со стрелкой 22" o:spid="_x0000_s1026" type="#_x0000_t32" style="position:absolute;margin-left:367.35pt;margin-top:-.25pt;width:0;height:16.7pt;z-index:2516679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" strokecolor="windowText">
                <v:stroke endarrow="open"/>
                <o:lock v:ext="edit" shapetype="f"/>
              </v:shape>
            </w:pict>
          </mc:Fallback>
        </mc:AlternateContent>
      </w:r>
    </w:p>
    <w:tbl>
      <w:tblPr>
        <w:tblW w:w="0" w:type="auto"/>
        <w:tblInd w:w="108" w:type="dxa"/>
        <w:tblLook w:val="04A0" w:firstRow="1" w:lastRow="0" w:firstColumn="1" w:lastColumn="0" w:noHBand="0" w:noVBand="1"/>
      </w:tblPr>
      <w:tblGrid>
        <w:gridCol w:w="9639"/>
      </w:tblGrid>
      <w:tr w:rsidR="0065476B" w:rsidTr="0065476B">
        <w:tc>
          <w:tcPr>
            <w:tcW w:w="9639" w:type="dxa"/>
            <w:tcBorders>
              <w:top w:val="single" w:sz="4" w:space="0" w:color="auto"/>
              <w:left w:val="single" w:sz="4" w:space="0" w:color="auto"/>
              <w:bottom w:val="single" w:sz="4" w:space="0" w:color="auto"/>
              <w:right w:val="single" w:sz="4" w:space="0" w:color="auto"/>
            </w:tcBorders>
            <w:hideMark/>
          </w:tcPr>
          <w:p w:rsidR="0065476B" w:rsidRDefault="0065476B">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Подготовка постановления о предоставлении </w:t>
            </w:r>
            <w:r>
              <w:rPr>
                <w:rFonts w:ascii="Times New Roman" w:eastAsia="Times New Roman" w:hAnsi="Times New Roman" w:cs="Times New Roman"/>
                <w:bCs/>
                <w:sz w:val="28"/>
                <w:szCs w:val="28"/>
                <w:lang w:eastAsia="ru-RU"/>
              </w:rPr>
              <w:t>субсидии победителям конкурсного отбора</w:t>
            </w:r>
          </w:p>
        </w:tc>
      </w:tr>
    </w:tbl>
    <w:p w:rsidR="0065476B" w:rsidRDefault="0065476B" w:rsidP="0065476B">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68992" behindDoc="0" locked="0" layoutInCell="1" allowOverlap="1">
                <wp:simplePos x="0" y="0"/>
                <wp:positionH relativeFrom="column">
                  <wp:posOffset>3213100</wp:posOffset>
                </wp:positionH>
                <wp:positionV relativeFrom="paragraph">
                  <wp:posOffset>5715</wp:posOffset>
                </wp:positionV>
                <wp:extent cx="0" cy="214630"/>
                <wp:effectExtent l="95250" t="0" r="57150" b="5207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463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F95668B" id="Прямая со стрелкой 23" o:spid="_x0000_s1026" type="#_x0000_t32" style="position:absolute;margin-left:253pt;margin-top:.45pt;width:0;height:16.9pt;z-index:2516689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" strokecolor="windowText">
                <v:stroke endarrow="open"/>
                <o:lock v:ext="edit" shapetype="f"/>
              </v:shape>
            </w:pict>
          </mc:Fallback>
        </mc:AlternateContent>
      </w:r>
    </w:p>
    <w:tbl>
      <w:tblPr>
        <w:tblW w:w="0" w:type="auto"/>
        <w:tblInd w:w="108" w:type="dxa"/>
        <w:tblLook w:val="04A0" w:firstRow="1" w:lastRow="0" w:firstColumn="1" w:lastColumn="0" w:noHBand="0" w:noVBand="1"/>
      </w:tblPr>
      <w:tblGrid>
        <w:gridCol w:w="9639"/>
      </w:tblGrid>
      <w:tr w:rsidR="0065476B" w:rsidTr="0065476B">
        <w:tc>
          <w:tcPr>
            <w:tcW w:w="9639" w:type="dxa"/>
            <w:tcBorders>
              <w:top w:val="single" w:sz="4" w:space="0" w:color="auto"/>
              <w:left w:val="single" w:sz="4" w:space="0" w:color="auto"/>
              <w:bottom w:val="single" w:sz="4" w:space="0" w:color="auto"/>
              <w:right w:val="single" w:sz="4" w:space="0" w:color="auto"/>
            </w:tcBorders>
            <w:hideMark/>
          </w:tcPr>
          <w:p w:rsidR="0065476B" w:rsidRDefault="0065476B">
            <w:pPr>
              <w:autoSpaceDE w:val="0"/>
              <w:autoSpaceDN w:val="0"/>
              <w:adjustRightInd w:val="0"/>
              <w:jc w:val="center"/>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48512" behindDoc="0" locked="0" layoutInCell="1" allowOverlap="1">
                      <wp:simplePos x="0" y="0"/>
                      <wp:positionH relativeFrom="column">
                        <wp:posOffset>3148965</wp:posOffset>
                      </wp:positionH>
                      <wp:positionV relativeFrom="paragraph">
                        <wp:posOffset>406400</wp:posOffset>
                      </wp:positionV>
                      <wp:extent cx="0" cy="331470"/>
                      <wp:effectExtent l="95250" t="0" r="76200" b="4953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147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12E35FA" id="Прямая со стрелкой 25" o:spid="_x0000_s1026" type="#_x0000_t32" style="position:absolute;margin-left:247.95pt;margin-top:32pt;width:0;height:26.1pt;z-index:251648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" strokecolor="windowText">
                      <v:stroke endarrow="open"/>
                      <o:lock v:ext="edit" shapetype="f"/>
                    </v:shape>
                  </w:pict>
                </mc:Fallback>
              </mc:AlternateContent>
            </w:r>
            <w:r>
              <w:rPr>
                <w:rFonts w:ascii="Times New Roman" w:eastAsia="Times New Roman" w:hAnsi="Times New Roman" w:cs="Times New Roman"/>
                <w:sz w:val="28"/>
                <w:szCs w:val="28"/>
                <w:lang w:eastAsia="ru-RU"/>
              </w:rPr>
              <w:t xml:space="preserve"> Исполнение обязательств по заключенному соглашению - перечисление </w:t>
            </w:r>
            <w:r>
              <w:rPr>
                <w:rFonts w:ascii="Times New Roman" w:eastAsia="Times New Roman" w:hAnsi="Times New Roman" w:cs="Times New Roman"/>
                <w:bCs/>
                <w:sz w:val="28"/>
                <w:szCs w:val="28"/>
                <w:lang w:eastAsia="ru-RU"/>
              </w:rPr>
              <w:t>субсидии</w:t>
            </w:r>
            <w:r>
              <w:rPr>
                <w:rFonts w:ascii="Times New Roman" w:eastAsia="Times New Roman" w:hAnsi="Times New Roman" w:cs="Times New Roman"/>
                <w:sz w:val="28"/>
                <w:szCs w:val="28"/>
                <w:lang w:eastAsia="ru-RU"/>
              </w:rPr>
              <w:t xml:space="preserve"> на расчетный счет </w:t>
            </w:r>
            <w:r>
              <w:rPr>
                <w:rFonts w:ascii="Times New Roman" w:eastAsia="Times New Roman" w:hAnsi="Times New Roman" w:cs="Times New Roman"/>
                <w:sz w:val="28"/>
                <w:szCs w:val="24"/>
                <w:lang w:eastAsia="ru-RU"/>
              </w:rPr>
              <w:t>победителю конкурсного отбора</w:t>
            </w:r>
          </w:p>
        </w:tc>
      </w:tr>
    </w:tbl>
    <w:p w:rsidR="0065476B" w:rsidRDefault="0065476B" w:rsidP="0065476B">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rsidR="0065476B" w:rsidRDefault="0065476B" w:rsidP="0065476B">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70016" behindDoc="0" locked="0" layoutInCell="1" allowOverlap="1">
                <wp:simplePos x="0" y="0"/>
                <wp:positionH relativeFrom="column">
                  <wp:posOffset>-14605</wp:posOffset>
                </wp:positionH>
                <wp:positionV relativeFrom="paragraph">
                  <wp:posOffset>121920</wp:posOffset>
                </wp:positionV>
                <wp:extent cx="6117590" cy="509905"/>
                <wp:effectExtent l="0" t="0" r="16510" b="23495"/>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117590" cy="50990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39659B" id="Прямоугольник 36" o:spid="_x0000_s1026" style="position:absolute;margin-left:-1.15pt;margin-top:9.6pt;width:481.7pt;height:40.15pt;flip:y;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" filled="f" strokecolor="windowText" strokeweight=".25pt">
                <v:path arrowok="t"/>
              </v:rect>
            </w:pict>
          </mc:Fallback>
        </mc:AlternateContent>
      </w:r>
    </w:p>
    <w:p w:rsidR="0065476B" w:rsidRDefault="0065476B" w:rsidP="0065476B">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Внесение сведений о получателях поддержки в реестр субъектов малого</w:t>
      </w:r>
    </w:p>
    <w:p w:rsidR="0065476B" w:rsidRDefault="0065476B" w:rsidP="0065476B">
      <w:pPr>
        <w:autoSpaceDE w:val="0"/>
        <w:autoSpaceDN w:val="0"/>
        <w:adjustRightInd w:val="0"/>
        <w:spacing w:after="0" w:line="240" w:lineRule="auto"/>
        <w:ind w:firstLine="567"/>
        <w:jc w:val="center"/>
        <w:rPr>
          <w:rFonts w:ascii="Times New Roman" w:eastAsia="Times New Roman" w:hAnsi="Times New Roman" w:cs="Times New Roman"/>
          <w:noProof/>
          <w:sz w:val="28"/>
          <w:szCs w:val="28"/>
          <w:lang w:eastAsia="ru-RU"/>
        </w:rPr>
      </w:pPr>
      <w:r>
        <w:rPr>
          <w:rFonts w:ascii="Times New Roman" w:eastAsia="Times New Roman" w:hAnsi="Times New Roman" w:cs="Times New Roman"/>
          <w:sz w:val="28"/>
          <w:szCs w:val="28"/>
          <w:lang w:eastAsia="ru-RU"/>
        </w:rPr>
        <w:t>и среднего предпринимательства – получателей поддержки</w:t>
      </w:r>
    </w:p>
    <w:p w:rsidR="0065476B" w:rsidRDefault="0065476B" w:rsidP="0065476B">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49536" behindDoc="0" locked="0" layoutInCell="1" allowOverlap="1">
                <wp:simplePos x="0" y="0"/>
                <wp:positionH relativeFrom="column">
                  <wp:posOffset>3215640</wp:posOffset>
                </wp:positionH>
                <wp:positionV relativeFrom="paragraph">
                  <wp:posOffset>13335</wp:posOffset>
                </wp:positionV>
                <wp:extent cx="0" cy="331470"/>
                <wp:effectExtent l="95250" t="0" r="76200" b="4953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147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E71738B" id="Прямая со стрелкой 27" o:spid="_x0000_s1026" type="#_x0000_t32" style="position:absolute;margin-left:253.2pt;margin-top:1.05pt;width:0;height:26.1pt;z-index:2516495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" strokecolor="windowText">
                <v:stroke endarrow="open"/>
                <o:lock v:ext="edit" shapetype="f"/>
              </v:shape>
            </w:pict>
          </mc:Fallback>
        </mc:AlternateContent>
      </w:r>
    </w:p>
    <w:tbl>
      <w:tblPr>
        <w:tblpPr w:leftFromText="180" w:rightFromText="180" w:vertAnchor="text" w:horzAnchor="margin" w:tblpY="242"/>
        <w:tblW w:w="0" w:type="auto"/>
        <w:tblLook w:val="04A0" w:firstRow="1" w:lastRow="0" w:firstColumn="1" w:lastColumn="0" w:noHBand="0" w:noVBand="1"/>
      </w:tblPr>
      <w:tblGrid>
        <w:gridCol w:w="9747"/>
      </w:tblGrid>
      <w:tr w:rsidR="0065476B" w:rsidTr="0065476B">
        <w:tc>
          <w:tcPr>
            <w:tcW w:w="9747" w:type="dxa"/>
            <w:tcBorders>
              <w:top w:val="single" w:sz="4" w:space="0" w:color="auto"/>
              <w:left w:val="single" w:sz="4" w:space="0" w:color="auto"/>
              <w:bottom w:val="single" w:sz="4" w:space="0" w:color="auto"/>
              <w:right w:val="single" w:sz="4" w:space="0" w:color="auto"/>
            </w:tcBorders>
            <w:hideMark/>
          </w:tcPr>
          <w:p w:rsidR="0065476B" w:rsidRDefault="0065476B">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Предоставление муниципальной услуги завершено</w:t>
            </w:r>
          </w:p>
        </w:tc>
      </w:tr>
    </w:tbl>
    <w:p w:rsidR="0065476B" w:rsidRDefault="0065476B" w:rsidP="0065476B">
      <w:pPr>
        <w:widowControl w:val="0"/>
        <w:autoSpaceDE w:val="0"/>
        <w:autoSpaceDN w:val="0"/>
        <w:adjustRightInd w:val="0"/>
        <w:spacing w:after="0" w:line="240" w:lineRule="auto"/>
        <w:outlineLvl w:val="0"/>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50560" behindDoc="0" locked="0" layoutInCell="1" allowOverlap="1">
                <wp:simplePos x="0" y="0"/>
                <wp:positionH relativeFrom="column">
                  <wp:posOffset>3192780</wp:posOffset>
                </wp:positionH>
                <wp:positionV relativeFrom="paragraph">
                  <wp:posOffset>377190</wp:posOffset>
                </wp:positionV>
                <wp:extent cx="0" cy="355600"/>
                <wp:effectExtent l="95250" t="0" r="95250" b="6350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56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D833183" id="Прямая со стрелкой 5" o:spid="_x0000_s1026" type="#_x0000_t32" style="position:absolute;margin-left:251.4pt;margin-top:29.7pt;width:0;height:28pt;z-index:251650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">
                <v:stroke endarrow="open"/>
                <o:lock v:ext="edit" shapetype="f"/>
              </v:shape>
            </w:pict>
          </mc:Fallback>
        </mc:AlternateContent>
      </w:r>
      <w:r>
        <w:rPr>
          <w:noProof/>
          <w:lang w:eastAsia="ru-RU"/>
        </w:rPr>
        <mc:AlternateContent>
          <mc:Choice Requires="wps">
            <w:drawing>
              <wp:anchor distT="0" distB="0" distL="114300" distR="114300" simplePos="0" relativeHeight="251651584" behindDoc="0" locked="0" layoutInCell="1" allowOverlap="1">
                <wp:simplePos x="0" y="0"/>
                <wp:positionH relativeFrom="column">
                  <wp:posOffset>-11430</wp:posOffset>
                </wp:positionH>
                <wp:positionV relativeFrom="paragraph">
                  <wp:posOffset>566420</wp:posOffset>
                </wp:positionV>
                <wp:extent cx="6216015" cy="562610"/>
                <wp:effectExtent l="0" t="0" r="13335" b="2794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6015" cy="562610"/>
                        </a:xfrm>
                        <a:prstGeom prst="rect">
                          <a:avLst/>
                        </a:prstGeom>
                      </wps:spPr>
                      <wps:style>
                        <a:lnRef idx="2">
                          <a:schemeClr val="dk1"/>
                        </a:lnRef>
                        <a:fillRef idx="1">
                          <a:schemeClr val="lt1"/>
                        </a:fillRef>
                        <a:effectRef idx="0">
                          <a:schemeClr val="dk1"/>
                        </a:effectRef>
                        <a:fontRef idx="minor">
                          <a:schemeClr val="dk1"/>
                        </a:fontRef>
                      </wps:style>
                      <wps:txbx>
                        <w:txbxContent>
                          <w:p w:rsidR="00A57083" w:rsidRDefault="00A57083" w:rsidP="0065476B">
                            <w:pPr>
                              <w:spacing w:line="240" w:lineRule="auto"/>
                              <w:jc w:val="center"/>
                            </w:pPr>
                            <w:r>
                              <w:rPr>
                                <w:rFonts w:ascii="Times New Roman" w:hAnsi="Times New Roman" w:cs="Times New Roman"/>
                                <w:sz w:val="28"/>
                                <w:szCs w:val="28"/>
                              </w:rPr>
                              <w:t>Осуществление контроля за соблюдением условий, цели и порядка предоставления субсидии и ответственности за их нарушение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9pt;margin-top:44.6pt;width:489.45pt;height:44.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" fillcolor="white [3201]" strokecolor="black [3200]" strokeweight="2pt">
                <v:path arrowok="t"/>
                <v:textbox>
                  <w:txbxContent>
                    <w:p w:rsidR="00A57083" w:rsidRDefault="00A57083" w:rsidP="0065476B">
                      <w:pPr>
                        <w:spacing w:line="240" w:lineRule="auto"/>
                        <w:jc w:val="center"/>
                      </w:pPr>
                      <w:r>
                        <w:rPr>
                          <w:rFonts w:ascii="Times New Roman" w:hAnsi="Times New Roman" w:cs="Times New Roman"/>
                          <w:sz w:val="28"/>
                          <w:szCs w:val="28"/>
                        </w:rPr>
                        <w:t>Осуществление контроля за соблюдением условий, цели и порядка предоставления субсидии и ответственности за их нарушение</w:t>
                      </w:r>
                    </w:p>
                  </w:txbxContent>
                </v:textbox>
              </v:rect>
            </w:pict>
          </mc:Fallback>
        </mc:AlternateContent>
      </w:r>
    </w:p>
    <w:p w:rsidR="0065476B" w:rsidRDefault="0065476B" w:rsidP="0065476B">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p w:rsidR="0065476B" w:rsidRDefault="0065476B" w:rsidP="0065476B">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65476B" w:rsidRDefault="0065476B" w:rsidP="0065476B">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65476B" w:rsidRDefault="0065476B" w:rsidP="0065476B">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65476B" w:rsidRDefault="0065476B" w:rsidP="0065476B">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65476B" w:rsidRDefault="0065476B" w:rsidP="0065476B">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65476B" w:rsidRDefault="0065476B" w:rsidP="0065476B">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65476B" w:rsidRDefault="0065476B" w:rsidP="0065476B">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65476B" w:rsidRDefault="0065476B" w:rsidP="0065476B">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65476B" w:rsidRDefault="0065476B" w:rsidP="0065476B">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65476B" w:rsidRDefault="0065476B" w:rsidP="0065476B">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65476B" w:rsidRDefault="0065476B" w:rsidP="0065476B">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65476B" w:rsidRDefault="0065476B" w:rsidP="0065476B">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65476B" w:rsidRDefault="0065476B" w:rsidP="0065476B">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65476B" w:rsidRDefault="0065476B" w:rsidP="0065476B">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65476B" w:rsidRDefault="0065476B" w:rsidP="0065476B">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65476B" w:rsidRDefault="0065476B" w:rsidP="0065476B">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65476B" w:rsidRDefault="0065476B" w:rsidP="0065476B">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65476B" w:rsidRDefault="0065476B" w:rsidP="0065476B">
      <w:pPr>
        <w:spacing w:after="0" w:line="240" w:lineRule="auto"/>
        <w:rPr>
          <w:rFonts w:ascii="Times New Roman" w:eastAsia="Times New Roman" w:hAnsi="Times New Roman" w:cs="Times New Roman"/>
          <w:sz w:val="28"/>
          <w:szCs w:val="28"/>
          <w:lang w:eastAsia="ru-RU"/>
        </w:rPr>
      </w:pPr>
    </w:p>
    <w:p w:rsidR="0065476B" w:rsidRDefault="0065476B" w:rsidP="0065476B">
      <w:pPr>
        <w:spacing w:after="0" w:line="240" w:lineRule="auto"/>
        <w:rPr>
          <w:rFonts w:ascii="Times New Roman" w:eastAsia="Times New Roman" w:hAnsi="Times New Roman" w:cs="Times New Roman"/>
          <w:sz w:val="28"/>
          <w:szCs w:val="28"/>
          <w:lang w:eastAsia="ru-RU"/>
        </w:rPr>
      </w:pPr>
    </w:p>
    <w:p w:rsidR="0065476B" w:rsidRDefault="0065476B" w:rsidP="0065476B">
      <w:pPr>
        <w:spacing w:after="0" w:line="240" w:lineRule="auto"/>
        <w:jc w:val="right"/>
        <w:rPr>
          <w:rFonts w:ascii="Times New Roman" w:eastAsia="Times New Roman" w:hAnsi="Times New Roman" w:cs="Times New Roman"/>
          <w:sz w:val="28"/>
          <w:szCs w:val="28"/>
          <w:lang w:eastAsia="ru-RU"/>
        </w:rPr>
      </w:pPr>
    </w:p>
    <w:p w:rsidR="0065476B" w:rsidRDefault="0065476B" w:rsidP="0065476B">
      <w:pPr>
        <w:spacing w:after="0" w:line="240" w:lineRule="auto"/>
        <w:rPr>
          <w:rFonts w:ascii="Times New Roman" w:eastAsia="Times New Roman" w:hAnsi="Times New Roman" w:cs="Times New Roman"/>
          <w:sz w:val="28"/>
          <w:szCs w:val="28"/>
          <w:lang w:eastAsia="ru-RU"/>
        </w:rPr>
      </w:pPr>
    </w:p>
    <w:p w:rsidR="0065476B" w:rsidRDefault="0065476B" w:rsidP="0065476B">
      <w:pPr>
        <w:spacing w:after="0" w:line="240" w:lineRule="auto"/>
        <w:jc w:val="right"/>
        <w:rPr>
          <w:rFonts w:ascii="Times New Roman" w:eastAsia="Times New Roman" w:hAnsi="Times New Roman" w:cs="Times New Roman"/>
          <w:sz w:val="28"/>
          <w:szCs w:val="28"/>
          <w:lang w:eastAsia="ru-RU"/>
        </w:rPr>
      </w:pPr>
    </w:p>
    <w:p w:rsidR="0065476B" w:rsidRDefault="0065476B" w:rsidP="0065476B">
      <w:pPr>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Приложение № 6</w:t>
      </w:r>
    </w:p>
    <w:p w:rsidR="0065476B" w:rsidRDefault="0065476B" w:rsidP="0065476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65476B" w:rsidRDefault="0065476B" w:rsidP="0065476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65476B" w:rsidRDefault="0065476B" w:rsidP="0065476B">
      <w:pPr>
        <w:pStyle w:val="ConsPlusNormal"/>
        <w:ind w:firstLine="0"/>
        <w:jc w:val="right"/>
        <w:rPr>
          <w:rFonts w:ascii="Times New Roman" w:hAnsi="Times New Roman" w:cs="Times New Roman"/>
          <w:bCs/>
          <w:color w:val="000000" w:themeColor="text1"/>
          <w:sz w:val="28"/>
          <w:szCs w:val="28"/>
        </w:rPr>
      </w:pPr>
      <w:r>
        <w:rPr>
          <w:rFonts w:ascii="Times New Roman" w:hAnsi="Times New Roman" w:cs="Times New Roman"/>
          <w:color w:val="000000" w:themeColor="text1"/>
          <w:sz w:val="28"/>
          <w:szCs w:val="28"/>
        </w:rPr>
        <w:t>«</w:t>
      </w:r>
      <w:r>
        <w:rPr>
          <w:rFonts w:ascii="Times New Roman" w:hAnsi="Times New Roman" w:cs="Times New Roman"/>
          <w:bCs/>
          <w:color w:val="000000" w:themeColor="text1"/>
          <w:sz w:val="28"/>
          <w:szCs w:val="28"/>
        </w:rPr>
        <w:t xml:space="preserve">Субсидирование произведенных затрат </w:t>
      </w:r>
    </w:p>
    <w:p w:rsidR="0065476B" w:rsidRDefault="0065476B" w:rsidP="0065476B">
      <w:pPr>
        <w:pStyle w:val="ConsPlusNormal"/>
        <w:ind w:firstLine="0"/>
        <w:jc w:val="right"/>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субъектов малого и среднего предпринимательства </w:t>
      </w:r>
    </w:p>
    <w:p w:rsidR="0065476B" w:rsidRDefault="0065476B" w:rsidP="0065476B">
      <w:pPr>
        <w:spacing w:after="0" w:line="240" w:lineRule="auto"/>
        <w:jc w:val="right"/>
        <w:rPr>
          <w:rFonts w:ascii="Times New Roman" w:eastAsia="Times New Roman" w:hAnsi="Times New Roman" w:cs="Times New Roman"/>
          <w:b/>
          <w:sz w:val="28"/>
          <w:szCs w:val="24"/>
          <w:lang w:eastAsia="ru-RU"/>
        </w:rPr>
      </w:pPr>
      <w:r>
        <w:rPr>
          <w:rFonts w:ascii="Times New Roman" w:hAnsi="Times New Roman" w:cs="Times New Roman"/>
          <w:bCs/>
          <w:color w:val="000000" w:themeColor="text1"/>
          <w:sz w:val="28"/>
          <w:szCs w:val="28"/>
        </w:rPr>
        <w:t>для поддержки малого семейного бизнеса</w:t>
      </w:r>
      <w:r>
        <w:rPr>
          <w:rFonts w:ascii="Times New Roman" w:hAnsi="Times New Roman" w:cs="Times New Roman"/>
          <w:color w:val="000000" w:themeColor="text1"/>
          <w:sz w:val="28"/>
          <w:szCs w:val="28"/>
        </w:rPr>
        <w:t>»</w:t>
      </w:r>
    </w:p>
    <w:p w:rsidR="0065476B" w:rsidRDefault="0065476B" w:rsidP="0065476B">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65476B" w:rsidRDefault="0065476B" w:rsidP="0065476B">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65476B" w:rsidRDefault="0065476B" w:rsidP="0065476B">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Журнал регистрации заявлений</w:t>
      </w:r>
    </w:p>
    <w:p w:rsidR="0065476B" w:rsidRDefault="0065476B" w:rsidP="0065476B">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на предоставление муниципальной услуги</w:t>
      </w:r>
    </w:p>
    <w:p w:rsidR="0065476B" w:rsidRDefault="0065476B" w:rsidP="0065476B">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tbl>
      <w:tblPr>
        <w:tblW w:w="10776" w:type="dxa"/>
        <w:tblInd w:w="-923" w:type="dxa"/>
        <w:tblLayout w:type="fixed"/>
        <w:tblCellMar>
          <w:left w:w="70" w:type="dxa"/>
          <w:right w:w="70" w:type="dxa"/>
        </w:tblCellMar>
        <w:tblLook w:val="04A0" w:firstRow="1" w:lastRow="0" w:firstColumn="1" w:lastColumn="0" w:noHBand="0" w:noVBand="1"/>
      </w:tblPr>
      <w:tblGrid>
        <w:gridCol w:w="994"/>
        <w:gridCol w:w="1135"/>
        <w:gridCol w:w="709"/>
        <w:gridCol w:w="993"/>
        <w:gridCol w:w="992"/>
        <w:gridCol w:w="993"/>
        <w:gridCol w:w="1134"/>
        <w:gridCol w:w="850"/>
        <w:gridCol w:w="851"/>
        <w:gridCol w:w="1134"/>
        <w:gridCol w:w="991"/>
      </w:tblGrid>
      <w:tr w:rsidR="0065476B" w:rsidTr="0065476B">
        <w:trPr>
          <w:cantSplit/>
          <w:trHeight w:val="600"/>
        </w:trPr>
        <w:tc>
          <w:tcPr>
            <w:tcW w:w="993" w:type="dxa"/>
            <w:tcBorders>
              <w:top w:val="single" w:sz="6" w:space="0" w:color="auto"/>
              <w:left w:val="single" w:sz="6" w:space="0" w:color="auto"/>
              <w:bottom w:val="single" w:sz="6" w:space="0" w:color="auto"/>
              <w:right w:val="single" w:sz="6" w:space="0" w:color="auto"/>
            </w:tcBorders>
            <w:hideMark/>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Регистрационный номер и дата </w:t>
            </w:r>
          </w:p>
        </w:tc>
        <w:tc>
          <w:tcPr>
            <w:tcW w:w="1134" w:type="dxa"/>
            <w:tcBorders>
              <w:top w:val="single" w:sz="6" w:space="0" w:color="auto"/>
              <w:left w:val="single" w:sz="6" w:space="0" w:color="auto"/>
              <w:bottom w:val="single" w:sz="6" w:space="0" w:color="auto"/>
              <w:right w:val="single" w:sz="6" w:space="0" w:color="auto"/>
            </w:tcBorders>
            <w:hideMark/>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Наименование предприятия </w:t>
            </w:r>
          </w:p>
        </w:tc>
        <w:tc>
          <w:tcPr>
            <w:tcW w:w="708" w:type="dxa"/>
            <w:tcBorders>
              <w:top w:val="single" w:sz="6" w:space="0" w:color="auto"/>
              <w:left w:val="single" w:sz="6" w:space="0" w:color="auto"/>
              <w:bottom w:val="single" w:sz="6" w:space="0" w:color="auto"/>
              <w:right w:val="single" w:sz="6" w:space="0" w:color="auto"/>
            </w:tcBorders>
            <w:hideMark/>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Ф.И.О. руководитель  </w:t>
            </w:r>
          </w:p>
        </w:tc>
        <w:tc>
          <w:tcPr>
            <w:tcW w:w="993" w:type="dxa"/>
            <w:tcBorders>
              <w:top w:val="single" w:sz="6" w:space="0" w:color="auto"/>
              <w:left w:val="single" w:sz="6" w:space="0" w:color="auto"/>
              <w:bottom w:val="single" w:sz="6" w:space="0" w:color="auto"/>
              <w:right w:val="single" w:sz="6" w:space="0" w:color="auto"/>
            </w:tcBorders>
            <w:hideMark/>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Адрес </w:t>
            </w:r>
          </w:p>
        </w:tc>
        <w:tc>
          <w:tcPr>
            <w:tcW w:w="992" w:type="dxa"/>
            <w:tcBorders>
              <w:top w:val="single" w:sz="6" w:space="0" w:color="auto"/>
              <w:left w:val="single" w:sz="6" w:space="0" w:color="auto"/>
              <w:bottom w:val="single" w:sz="6" w:space="0" w:color="auto"/>
              <w:right w:val="single" w:sz="6" w:space="0" w:color="auto"/>
            </w:tcBorders>
            <w:hideMark/>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Телефон </w:t>
            </w:r>
          </w:p>
        </w:tc>
        <w:tc>
          <w:tcPr>
            <w:tcW w:w="993" w:type="dxa"/>
            <w:tcBorders>
              <w:top w:val="single" w:sz="6" w:space="0" w:color="auto"/>
              <w:left w:val="single" w:sz="6" w:space="0" w:color="auto"/>
              <w:bottom w:val="single" w:sz="6" w:space="0" w:color="auto"/>
              <w:right w:val="single" w:sz="6" w:space="0" w:color="auto"/>
            </w:tcBorders>
            <w:hideMark/>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ОГРН,</w:t>
            </w:r>
          </w:p>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ИНН</w:t>
            </w:r>
          </w:p>
        </w:tc>
        <w:tc>
          <w:tcPr>
            <w:tcW w:w="1134" w:type="dxa"/>
            <w:tcBorders>
              <w:top w:val="single" w:sz="6" w:space="0" w:color="auto"/>
              <w:left w:val="single" w:sz="6" w:space="0" w:color="auto"/>
              <w:bottom w:val="single" w:sz="6" w:space="0" w:color="auto"/>
              <w:right w:val="single" w:sz="6" w:space="0" w:color="auto"/>
            </w:tcBorders>
            <w:hideMark/>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Дата регистрации предприятия</w:t>
            </w:r>
          </w:p>
        </w:tc>
        <w:tc>
          <w:tcPr>
            <w:tcW w:w="850" w:type="dxa"/>
            <w:tcBorders>
              <w:top w:val="single" w:sz="6" w:space="0" w:color="auto"/>
              <w:left w:val="single" w:sz="6" w:space="0" w:color="auto"/>
              <w:bottom w:val="single" w:sz="6" w:space="0" w:color="auto"/>
              <w:right w:val="single" w:sz="6" w:space="0" w:color="auto"/>
            </w:tcBorders>
            <w:hideMark/>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ОКВЭД</w:t>
            </w:r>
          </w:p>
        </w:tc>
        <w:tc>
          <w:tcPr>
            <w:tcW w:w="851" w:type="dxa"/>
            <w:tcBorders>
              <w:top w:val="single" w:sz="6" w:space="0" w:color="auto"/>
              <w:left w:val="single" w:sz="6" w:space="0" w:color="auto"/>
              <w:bottom w:val="single" w:sz="6" w:space="0" w:color="auto"/>
              <w:right w:val="single" w:sz="6" w:space="0" w:color="auto"/>
            </w:tcBorders>
            <w:hideMark/>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Наименование оборудования </w:t>
            </w:r>
          </w:p>
        </w:tc>
        <w:tc>
          <w:tcPr>
            <w:tcW w:w="1134" w:type="dxa"/>
            <w:tcBorders>
              <w:top w:val="single" w:sz="6" w:space="0" w:color="auto"/>
              <w:left w:val="single" w:sz="6" w:space="0" w:color="auto"/>
              <w:bottom w:val="single" w:sz="6" w:space="0" w:color="auto"/>
              <w:right w:val="single" w:sz="6" w:space="0" w:color="auto"/>
            </w:tcBorders>
            <w:hideMark/>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Сохранение/создание рабочих мест </w:t>
            </w:r>
          </w:p>
        </w:tc>
        <w:tc>
          <w:tcPr>
            <w:tcW w:w="991" w:type="dxa"/>
            <w:tcBorders>
              <w:top w:val="single" w:sz="6" w:space="0" w:color="auto"/>
              <w:left w:val="single" w:sz="6" w:space="0" w:color="auto"/>
              <w:bottom w:val="single" w:sz="6" w:space="0" w:color="auto"/>
              <w:right w:val="single" w:sz="6" w:space="0" w:color="auto"/>
            </w:tcBorders>
            <w:hideMark/>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Сумма субсидии </w:t>
            </w:r>
          </w:p>
        </w:tc>
      </w:tr>
      <w:tr w:rsidR="0065476B" w:rsidTr="0065476B">
        <w:trPr>
          <w:cantSplit/>
          <w:trHeight w:val="240"/>
        </w:trPr>
        <w:tc>
          <w:tcPr>
            <w:tcW w:w="993" w:type="dxa"/>
            <w:tcBorders>
              <w:top w:val="single" w:sz="6" w:space="0" w:color="auto"/>
              <w:left w:val="single" w:sz="6" w:space="0" w:color="auto"/>
              <w:bottom w:val="single" w:sz="6" w:space="0" w:color="auto"/>
              <w:right w:val="single" w:sz="6" w:space="0" w:color="auto"/>
            </w:tcBorders>
            <w:hideMark/>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tcBorders>
              <w:top w:val="single" w:sz="6" w:space="0" w:color="auto"/>
              <w:left w:val="single" w:sz="6" w:space="0" w:color="auto"/>
              <w:bottom w:val="single" w:sz="6" w:space="0" w:color="auto"/>
              <w:right w:val="single" w:sz="6" w:space="0" w:color="auto"/>
            </w:tcBorders>
            <w:hideMark/>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08" w:type="dxa"/>
            <w:tcBorders>
              <w:top w:val="single" w:sz="6" w:space="0" w:color="auto"/>
              <w:left w:val="single" w:sz="6" w:space="0" w:color="auto"/>
              <w:bottom w:val="single" w:sz="6" w:space="0" w:color="auto"/>
              <w:right w:val="single" w:sz="6" w:space="0" w:color="auto"/>
            </w:tcBorders>
            <w:hideMark/>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993" w:type="dxa"/>
            <w:tcBorders>
              <w:top w:val="single" w:sz="6" w:space="0" w:color="auto"/>
              <w:left w:val="single" w:sz="6" w:space="0" w:color="auto"/>
              <w:bottom w:val="single" w:sz="6" w:space="0" w:color="auto"/>
              <w:right w:val="single" w:sz="6" w:space="0" w:color="auto"/>
            </w:tcBorders>
            <w:hideMark/>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992" w:type="dxa"/>
            <w:tcBorders>
              <w:top w:val="single" w:sz="6" w:space="0" w:color="auto"/>
              <w:left w:val="single" w:sz="6" w:space="0" w:color="auto"/>
              <w:bottom w:val="single" w:sz="6" w:space="0" w:color="auto"/>
              <w:right w:val="single" w:sz="6" w:space="0" w:color="auto"/>
            </w:tcBorders>
            <w:hideMark/>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993" w:type="dxa"/>
            <w:tcBorders>
              <w:top w:val="single" w:sz="6" w:space="0" w:color="auto"/>
              <w:left w:val="single" w:sz="6" w:space="0" w:color="auto"/>
              <w:bottom w:val="single" w:sz="6" w:space="0" w:color="auto"/>
              <w:right w:val="single" w:sz="6" w:space="0" w:color="auto"/>
            </w:tcBorders>
            <w:hideMark/>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1134" w:type="dxa"/>
            <w:tcBorders>
              <w:top w:val="single" w:sz="6" w:space="0" w:color="auto"/>
              <w:left w:val="single" w:sz="6" w:space="0" w:color="auto"/>
              <w:bottom w:val="single" w:sz="6" w:space="0" w:color="auto"/>
              <w:right w:val="single" w:sz="6" w:space="0" w:color="auto"/>
            </w:tcBorders>
            <w:hideMark/>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850" w:type="dxa"/>
            <w:tcBorders>
              <w:top w:val="single" w:sz="6" w:space="0" w:color="auto"/>
              <w:left w:val="single" w:sz="6" w:space="0" w:color="auto"/>
              <w:bottom w:val="single" w:sz="6" w:space="0" w:color="auto"/>
              <w:right w:val="single" w:sz="6" w:space="0" w:color="auto"/>
            </w:tcBorders>
            <w:hideMark/>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851" w:type="dxa"/>
            <w:tcBorders>
              <w:top w:val="single" w:sz="6" w:space="0" w:color="auto"/>
              <w:left w:val="single" w:sz="6" w:space="0" w:color="auto"/>
              <w:bottom w:val="single" w:sz="6" w:space="0" w:color="auto"/>
              <w:right w:val="single" w:sz="6" w:space="0" w:color="auto"/>
            </w:tcBorders>
            <w:hideMark/>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1134" w:type="dxa"/>
            <w:tcBorders>
              <w:top w:val="single" w:sz="6" w:space="0" w:color="auto"/>
              <w:left w:val="single" w:sz="6" w:space="0" w:color="auto"/>
              <w:bottom w:val="single" w:sz="6" w:space="0" w:color="auto"/>
              <w:right w:val="single" w:sz="6" w:space="0" w:color="auto"/>
            </w:tcBorders>
            <w:hideMark/>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991" w:type="dxa"/>
            <w:tcBorders>
              <w:top w:val="single" w:sz="6" w:space="0" w:color="auto"/>
              <w:left w:val="single" w:sz="6" w:space="0" w:color="auto"/>
              <w:bottom w:val="single" w:sz="6" w:space="0" w:color="auto"/>
              <w:right w:val="single" w:sz="6" w:space="0" w:color="auto"/>
            </w:tcBorders>
            <w:hideMark/>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r>
      <w:tr w:rsidR="0065476B" w:rsidTr="0065476B">
        <w:trPr>
          <w:cantSplit/>
          <w:trHeight w:val="240"/>
        </w:trPr>
        <w:tc>
          <w:tcPr>
            <w:tcW w:w="993" w:type="dxa"/>
            <w:tcBorders>
              <w:top w:val="single" w:sz="6" w:space="0" w:color="auto"/>
              <w:left w:val="single" w:sz="6" w:space="0" w:color="auto"/>
              <w:bottom w:val="single" w:sz="6" w:space="0" w:color="auto"/>
              <w:right w:val="single" w:sz="6" w:space="0" w:color="auto"/>
            </w:tcBorders>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1" w:type="dxa"/>
            <w:tcBorders>
              <w:top w:val="single" w:sz="6" w:space="0" w:color="auto"/>
              <w:left w:val="single" w:sz="6" w:space="0" w:color="auto"/>
              <w:bottom w:val="single" w:sz="6" w:space="0" w:color="auto"/>
              <w:right w:val="single" w:sz="6" w:space="0" w:color="auto"/>
            </w:tcBorders>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65476B" w:rsidTr="0065476B">
        <w:trPr>
          <w:cantSplit/>
          <w:trHeight w:val="240"/>
        </w:trPr>
        <w:tc>
          <w:tcPr>
            <w:tcW w:w="993" w:type="dxa"/>
            <w:tcBorders>
              <w:top w:val="single" w:sz="6" w:space="0" w:color="auto"/>
              <w:left w:val="single" w:sz="6" w:space="0" w:color="auto"/>
              <w:bottom w:val="single" w:sz="6" w:space="0" w:color="auto"/>
              <w:right w:val="single" w:sz="6" w:space="0" w:color="auto"/>
            </w:tcBorders>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1" w:type="dxa"/>
            <w:tcBorders>
              <w:top w:val="single" w:sz="6" w:space="0" w:color="auto"/>
              <w:left w:val="single" w:sz="6" w:space="0" w:color="auto"/>
              <w:bottom w:val="single" w:sz="6" w:space="0" w:color="auto"/>
              <w:right w:val="single" w:sz="6" w:space="0" w:color="auto"/>
            </w:tcBorders>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65476B" w:rsidTr="0065476B">
        <w:trPr>
          <w:cantSplit/>
          <w:trHeight w:val="240"/>
        </w:trPr>
        <w:tc>
          <w:tcPr>
            <w:tcW w:w="993" w:type="dxa"/>
            <w:tcBorders>
              <w:top w:val="single" w:sz="6" w:space="0" w:color="auto"/>
              <w:left w:val="single" w:sz="6" w:space="0" w:color="auto"/>
              <w:bottom w:val="single" w:sz="6" w:space="0" w:color="auto"/>
              <w:right w:val="single" w:sz="6" w:space="0" w:color="auto"/>
            </w:tcBorders>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1" w:type="dxa"/>
            <w:tcBorders>
              <w:top w:val="single" w:sz="6" w:space="0" w:color="auto"/>
              <w:left w:val="single" w:sz="6" w:space="0" w:color="auto"/>
              <w:bottom w:val="single" w:sz="6" w:space="0" w:color="auto"/>
              <w:right w:val="single" w:sz="6" w:space="0" w:color="auto"/>
            </w:tcBorders>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65476B" w:rsidTr="0065476B">
        <w:trPr>
          <w:cantSplit/>
          <w:trHeight w:val="240"/>
        </w:trPr>
        <w:tc>
          <w:tcPr>
            <w:tcW w:w="993" w:type="dxa"/>
            <w:tcBorders>
              <w:top w:val="single" w:sz="6" w:space="0" w:color="auto"/>
              <w:left w:val="single" w:sz="6" w:space="0" w:color="auto"/>
              <w:bottom w:val="single" w:sz="6" w:space="0" w:color="auto"/>
              <w:right w:val="single" w:sz="6" w:space="0" w:color="auto"/>
            </w:tcBorders>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1" w:type="dxa"/>
            <w:tcBorders>
              <w:top w:val="single" w:sz="6" w:space="0" w:color="auto"/>
              <w:left w:val="single" w:sz="6" w:space="0" w:color="auto"/>
              <w:bottom w:val="single" w:sz="6" w:space="0" w:color="auto"/>
              <w:right w:val="single" w:sz="6" w:space="0" w:color="auto"/>
            </w:tcBorders>
          </w:tcPr>
          <w:p w:rsidR="0065476B" w:rsidRDefault="0065476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bl>
    <w:p w:rsidR="0065476B" w:rsidRDefault="0065476B" w:rsidP="0065476B">
      <w:pPr>
        <w:widowControl w:val="0"/>
        <w:autoSpaceDE w:val="0"/>
        <w:autoSpaceDN w:val="0"/>
        <w:adjustRightInd w:val="0"/>
        <w:spacing w:after="0" w:line="240" w:lineRule="auto"/>
        <w:ind w:firstLine="851"/>
        <w:jc w:val="center"/>
        <w:outlineLvl w:val="0"/>
        <w:rPr>
          <w:rFonts w:ascii="Times New Roman" w:eastAsia="Times New Roman" w:hAnsi="Times New Roman" w:cs="Times New Roman"/>
          <w:sz w:val="28"/>
          <w:szCs w:val="28"/>
          <w:lang w:eastAsia="ru-RU"/>
        </w:rPr>
      </w:pPr>
    </w:p>
    <w:p w:rsidR="0065476B" w:rsidRDefault="0065476B" w:rsidP="0065476B">
      <w:pPr>
        <w:widowControl w:val="0"/>
        <w:autoSpaceDE w:val="0"/>
        <w:autoSpaceDN w:val="0"/>
        <w:adjustRightInd w:val="0"/>
        <w:spacing w:after="0" w:line="240" w:lineRule="auto"/>
        <w:ind w:firstLine="851"/>
        <w:jc w:val="center"/>
        <w:outlineLvl w:val="0"/>
        <w:rPr>
          <w:rFonts w:ascii="Times New Roman" w:eastAsia="Times New Roman" w:hAnsi="Times New Roman" w:cs="Times New Roman"/>
          <w:sz w:val="28"/>
          <w:szCs w:val="28"/>
          <w:lang w:eastAsia="ru-RU"/>
        </w:rPr>
      </w:pPr>
    </w:p>
    <w:p w:rsidR="0065476B" w:rsidRDefault="0065476B" w:rsidP="0065476B">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65476B" w:rsidRDefault="0065476B" w:rsidP="0065476B">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65476B" w:rsidRDefault="0065476B" w:rsidP="0065476B">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65476B" w:rsidRDefault="0065476B" w:rsidP="0065476B">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65476B" w:rsidRDefault="0065476B" w:rsidP="0065476B">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65476B" w:rsidRDefault="0065476B" w:rsidP="0065476B">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65476B" w:rsidRDefault="0065476B" w:rsidP="0065476B">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65476B" w:rsidRDefault="0065476B" w:rsidP="0065476B">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65476B" w:rsidRDefault="0065476B" w:rsidP="0065476B">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65476B" w:rsidRDefault="0065476B" w:rsidP="0065476B">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65476B" w:rsidRDefault="0065476B" w:rsidP="0065476B">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65476B" w:rsidRDefault="0065476B" w:rsidP="0065476B">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65476B" w:rsidRDefault="0065476B" w:rsidP="0065476B">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65476B" w:rsidRDefault="0065476B" w:rsidP="0065476B">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65476B" w:rsidRDefault="0065476B" w:rsidP="0065476B">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65476B" w:rsidRDefault="0065476B" w:rsidP="0065476B">
      <w:pPr>
        <w:spacing w:after="0" w:line="240" w:lineRule="auto"/>
        <w:rPr>
          <w:rFonts w:ascii="Times New Roman" w:eastAsia="Times New Roman" w:hAnsi="Times New Roman" w:cs="Times New Roman"/>
          <w:sz w:val="28"/>
          <w:szCs w:val="28"/>
          <w:lang w:eastAsia="ru-RU"/>
        </w:rPr>
      </w:pPr>
    </w:p>
    <w:p w:rsidR="0065476B" w:rsidRDefault="0065476B" w:rsidP="0065476B">
      <w:pPr>
        <w:spacing w:after="0" w:line="240" w:lineRule="auto"/>
        <w:rPr>
          <w:rFonts w:ascii="Times New Roman" w:eastAsia="Times New Roman" w:hAnsi="Times New Roman" w:cs="Times New Roman"/>
          <w:sz w:val="28"/>
          <w:szCs w:val="28"/>
          <w:lang w:eastAsia="ru-RU"/>
        </w:rPr>
      </w:pPr>
    </w:p>
    <w:p w:rsidR="0065476B" w:rsidRDefault="0065476B" w:rsidP="0065476B">
      <w:pPr>
        <w:spacing w:after="0" w:line="240" w:lineRule="auto"/>
        <w:rPr>
          <w:rFonts w:ascii="Times New Roman" w:eastAsia="Times New Roman" w:hAnsi="Times New Roman" w:cs="Times New Roman"/>
          <w:sz w:val="28"/>
          <w:szCs w:val="28"/>
          <w:lang w:eastAsia="ru-RU"/>
        </w:rPr>
      </w:pPr>
    </w:p>
    <w:p w:rsidR="0065476B" w:rsidRDefault="0065476B" w:rsidP="0065476B">
      <w:pPr>
        <w:spacing w:after="0" w:line="240" w:lineRule="auto"/>
        <w:rPr>
          <w:rFonts w:ascii="Times New Roman" w:eastAsia="Times New Roman" w:hAnsi="Times New Roman" w:cs="Times New Roman"/>
          <w:sz w:val="28"/>
          <w:szCs w:val="28"/>
          <w:lang w:eastAsia="ru-RU"/>
        </w:rPr>
      </w:pPr>
    </w:p>
    <w:p w:rsidR="0065476B" w:rsidRDefault="0065476B" w:rsidP="0065476B">
      <w:pPr>
        <w:spacing w:after="0" w:line="240" w:lineRule="auto"/>
        <w:rPr>
          <w:rFonts w:ascii="Times New Roman" w:eastAsia="Times New Roman" w:hAnsi="Times New Roman" w:cs="Times New Roman"/>
          <w:sz w:val="28"/>
          <w:szCs w:val="28"/>
          <w:lang w:eastAsia="ru-RU"/>
        </w:rPr>
      </w:pPr>
    </w:p>
    <w:p w:rsidR="0065476B" w:rsidRDefault="0065476B" w:rsidP="0065476B">
      <w:pPr>
        <w:spacing w:after="0" w:line="240" w:lineRule="auto"/>
        <w:rPr>
          <w:rFonts w:ascii="Times New Roman" w:eastAsia="Times New Roman" w:hAnsi="Times New Roman" w:cs="Times New Roman"/>
          <w:sz w:val="28"/>
          <w:szCs w:val="28"/>
          <w:lang w:eastAsia="ru-RU"/>
        </w:rPr>
      </w:pPr>
    </w:p>
    <w:p w:rsidR="0065476B" w:rsidRDefault="0065476B" w:rsidP="0065476B">
      <w:pPr>
        <w:spacing w:after="0" w:line="240" w:lineRule="auto"/>
        <w:rPr>
          <w:rFonts w:ascii="Times New Roman" w:eastAsia="Times New Roman" w:hAnsi="Times New Roman" w:cs="Times New Roman"/>
          <w:sz w:val="28"/>
          <w:szCs w:val="28"/>
          <w:lang w:eastAsia="ru-RU"/>
        </w:rPr>
      </w:pPr>
    </w:p>
    <w:p w:rsidR="0065476B" w:rsidRDefault="0065476B" w:rsidP="0065476B">
      <w:pPr>
        <w:spacing w:after="0" w:line="240" w:lineRule="auto"/>
        <w:rPr>
          <w:rFonts w:ascii="Times New Roman" w:eastAsia="Times New Roman" w:hAnsi="Times New Roman" w:cs="Times New Roman"/>
          <w:sz w:val="28"/>
          <w:szCs w:val="28"/>
          <w:lang w:eastAsia="ru-RU"/>
        </w:rPr>
      </w:pPr>
    </w:p>
    <w:p w:rsidR="0065476B" w:rsidRDefault="0065476B" w:rsidP="0065476B">
      <w:pPr>
        <w:spacing w:after="0" w:line="240" w:lineRule="auto"/>
        <w:jc w:val="right"/>
        <w:rPr>
          <w:rFonts w:ascii="Times New Roman" w:eastAsia="Times New Roman" w:hAnsi="Times New Roman" w:cs="Times New Roman"/>
          <w:sz w:val="28"/>
          <w:szCs w:val="28"/>
          <w:lang w:eastAsia="ru-RU"/>
        </w:rPr>
      </w:pPr>
    </w:p>
    <w:p w:rsidR="0065476B" w:rsidRDefault="0065476B" w:rsidP="0065476B">
      <w:pPr>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Приложение № 7</w:t>
      </w:r>
    </w:p>
    <w:p w:rsidR="0065476B" w:rsidRDefault="0065476B" w:rsidP="0065476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65476B" w:rsidRDefault="0065476B" w:rsidP="0065476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65476B" w:rsidRDefault="0065476B" w:rsidP="0065476B">
      <w:pPr>
        <w:pStyle w:val="ConsPlusNormal"/>
        <w:ind w:firstLine="0"/>
        <w:jc w:val="right"/>
        <w:rPr>
          <w:rFonts w:ascii="Times New Roman" w:hAnsi="Times New Roman" w:cs="Times New Roman"/>
          <w:bCs/>
          <w:color w:val="000000" w:themeColor="text1"/>
          <w:sz w:val="28"/>
          <w:szCs w:val="28"/>
        </w:rPr>
      </w:pPr>
      <w:r>
        <w:rPr>
          <w:rFonts w:ascii="Times New Roman" w:hAnsi="Times New Roman" w:cs="Times New Roman"/>
          <w:color w:val="000000" w:themeColor="text1"/>
          <w:sz w:val="28"/>
          <w:szCs w:val="28"/>
        </w:rPr>
        <w:t>«</w:t>
      </w:r>
      <w:r>
        <w:rPr>
          <w:rFonts w:ascii="Times New Roman" w:hAnsi="Times New Roman" w:cs="Times New Roman"/>
          <w:bCs/>
          <w:color w:val="000000" w:themeColor="text1"/>
          <w:sz w:val="28"/>
          <w:szCs w:val="28"/>
        </w:rPr>
        <w:t xml:space="preserve">Субсидирование произведенных затрат </w:t>
      </w:r>
    </w:p>
    <w:p w:rsidR="0065476B" w:rsidRDefault="0065476B" w:rsidP="0065476B">
      <w:pPr>
        <w:pStyle w:val="ConsPlusNormal"/>
        <w:ind w:firstLine="0"/>
        <w:jc w:val="right"/>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субъектов малого и среднего предпринимательства </w:t>
      </w:r>
    </w:p>
    <w:p w:rsidR="0065476B" w:rsidRDefault="0065476B" w:rsidP="0065476B">
      <w:pPr>
        <w:spacing w:after="0" w:line="240" w:lineRule="auto"/>
        <w:jc w:val="right"/>
        <w:rPr>
          <w:rFonts w:ascii="Times New Roman" w:eastAsia="Times New Roman" w:hAnsi="Times New Roman" w:cs="Times New Roman"/>
          <w:b/>
          <w:sz w:val="28"/>
          <w:szCs w:val="24"/>
          <w:lang w:eastAsia="ru-RU"/>
        </w:rPr>
      </w:pPr>
      <w:r>
        <w:rPr>
          <w:rFonts w:ascii="Times New Roman" w:hAnsi="Times New Roman" w:cs="Times New Roman"/>
          <w:bCs/>
          <w:color w:val="000000" w:themeColor="text1"/>
          <w:sz w:val="28"/>
          <w:szCs w:val="28"/>
        </w:rPr>
        <w:t>для поддержки малого семейного бизнеса</w:t>
      </w:r>
      <w:r>
        <w:rPr>
          <w:rFonts w:ascii="Times New Roman" w:hAnsi="Times New Roman" w:cs="Times New Roman"/>
          <w:color w:val="000000" w:themeColor="text1"/>
          <w:sz w:val="28"/>
          <w:szCs w:val="28"/>
        </w:rPr>
        <w:t>»</w:t>
      </w:r>
    </w:p>
    <w:p w:rsidR="0065476B" w:rsidRDefault="0065476B" w:rsidP="0065476B">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65476B" w:rsidRDefault="0065476B" w:rsidP="0065476B">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65476B" w:rsidRDefault="0065476B" w:rsidP="0065476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Опись документов</w:t>
      </w:r>
    </w:p>
    <w:p w:rsidR="0065476B" w:rsidRDefault="0065476B" w:rsidP="0065476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принятых от организации/индивидуального предпринимателя</w:t>
      </w:r>
    </w:p>
    <w:p w:rsidR="0065476B" w:rsidRDefault="0065476B" w:rsidP="0065476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w:t>
      </w:r>
    </w:p>
    <w:p w:rsidR="0065476B" w:rsidRDefault="0065476B" w:rsidP="0065476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w:t>
      </w:r>
    </w:p>
    <w:p w:rsidR="0065476B" w:rsidRDefault="0065476B" w:rsidP="0065476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(название организации/Ф.И.О.  предпринимателя)</w:t>
      </w:r>
    </w:p>
    <w:p w:rsidR="0065476B" w:rsidRDefault="0065476B" w:rsidP="0065476B">
      <w:pPr>
        <w:pStyle w:val="ConsPlusNormal"/>
        <w:jc w:val="center"/>
        <w:rPr>
          <w:rFonts w:ascii="Times New Roman" w:hAnsi="Times New Roman" w:cs="Times New Roman"/>
          <w:sz w:val="22"/>
          <w:szCs w:val="22"/>
        </w:rPr>
      </w:pPr>
      <w:r>
        <w:rPr>
          <w:rFonts w:ascii="Times New Roman" w:hAnsi="Times New Roman" w:cs="Times New Roman"/>
          <w:sz w:val="22"/>
          <w:szCs w:val="22"/>
        </w:rPr>
        <w:t>на конкурс, проводимый в целях поддержки малого семейного бизнеса в Кемеровской области-Кузбассе</w:t>
      </w:r>
    </w:p>
    <w:p w:rsidR="0065476B" w:rsidRDefault="0065476B" w:rsidP="0065476B">
      <w:pPr>
        <w:spacing w:after="0" w:line="240" w:lineRule="auto"/>
        <w:jc w:val="center"/>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675"/>
        <w:gridCol w:w="7279"/>
        <w:gridCol w:w="1617"/>
      </w:tblGrid>
      <w:tr w:rsidR="0065476B" w:rsidTr="0065476B">
        <w:tc>
          <w:tcPr>
            <w:tcW w:w="675" w:type="dxa"/>
            <w:tcBorders>
              <w:top w:val="single" w:sz="4" w:space="0" w:color="auto"/>
              <w:left w:val="single" w:sz="4" w:space="0" w:color="auto"/>
              <w:bottom w:val="single" w:sz="4" w:space="0" w:color="auto"/>
              <w:right w:val="single" w:sz="4" w:space="0" w:color="auto"/>
            </w:tcBorders>
            <w:hideMark/>
          </w:tcPr>
          <w:p w:rsidR="0065476B" w:rsidRDefault="0065476B">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7279" w:type="dxa"/>
            <w:tcBorders>
              <w:top w:val="single" w:sz="4" w:space="0" w:color="auto"/>
              <w:left w:val="single" w:sz="4" w:space="0" w:color="auto"/>
              <w:bottom w:val="single" w:sz="4" w:space="0" w:color="auto"/>
              <w:right w:val="single" w:sz="4" w:space="0" w:color="auto"/>
            </w:tcBorders>
            <w:hideMark/>
          </w:tcPr>
          <w:p w:rsidR="0065476B" w:rsidRDefault="0065476B">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Список документов</w:t>
            </w:r>
          </w:p>
        </w:tc>
        <w:tc>
          <w:tcPr>
            <w:tcW w:w="1617" w:type="dxa"/>
            <w:tcBorders>
              <w:top w:val="single" w:sz="4" w:space="0" w:color="auto"/>
              <w:left w:val="single" w:sz="4" w:space="0" w:color="auto"/>
              <w:bottom w:val="single" w:sz="4" w:space="0" w:color="auto"/>
              <w:right w:val="single" w:sz="4" w:space="0" w:color="auto"/>
            </w:tcBorders>
            <w:hideMark/>
          </w:tcPr>
          <w:p w:rsidR="0065476B" w:rsidRDefault="0065476B">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листов</w:t>
            </w:r>
          </w:p>
        </w:tc>
      </w:tr>
      <w:tr w:rsidR="0065476B" w:rsidTr="0065476B">
        <w:tc>
          <w:tcPr>
            <w:tcW w:w="675" w:type="dxa"/>
            <w:tcBorders>
              <w:top w:val="single" w:sz="4" w:space="0" w:color="auto"/>
              <w:left w:val="single" w:sz="4" w:space="0" w:color="auto"/>
              <w:bottom w:val="single" w:sz="4" w:space="0" w:color="auto"/>
              <w:right w:val="single" w:sz="4" w:space="0" w:color="auto"/>
            </w:tcBorders>
            <w:hideMark/>
          </w:tcPr>
          <w:p w:rsidR="0065476B" w:rsidRDefault="0065476B">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7279" w:type="dxa"/>
            <w:tcBorders>
              <w:top w:val="single" w:sz="4" w:space="0" w:color="auto"/>
              <w:left w:val="single" w:sz="4" w:space="0" w:color="auto"/>
              <w:bottom w:val="single" w:sz="4" w:space="0" w:color="auto"/>
              <w:right w:val="single" w:sz="4" w:space="0" w:color="auto"/>
            </w:tcBorders>
          </w:tcPr>
          <w:p w:rsidR="0065476B" w:rsidRDefault="0065476B">
            <w:pPr>
              <w:jc w:val="both"/>
              <w:rPr>
                <w:rFonts w:ascii="Times New Roman" w:eastAsia="Times New Roman" w:hAnsi="Times New Roman" w:cs="Times New Roman"/>
                <w:sz w:val="28"/>
                <w:szCs w:val="28"/>
                <w:lang w:eastAsia="ru-RU"/>
              </w:rPr>
            </w:pPr>
          </w:p>
        </w:tc>
        <w:tc>
          <w:tcPr>
            <w:tcW w:w="1617" w:type="dxa"/>
            <w:tcBorders>
              <w:top w:val="single" w:sz="4" w:space="0" w:color="auto"/>
              <w:left w:val="single" w:sz="4" w:space="0" w:color="auto"/>
              <w:bottom w:val="single" w:sz="4" w:space="0" w:color="auto"/>
              <w:right w:val="single" w:sz="4" w:space="0" w:color="auto"/>
            </w:tcBorders>
          </w:tcPr>
          <w:p w:rsidR="0065476B" w:rsidRDefault="0065476B">
            <w:pPr>
              <w:rPr>
                <w:rFonts w:ascii="Times New Roman" w:eastAsia="Times New Roman" w:hAnsi="Times New Roman" w:cs="Times New Roman"/>
                <w:sz w:val="28"/>
                <w:szCs w:val="28"/>
                <w:lang w:eastAsia="ru-RU"/>
              </w:rPr>
            </w:pPr>
          </w:p>
        </w:tc>
      </w:tr>
      <w:tr w:rsidR="0065476B" w:rsidTr="0065476B">
        <w:tc>
          <w:tcPr>
            <w:tcW w:w="675" w:type="dxa"/>
            <w:tcBorders>
              <w:top w:val="single" w:sz="4" w:space="0" w:color="auto"/>
              <w:left w:val="single" w:sz="4" w:space="0" w:color="auto"/>
              <w:bottom w:val="single" w:sz="4" w:space="0" w:color="auto"/>
              <w:right w:val="single" w:sz="4" w:space="0" w:color="auto"/>
            </w:tcBorders>
            <w:hideMark/>
          </w:tcPr>
          <w:p w:rsidR="0065476B" w:rsidRDefault="0065476B">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279" w:type="dxa"/>
            <w:tcBorders>
              <w:top w:val="single" w:sz="4" w:space="0" w:color="auto"/>
              <w:left w:val="single" w:sz="4" w:space="0" w:color="auto"/>
              <w:bottom w:val="single" w:sz="4" w:space="0" w:color="auto"/>
              <w:right w:val="single" w:sz="4" w:space="0" w:color="auto"/>
            </w:tcBorders>
          </w:tcPr>
          <w:p w:rsidR="0065476B" w:rsidRDefault="0065476B">
            <w:pPr>
              <w:pStyle w:val="ConsPlusNormal"/>
              <w:ind w:firstLine="0"/>
              <w:jc w:val="both"/>
              <w:rPr>
                <w:rFonts w:ascii="Times New Roman" w:hAnsi="Times New Roman" w:cs="Times New Roman"/>
                <w:sz w:val="28"/>
                <w:szCs w:val="28"/>
                <w:lang w:eastAsia="en-US"/>
              </w:rPr>
            </w:pPr>
          </w:p>
        </w:tc>
        <w:tc>
          <w:tcPr>
            <w:tcW w:w="1617" w:type="dxa"/>
            <w:tcBorders>
              <w:top w:val="single" w:sz="4" w:space="0" w:color="auto"/>
              <w:left w:val="single" w:sz="4" w:space="0" w:color="auto"/>
              <w:bottom w:val="single" w:sz="4" w:space="0" w:color="auto"/>
              <w:right w:val="single" w:sz="4" w:space="0" w:color="auto"/>
            </w:tcBorders>
          </w:tcPr>
          <w:p w:rsidR="0065476B" w:rsidRDefault="0065476B">
            <w:pPr>
              <w:rPr>
                <w:rFonts w:ascii="Times New Roman" w:eastAsia="Times New Roman" w:hAnsi="Times New Roman" w:cs="Times New Roman"/>
                <w:sz w:val="28"/>
                <w:szCs w:val="28"/>
                <w:lang w:eastAsia="ru-RU"/>
              </w:rPr>
            </w:pPr>
          </w:p>
        </w:tc>
      </w:tr>
      <w:tr w:rsidR="0065476B" w:rsidTr="0065476B">
        <w:tc>
          <w:tcPr>
            <w:tcW w:w="675" w:type="dxa"/>
            <w:tcBorders>
              <w:top w:val="single" w:sz="4" w:space="0" w:color="auto"/>
              <w:left w:val="single" w:sz="4" w:space="0" w:color="auto"/>
              <w:bottom w:val="single" w:sz="4" w:space="0" w:color="auto"/>
              <w:right w:val="single" w:sz="4" w:space="0" w:color="auto"/>
            </w:tcBorders>
            <w:hideMark/>
          </w:tcPr>
          <w:p w:rsidR="0065476B" w:rsidRDefault="0065476B">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7279" w:type="dxa"/>
            <w:tcBorders>
              <w:top w:val="single" w:sz="4" w:space="0" w:color="auto"/>
              <w:left w:val="single" w:sz="4" w:space="0" w:color="auto"/>
              <w:bottom w:val="single" w:sz="4" w:space="0" w:color="auto"/>
              <w:right w:val="single" w:sz="4" w:space="0" w:color="auto"/>
            </w:tcBorders>
          </w:tcPr>
          <w:p w:rsidR="0065476B" w:rsidRDefault="0065476B">
            <w:pPr>
              <w:jc w:val="both"/>
              <w:rPr>
                <w:rFonts w:ascii="Times New Roman" w:hAnsi="Times New Roman" w:cs="Times New Roman"/>
                <w:sz w:val="28"/>
                <w:szCs w:val="28"/>
              </w:rPr>
            </w:pPr>
          </w:p>
        </w:tc>
        <w:tc>
          <w:tcPr>
            <w:tcW w:w="1617" w:type="dxa"/>
            <w:tcBorders>
              <w:top w:val="single" w:sz="4" w:space="0" w:color="auto"/>
              <w:left w:val="single" w:sz="4" w:space="0" w:color="auto"/>
              <w:bottom w:val="single" w:sz="4" w:space="0" w:color="auto"/>
              <w:right w:val="single" w:sz="4" w:space="0" w:color="auto"/>
            </w:tcBorders>
          </w:tcPr>
          <w:p w:rsidR="0065476B" w:rsidRDefault="0065476B">
            <w:pPr>
              <w:rPr>
                <w:rFonts w:ascii="Times New Roman" w:eastAsia="Times New Roman" w:hAnsi="Times New Roman" w:cs="Times New Roman"/>
                <w:sz w:val="28"/>
                <w:szCs w:val="28"/>
                <w:lang w:eastAsia="ru-RU"/>
              </w:rPr>
            </w:pPr>
          </w:p>
        </w:tc>
      </w:tr>
      <w:tr w:rsidR="0065476B" w:rsidTr="0065476B">
        <w:tc>
          <w:tcPr>
            <w:tcW w:w="675" w:type="dxa"/>
            <w:tcBorders>
              <w:top w:val="single" w:sz="4" w:space="0" w:color="auto"/>
              <w:left w:val="single" w:sz="4" w:space="0" w:color="auto"/>
              <w:bottom w:val="single" w:sz="4" w:space="0" w:color="auto"/>
              <w:right w:val="single" w:sz="4" w:space="0" w:color="auto"/>
            </w:tcBorders>
            <w:hideMark/>
          </w:tcPr>
          <w:p w:rsidR="0065476B" w:rsidRDefault="0065476B">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7279" w:type="dxa"/>
            <w:tcBorders>
              <w:top w:val="single" w:sz="4" w:space="0" w:color="auto"/>
              <w:left w:val="single" w:sz="4" w:space="0" w:color="auto"/>
              <w:bottom w:val="single" w:sz="4" w:space="0" w:color="auto"/>
              <w:right w:val="single" w:sz="4" w:space="0" w:color="auto"/>
            </w:tcBorders>
          </w:tcPr>
          <w:p w:rsidR="0065476B" w:rsidRDefault="0065476B">
            <w:pPr>
              <w:jc w:val="both"/>
              <w:rPr>
                <w:rFonts w:ascii="Times New Roman" w:eastAsia="Times New Roman" w:hAnsi="Times New Roman" w:cs="Times New Roman"/>
                <w:sz w:val="28"/>
                <w:szCs w:val="28"/>
                <w:lang w:eastAsia="ru-RU"/>
              </w:rPr>
            </w:pPr>
          </w:p>
        </w:tc>
        <w:tc>
          <w:tcPr>
            <w:tcW w:w="1617" w:type="dxa"/>
            <w:tcBorders>
              <w:top w:val="single" w:sz="4" w:space="0" w:color="auto"/>
              <w:left w:val="single" w:sz="4" w:space="0" w:color="auto"/>
              <w:bottom w:val="single" w:sz="4" w:space="0" w:color="auto"/>
              <w:right w:val="single" w:sz="4" w:space="0" w:color="auto"/>
            </w:tcBorders>
          </w:tcPr>
          <w:p w:rsidR="0065476B" w:rsidRDefault="0065476B">
            <w:pPr>
              <w:rPr>
                <w:rFonts w:ascii="Times New Roman" w:eastAsia="Times New Roman" w:hAnsi="Times New Roman" w:cs="Times New Roman"/>
                <w:sz w:val="28"/>
                <w:szCs w:val="28"/>
                <w:lang w:eastAsia="ru-RU"/>
              </w:rPr>
            </w:pPr>
          </w:p>
        </w:tc>
      </w:tr>
      <w:tr w:rsidR="0065476B" w:rsidTr="0065476B">
        <w:tc>
          <w:tcPr>
            <w:tcW w:w="675" w:type="dxa"/>
            <w:tcBorders>
              <w:top w:val="single" w:sz="4" w:space="0" w:color="auto"/>
              <w:left w:val="single" w:sz="4" w:space="0" w:color="auto"/>
              <w:bottom w:val="single" w:sz="4" w:space="0" w:color="auto"/>
              <w:right w:val="single" w:sz="4" w:space="0" w:color="auto"/>
            </w:tcBorders>
            <w:hideMark/>
          </w:tcPr>
          <w:p w:rsidR="0065476B" w:rsidRDefault="0065476B">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7279" w:type="dxa"/>
            <w:tcBorders>
              <w:top w:val="single" w:sz="4" w:space="0" w:color="auto"/>
              <w:left w:val="single" w:sz="4" w:space="0" w:color="auto"/>
              <w:bottom w:val="single" w:sz="4" w:space="0" w:color="auto"/>
              <w:right w:val="single" w:sz="4" w:space="0" w:color="auto"/>
            </w:tcBorders>
          </w:tcPr>
          <w:p w:rsidR="0065476B" w:rsidRDefault="0065476B">
            <w:pPr>
              <w:jc w:val="both"/>
              <w:rPr>
                <w:rFonts w:ascii="Times New Roman" w:hAnsi="Times New Roman" w:cs="Times New Roman"/>
                <w:sz w:val="28"/>
                <w:szCs w:val="28"/>
              </w:rPr>
            </w:pPr>
          </w:p>
        </w:tc>
        <w:tc>
          <w:tcPr>
            <w:tcW w:w="1617" w:type="dxa"/>
            <w:tcBorders>
              <w:top w:val="single" w:sz="4" w:space="0" w:color="auto"/>
              <w:left w:val="single" w:sz="4" w:space="0" w:color="auto"/>
              <w:bottom w:val="single" w:sz="4" w:space="0" w:color="auto"/>
              <w:right w:val="single" w:sz="4" w:space="0" w:color="auto"/>
            </w:tcBorders>
          </w:tcPr>
          <w:p w:rsidR="0065476B" w:rsidRDefault="0065476B">
            <w:pPr>
              <w:rPr>
                <w:rFonts w:ascii="Times New Roman" w:eastAsia="Times New Roman" w:hAnsi="Times New Roman" w:cs="Times New Roman"/>
                <w:sz w:val="28"/>
                <w:szCs w:val="28"/>
                <w:lang w:eastAsia="ru-RU"/>
              </w:rPr>
            </w:pPr>
          </w:p>
        </w:tc>
      </w:tr>
      <w:tr w:rsidR="0065476B" w:rsidTr="0065476B">
        <w:tc>
          <w:tcPr>
            <w:tcW w:w="675" w:type="dxa"/>
            <w:tcBorders>
              <w:top w:val="single" w:sz="4" w:space="0" w:color="auto"/>
              <w:left w:val="single" w:sz="4" w:space="0" w:color="auto"/>
              <w:bottom w:val="single" w:sz="4" w:space="0" w:color="auto"/>
              <w:right w:val="single" w:sz="4" w:space="0" w:color="auto"/>
            </w:tcBorders>
            <w:hideMark/>
          </w:tcPr>
          <w:p w:rsidR="0065476B" w:rsidRDefault="0065476B">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7279" w:type="dxa"/>
            <w:tcBorders>
              <w:top w:val="single" w:sz="4" w:space="0" w:color="auto"/>
              <w:left w:val="single" w:sz="4" w:space="0" w:color="auto"/>
              <w:bottom w:val="single" w:sz="4" w:space="0" w:color="auto"/>
              <w:right w:val="single" w:sz="4" w:space="0" w:color="auto"/>
            </w:tcBorders>
          </w:tcPr>
          <w:p w:rsidR="0065476B" w:rsidRDefault="0065476B">
            <w:pPr>
              <w:jc w:val="both"/>
              <w:rPr>
                <w:rFonts w:ascii="Times New Roman" w:hAnsi="Times New Roman" w:cs="Times New Roman"/>
                <w:sz w:val="28"/>
                <w:szCs w:val="28"/>
              </w:rPr>
            </w:pPr>
          </w:p>
        </w:tc>
        <w:tc>
          <w:tcPr>
            <w:tcW w:w="1617" w:type="dxa"/>
            <w:tcBorders>
              <w:top w:val="single" w:sz="4" w:space="0" w:color="auto"/>
              <w:left w:val="single" w:sz="4" w:space="0" w:color="auto"/>
              <w:bottom w:val="single" w:sz="4" w:space="0" w:color="auto"/>
              <w:right w:val="single" w:sz="4" w:space="0" w:color="auto"/>
            </w:tcBorders>
          </w:tcPr>
          <w:p w:rsidR="0065476B" w:rsidRDefault="0065476B">
            <w:pPr>
              <w:rPr>
                <w:rFonts w:ascii="Times New Roman" w:eastAsia="Times New Roman" w:hAnsi="Times New Roman" w:cs="Times New Roman"/>
                <w:sz w:val="28"/>
                <w:szCs w:val="28"/>
                <w:lang w:eastAsia="ru-RU"/>
              </w:rPr>
            </w:pPr>
          </w:p>
        </w:tc>
      </w:tr>
      <w:tr w:rsidR="0065476B" w:rsidTr="0065476B">
        <w:tc>
          <w:tcPr>
            <w:tcW w:w="675" w:type="dxa"/>
            <w:tcBorders>
              <w:top w:val="single" w:sz="4" w:space="0" w:color="auto"/>
              <w:left w:val="single" w:sz="4" w:space="0" w:color="auto"/>
              <w:bottom w:val="single" w:sz="4" w:space="0" w:color="auto"/>
              <w:right w:val="single" w:sz="4" w:space="0" w:color="auto"/>
            </w:tcBorders>
            <w:hideMark/>
          </w:tcPr>
          <w:p w:rsidR="0065476B" w:rsidRDefault="0065476B">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7279" w:type="dxa"/>
            <w:tcBorders>
              <w:top w:val="single" w:sz="4" w:space="0" w:color="auto"/>
              <w:left w:val="single" w:sz="4" w:space="0" w:color="auto"/>
              <w:bottom w:val="single" w:sz="4" w:space="0" w:color="auto"/>
              <w:right w:val="single" w:sz="4" w:space="0" w:color="auto"/>
            </w:tcBorders>
          </w:tcPr>
          <w:p w:rsidR="0065476B" w:rsidRDefault="0065476B">
            <w:pPr>
              <w:jc w:val="both"/>
              <w:rPr>
                <w:rFonts w:ascii="Times New Roman" w:hAnsi="Times New Roman" w:cs="Times New Roman"/>
                <w:sz w:val="28"/>
                <w:szCs w:val="28"/>
              </w:rPr>
            </w:pPr>
          </w:p>
        </w:tc>
        <w:tc>
          <w:tcPr>
            <w:tcW w:w="1617" w:type="dxa"/>
            <w:tcBorders>
              <w:top w:val="single" w:sz="4" w:space="0" w:color="auto"/>
              <w:left w:val="single" w:sz="4" w:space="0" w:color="auto"/>
              <w:bottom w:val="single" w:sz="4" w:space="0" w:color="auto"/>
              <w:right w:val="single" w:sz="4" w:space="0" w:color="auto"/>
            </w:tcBorders>
          </w:tcPr>
          <w:p w:rsidR="0065476B" w:rsidRDefault="0065476B">
            <w:pPr>
              <w:rPr>
                <w:rFonts w:ascii="Times New Roman" w:eastAsia="Times New Roman" w:hAnsi="Times New Roman" w:cs="Times New Roman"/>
                <w:sz w:val="28"/>
                <w:szCs w:val="28"/>
                <w:lang w:eastAsia="ru-RU"/>
              </w:rPr>
            </w:pPr>
          </w:p>
        </w:tc>
      </w:tr>
      <w:tr w:rsidR="0065476B" w:rsidTr="0065476B">
        <w:tc>
          <w:tcPr>
            <w:tcW w:w="675" w:type="dxa"/>
            <w:tcBorders>
              <w:top w:val="single" w:sz="4" w:space="0" w:color="auto"/>
              <w:left w:val="single" w:sz="4" w:space="0" w:color="auto"/>
              <w:bottom w:val="single" w:sz="4" w:space="0" w:color="auto"/>
              <w:right w:val="single" w:sz="4" w:space="0" w:color="auto"/>
            </w:tcBorders>
          </w:tcPr>
          <w:p w:rsidR="0065476B" w:rsidRDefault="0065476B">
            <w:pPr>
              <w:rPr>
                <w:rFonts w:ascii="Times New Roman" w:eastAsia="Times New Roman" w:hAnsi="Times New Roman" w:cs="Times New Roman"/>
                <w:lang w:eastAsia="ru-RU"/>
              </w:rPr>
            </w:pPr>
          </w:p>
        </w:tc>
        <w:tc>
          <w:tcPr>
            <w:tcW w:w="7279" w:type="dxa"/>
            <w:tcBorders>
              <w:top w:val="single" w:sz="4" w:space="0" w:color="auto"/>
              <w:left w:val="single" w:sz="4" w:space="0" w:color="auto"/>
              <w:bottom w:val="single" w:sz="4" w:space="0" w:color="auto"/>
              <w:right w:val="single" w:sz="4" w:space="0" w:color="auto"/>
            </w:tcBorders>
            <w:hideMark/>
          </w:tcPr>
          <w:p w:rsidR="0065476B" w:rsidRDefault="0065476B">
            <w:pPr>
              <w:autoSpaceDE w:val="0"/>
              <w:autoSpaceDN w:val="0"/>
              <w:adjustRightInd w:val="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Всего листов</w:t>
            </w:r>
          </w:p>
        </w:tc>
        <w:tc>
          <w:tcPr>
            <w:tcW w:w="1617" w:type="dxa"/>
            <w:tcBorders>
              <w:top w:val="single" w:sz="4" w:space="0" w:color="auto"/>
              <w:left w:val="single" w:sz="4" w:space="0" w:color="auto"/>
              <w:bottom w:val="single" w:sz="4" w:space="0" w:color="auto"/>
              <w:right w:val="single" w:sz="4" w:space="0" w:color="auto"/>
            </w:tcBorders>
          </w:tcPr>
          <w:p w:rsidR="0065476B" w:rsidRDefault="0065476B">
            <w:pPr>
              <w:rPr>
                <w:rFonts w:ascii="Times New Roman" w:eastAsia="Times New Roman" w:hAnsi="Times New Roman" w:cs="Times New Roman"/>
                <w:lang w:eastAsia="ru-RU"/>
              </w:rPr>
            </w:pPr>
          </w:p>
        </w:tc>
      </w:tr>
    </w:tbl>
    <w:p w:rsidR="0065476B" w:rsidRDefault="0065476B" w:rsidP="0065476B">
      <w:pPr>
        <w:spacing w:after="0" w:line="240" w:lineRule="auto"/>
        <w:rPr>
          <w:rFonts w:ascii="Times New Roman" w:eastAsia="Times New Roman" w:hAnsi="Times New Roman" w:cs="Times New Roman"/>
          <w:lang w:eastAsia="ru-RU"/>
        </w:rPr>
      </w:pPr>
    </w:p>
    <w:p w:rsidR="0065476B" w:rsidRDefault="0065476B" w:rsidP="0065476B">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p>
    <w:p w:rsidR="0065476B" w:rsidRDefault="0065476B" w:rsidP="0065476B">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p>
    <w:p w:rsidR="0065476B" w:rsidRDefault="0065476B" w:rsidP="0065476B">
      <w:pPr>
        <w:widowControl w:val="0"/>
        <w:spacing w:after="0" w:line="240" w:lineRule="auto"/>
        <w:jc w:val="both"/>
        <w:rPr>
          <w:rFonts w:ascii="Times New Roman" w:eastAsia="Times New Roman" w:hAnsi="Times New Roman" w:cs="Times New Roman"/>
          <w:snapToGrid w:val="0"/>
          <w:color w:val="000000" w:themeColor="text1"/>
          <w:sz w:val="16"/>
          <w:szCs w:val="16"/>
          <w:lang w:eastAsia="ru-RU"/>
        </w:rPr>
      </w:pPr>
      <w:r>
        <w:rPr>
          <w:rFonts w:ascii="Times New Roman" w:eastAsia="Times New Roman" w:hAnsi="Times New Roman" w:cs="Times New Roman"/>
          <w:snapToGrid w:val="0"/>
          <w:color w:val="000000" w:themeColor="text1"/>
          <w:sz w:val="20"/>
          <w:szCs w:val="20"/>
          <w:lang w:eastAsia="ru-RU"/>
        </w:rPr>
        <w:t>Дата регистрации заявки «_____»__________20____  г.         Рег.  №_______</w:t>
      </w:r>
    </w:p>
    <w:p w:rsidR="0065476B" w:rsidRDefault="0065476B" w:rsidP="0065476B">
      <w:pPr>
        <w:widowControl w:val="0"/>
        <w:spacing w:after="0" w:line="240" w:lineRule="auto"/>
        <w:rPr>
          <w:rFonts w:ascii="Times New Roman" w:eastAsia="Times New Roman" w:hAnsi="Times New Roman" w:cs="Times New Roman"/>
          <w:snapToGrid w:val="0"/>
          <w:color w:val="000000" w:themeColor="text1"/>
          <w:sz w:val="20"/>
          <w:szCs w:val="20"/>
          <w:lang w:eastAsia="ru-RU"/>
        </w:rPr>
      </w:pPr>
      <w:r>
        <w:rPr>
          <w:rFonts w:ascii="Times New Roman" w:eastAsia="Times New Roman" w:hAnsi="Times New Roman" w:cs="Times New Roman"/>
          <w:snapToGrid w:val="0"/>
          <w:color w:val="000000" w:themeColor="text1"/>
          <w:sz w:val="20"/>
          <w:szCs w:val="20"/>
          <w:lang w:eastAsia="ru-RU"/>
        </w:rPr>
        <w:t>(заполняется должностным лицом, принявшим заявку)</w:t>
      </w:r>
    </w:p>
    <w:p w:rsidR="0065476B" w:rsidRDefault="0065476B" w:rsidP="0065476B">
      <w:pPr>
        <w:widowControl w:val="0"/>
        <w:spacing w:after="0" w:line="240" w:lineRule="auto"/>
        <w:jc w:val="center"/>
        <w:rPr>
          <w:rFonts w:ascii="Times New Roman" w:eastAsia="Times New Roman" w:hAnsi="Times New Roman" w:cs="Times New Roman"/>
          <w:snapToGrid w:val="0"/>
          <w:color w:val="000000" w:themeColor="text1"/>
          <w:sz w:val="20"/>
          <w:szCs w:val="20"/>
          <w:lang w:eastAsia="ru-RU"/>
        </w:rPr>
      </w:pPr>
    </w:p>
    <w:p w:rsidR="0065476B" w:rsidRDefault="0065476B" w:rsidP="0065476B">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Pr>
          <w:rFonts w:ascii="Times New Roman" w:eastAsia="Times New Roman" w:hAnsi="Times New Roman" w:cs="Times New Roman"/>
          <w:snapToGrid w:val="0"/>
          <w:color w:val="000000" w:themeColor="text1"/>
          <w:sz w:val="20"/>
          <w:szCs w:val="20"/>
          <w:lang w:eastAsia="ru-RU"/>
        </w:rPr>
        <w:t>______________                                        ____________________                              ___________________</w:t>
      </w:r>
    </w:p>
    <w:p w:rsidR="0065476B" w:rsidRDefault="0065476B" w:rsidP="0065476B">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Pr>
          <w:rFonts w:ascii="Times New Roman" w:eastAsia="Times New Roman" w:hAnsi="Times New Roman" w:cs="Times New Roman"/>
          <w:snapToGrid w:val="0"/>
          <w:color w:val="000000" w:themeColor="text1"/>
          <w:sz w:val="20"/>
          <w:szCs w:val="20"/>
          <w:lang w:eastAsia="ru-RU"/>
        </w:rPr>
        <w:t xml:space="preserve">     (должность)                                                        (подпись)                                                 (Ф.И.О.)</w:t>
      </w:r>
      <w:r>
        <w:rPr>
          <w:rFonts w:ascii="Times New Roman" w:eastAsia="Times New Roman" w:hAnsi="Times New Roman" w:cs="Times New Roman"/>
          <w:snapToGrid w:val="0"/>
          <w:color w:val="000000" w:themeColor="text1"/>
          <w:sz w:val="24"/>
          <w:szCs w:val="24"/>
          <w:lang w:eastAsia="ru-RU"/>
        </w:rPr>
        <w:t xml:space="preserve">         </w:t>
      </w:r>
    </w:p>
    <w:p w:rsidR="0065476B" w:rsidRDefault="0065476B" w:rsidP="0065476B">
      <w:pPr>
        <w:widowControl w:val="0"/>
        <w:spacing w:after="0" w:line="240" w:lineRule="auto"/>
        <w:jc w:val="both"/>
        <w:rPr>
          <w:rFonts w:ascii="Times New Roman" w:eastAsia="Times New Roman" w:hAnsi="Times New Roman" w:cs="Times New Roman"/>
          <w:snapToGrid w:val="0"/>
          <w:sz w:val="20"/>
          <w:szCs w:val="20"/>
          <w:lang w:eastAsia="ru-RU"/>
        </w:rPr>
      </w:pPr>
    </w:p>
    <w:p w:rsidR="0065476B" w:rsidRDefault="0065476B" w:rsidP="0065476B">
      <w:pPr>
        <w:widowControl w:val="0"/>
        <w:spacing w:after="0" w:line="240" w:lineRule="auto"/>
        <w:jc w:val="both"/>
        <w:rPr>
          <w:rFonts w:ascii="Times New Roman" w:eastAsia="Times New Roman" w:hAnsi="Times New Roman" w:cs="Times New Roman"/>
          <w:snapToGrid w:val="0"/>
          <w:sz w:val="20"/>
          <w:szCs w:val="20"/>
          <w:lang w:eastAsia="ru-RU"/>
        </w:rPr>
      </w:pPr>
    </w:p>
    <w:p w:rsidR="0065476B" w:rsidRDefault="0065476B" w:rsidP="0065476B">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Копия описи вручена                               _____________________                            ___________________</w:t>
      </w:r>
    </w:p>
    <w:p w:rsidR="0065476B" w:rsidRDefault="0065476B" w:rsidP="0065476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0"/>
          <w:szCs w:val="20"/>
          <w:lang w:eastAsia="ru-RU"/>
        </w:rPr>
        <w:tab/>
      </w:r>
      <w:r>
        <w:rPr>
          <w:rFonts w:ascii="Times New Roman" w:eastAsia="Times New Roman" w:hAnsi="Times New Roman" w:cs="Times New Roman"/>
          <w:i/>
          <w:sz w:val="20"/>
          <w:szCs w:val="20"/>
          <w:lang w:eastAsia="ru-RU"/>
        </w:rPr>
        <w:t xml:space="preserve">                        </w:t>
      </w:r>
      <w:r>
        <w:rPr>
          <w:rFonts w:ascii="Times New Roman" w:eastAsia="Times New Roman" w:hAnsi="Times New Roman" w:cs="Times New Roman"/>
          <w:i/>
          <w:sz w:val="20"/>
          <w:szCs w:val="20"/>
          <w:lang w:eastAsia="ru-RU"/>
        </w:rPr>
        <w:tab/>
      </w:r>
      <w:r>
        <w:rPr>
          <w:rFonts w:ascii="Times New Roman" w:eastAsia="Times New Roman" w:hAnsi="Times New Roman" w:cs="Times New Roman"/>
          <w:i/>
          <w:sz w:val="20"/>
          <w:szCs w:val="20"/>
          <w:lang w:eastAsia="ru-RU"/>
        </w:rPr>
        <w:tab/>
      </w:r>
      <w:r>
        <w:rPr>
          <w:rFonts w:ascii="Times New Roman" w:eastAsia="Times New Roman" w:hAnsi="Times New Roman" w:cs="Times New Roman"/>
          <w:i/>
          <w:sz w:val="20"/>
          <w:szCs w:val="20"/>
          <w:lang w:eastAsia="ru-RU"/>
        </w:rPr>
        <w:tab/>
      </w:r>
      <w:r>
        <w:rPr>
          <w:rFonts w:ascii="Times New Roman" w:eastAsia="Times New Roman" w:hAnsi="Times New Roman" w:cs="Times New Roman"/>
          <w:i/>
          <w:sz w:val="20"/>
          <w:szCs w:val="20"/>
          <w:lang w:eastAsia="ru-RU"/>
        </w:rPr>
        <w:tab/>
        <w:t xml:space="preserve"> </w:t>
      </w:r>
      <w:r>
        <w:rPr>
          <w:rFonts w:ascii="Times New Roman" w:eastAsia="Times New Roman" w:hAnsi="Times New Roman" w:cs="Times New Roman"/>
          <w:snapToGrid w:val="0"/>
          <w:color w:val="000000" w:themeColor="text1"/>
          <w:sz w:val="20"/>
          <w:szCs w:val="20"/>
          <w:lang w:eastAsia="ru-RU"/>
        </w:rPr>
        <w:t>(подпись)                                                  (Ф.И.О.)</w:t>
      </w:r>
    </w:p>
    <w:p w:rsidR="0065476B" w:rsidRDefault="0065476B" w:rsidP="0065476B">
      <w:pPr>
        <w:spacing w:after="0" w:line="240" w:lineRule="auto"/>
        <w:rPr>
          <w:rFonts w:ascii="Times New Roman" w:eastAsia="Times New Roman" w:hAnsi="Times New Roman" w:cs="Times New Roman"/>
          <w:snapToGrid w:val="0"/>
          <w:sz w:val="24"/>
          <w:szCs w:val="24"/>
          <w:lang w:eastAsia="ru-RU"/>
        </w:rPr>
      </w:pPr>
    </w:p>
    <w:p w:rsidR="0065476B" w:rsidRDefault="0065476B" w:rsidP="0065476B">
      <w:pPr>
        <w:spacing w:after="0" w:line="240" w:lineRule="auto"/>
        <w:rPr>
          <w:rFonts w:ascii="Times New Roman" w:eastAsia="Times New Roman" w:hAnsi="Times New Roman" w:cs="Times New Roman"/>
          <w:snapToGrid w:val="0"/>
          <w:lang w:eastAsia="ru-RU"/>
        </w:rPr>
      </w:pPr>
    </w:p>
    <w:p w:rsidR="0065476B" w:rsidRDefault="0065476B" w:rsidP="0065476B">
      <w:pPr>
        <w:spacing w:after="0" w:line="240" w:lineRule="auto"/>
        <w:rPr>
          <w:rFonts w:ascii="Times New Roman" w:eastAsia="Times New Roman" w:hAnsi="Times New Roman" w:cs="Times New Roman"/>
          <w:snapToGrid w:val="0"/>
          <w:lang w:eastAsia="ru-RU"/>
        </w:rPr>
      </w:pPr>
    </w:p>
    <w:p w:rsidR="0065476B" w:rsidRDefault="0065476B" w:rsidP="0065476B">
      <w:pPr>
        <w:spacing w:after="0" w:line="240" w:lineRule="auto"/>
        <w:rPr>
          <w:rFonts w:ascii="Times New Roman" w:eastAsia="Times New Roman" w:hAnsi="Times New Roman" w:cs="Times New Roman"/>
          <w:lang w:eastAsia="ru-RU"/>
        </w:rPr>
        <w:sectPr w:rsidR="0065476B">
          <w:pgSz w:w="11905" w:h="16838"/>
          <w:pgMar w:top="993" w:right="706" w:bottom="993" w:left="1560" w:header="0" w:footer="0" w:gutter="0"/>
          <w:cols w:space="720"/>
        </w:sectPr>
      </w:pPr>
    </w:p>
    <w:p w:rsidR="0065476B" w:rsidRDefault="0065476B" w:rsidP="0065476B">
      <w:pPr>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Приложение № 8</w:t>
      </w:r>
    </w:p>
    <w:p w:rsidR="0065476B" w:rsidRDefault="0065476B" w:rsidP="0065476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65476B" w:rsidRDefault="0065476B" w:rsidP="0065476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65476B" w:rsidRDefault="0065476B" w:rsidP="0065476B">
      <w:pPr>
        <w:pStyle w:val="ConsPlusNormal"/>
        <w:ind w:firstLine="0"/>
        <w:jc w:val="right"/>
        <w:rPr>
          <w:rFonts w:ascii="Times New Roman" w:hAnsi="Times New Roman" w:cs="Times New Roman"/>
          <w:bCs/>
          <w:color w:val="000000" w:themeColor="text1"/>
          <w:sz w:val="28"/>
          <w:szCs w:val="28"/>
        </w:rPr>
      </w:pPr>
      <w:r>
        <w:rPr>
          <w:rFonts w:ascii="Times New Roman" w:hAnsi="Times New Roman" w:cs="Times New Roman"/>
          <w:color w:val="000000" w:themeColor="text1"/>
          <w:sz w:val="28"/>
          <w:szCs w:val="28"/>
        </w:rPr>
        <w:t>«</w:t>
      </w:r>
      <w:r>
        <w:rPr>
          <w:rFonts w:ascii="Times New Roman" w:hAnsi="Times New Roman" w:cs="Times New Roman"/>
          <w:bCs/>
          <w:color w:val="000000" w:themeColor="text1"/>
          <w:sz w:val="28"/>
          <w:szCs w:val="28"/>
        </w:rPr>
        <w:t xml:space="preserve">Субсидирование произведенных затрат </w:t>
      </w:r>
    </w:p>
    <w:p w:rsidR="0065476B" w:rsidRDefault="0065476B" w:rsidP="0065476B">
      <w:pPr>
        <w:pStyle w:val="ConsPlusNormal"/>
        <w:ind w:firstLine="0"/>
        <w:jc w:val="right"/>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субъектов малого и среднего предпринимательства </w:t>
      </w:r>
    </w:p>
    <w:p w:rsidR="0065476B" w:rsidRDefault="0065476B" w:rsidP="0065476B">
      <w:pPr>
        <w:spacing w:after="0" w:line="240" w:lineRule="auto"/>
        <w:jc w:val="right"/>
        <w:rPr>
          <w:rFonts w:ascii="Times New Roman" w:hAnsi="Times New Roman" w:cs="Times New Roman"/>
          <w:color w:val="000000" w:themeColor="text1"/>
          <w:sz w:val="28"/>
          <w:szCs w:val="28"/>
        </w:rPr>
      </w:pPr>
      <w:r>
        <w:rPr>
          <w:rFonts w:ascii="Times New Roman" w:hAnsi="Times New Roman" w:cs="Times New Roman"/>
          <w:bCs/>
          <w:color w:val="000000" w:themeColor="text1"/>
          <w:sz w:val="28"/>
          <w:szCs w:val="28"/>
        </w:rPr>
        <w:t>для поддержки малого семейного бизнеса</w:t>
      </w:r>
      <w:r>
        <w:rPr>
          <w:rFonts w:ascii="Times New Roman" w:hAnsi="Times New Roman" w:cs="Times New Roman"/>
          <w:color w:val="000000" w:themeColor="text1"/>
          <w:sz w:val="28"/>
          <w:szCs w:val="28"/>
        </w:rPr>
        <w:t>»</w:t>
      </w:r>
    </w:p>
    <w:p w:rsidR="0065476B" w:rsidRDefault="0065476B" w:rsidP="0065476B">
      <w:pPr>
        <w:spacing w:after="0" w:line="240" w:lineRule="auto"/>
        <w:jc w:val="right"/>
        <w:rPr>
          <w:rFonts w:ascii="Times New Roman" w:eastAsia="Times New Roman" w:hAnsi="Times New Roman" w:cs="Times New Roman"/>
          <w:b/>
          <w:sz w:val="28"/>
          <w:szCs w:val="24"/>
          <w:lang w:eastAsia="ru-RU"/>
        </w:rPr>
      </w:pPr>
    </w:p>
    <w:p w:rsidR="0065476B" w:rsidRDefault="0065476B" w:rsidP="0065476B">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 xml:space="preserve">Форма </w:t>
      </w:r>
      <w:r>
        <w:rPr>
          <w:rFonts w:ascii="Times New Roman" w:eastAsia="Times New Roman" w:hAnsi="Times New Roman" w:cs="Times New Roman"/>
          <w:b/>
          <w:sz w:val="28"/>
          <w:szCs w:val="28"/>
          <w:lang w:eastAsia="ru-RU"/>
        </w:rPr>
        <w:t>реестра</w:t>
      </w:r>
    </w:p>
    <w:p w:rsidR="0065476B" w:rsidRDefault="0065476B" w:rsidP="0065476B">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субъектов малого и среднего предпринимательства – получателей поддержки</w:t>
      </w:r>
    </w:p>
    <w:p w:rsidR="0065476B" w:rsidRDefault="0065476B" w:rsidP="0065476B">
      <w:pPr>
        <w:spacing w:after="0" w:line="240" w:lineRule="auto"/>
        <w:ind w:firstLine="709"/>
        <w:jc w:val="right"/>
        <w:rPr>
          <w:rFonts w:ascii="Times New Roman" w:eastAsia="Times New Roman" w:hAnsi="Times New Roman" w:cs="Times New Roman"/>
          <w:sz w:val="28"/>
          <w:szCs w:val="28"/>
        </w:rPr>
      </w:pPr>
    </w:p>
    <w:tbl>
      <w:tblPr>
        <w:tblW w:w="14976" w:type="dxa"/>
        <w:tblInd w:w="93" w:type="dxa"/>
        <w:tblLayout w:type="fixed"/>
        <w:tblLook w:val="04A0" w:firstRow="1" w:lastRow="0" w:firstColumn="1" w:lastColumn="0" w:noHBand="0" w:noVBand="1"/>
      </w:tblPr>
      <w:tblGrid>
        <w:gridCol w:w="867"/>
        <w:gridCol w:w="1701"/>
        <w:gridCol w:w="2126"/>
        <w:gridCol w:w="1985"/>
        <w:gridCol w:w="1417"/>
        <w:gridCol w:w="1559"/>
        <w:gridCol w:w="1276"/>
        <w:gridCol w:w="1700"/>
        <w:gridCol w:w="2345"/>
      </w:tblGrid>
      <w:tr w:rsidR="0065476B" w:rsidTr="0065476B">
        <w:trPr>
          <w:trHeight w:val="300"/>
        </w:trPr>
        <w:tc>
          <w:tcPr>
            <w:tcW w:w="866" w:type="dxa"/>
            <w:vMerge w:val="restart"/>
            <w:tcBorders>
              <w:top w:val="single" w:sz="4" w:space="0" w:color="auto"/>
              <w:left w:val="single" w:sz="4" w:space="0" w:color="auto"/>
              <w:bottom w:val="single" w:sz="4" w:space="0" w:color="auto"/>
              <w:right w:val="single" w:sz="4" w:space="0" w:color="auto"/>
            </w:tcBorders>
            <w:vAlign w:val="center"/>
            <w:hideMark/>
          </w:tcPr>
          <w:p w:rsidR="0065476B" w:rsidRDefault="0065476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Номер реестровой записи и дата включения сведений в реестр</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65476B" w:rsidRDefault="0065476B">
            <w:pPr>
              <w:jc w:val="center"/>
              <w:rPr>
                <w:rFonts w:ascii="Times New Roman" w:hAnsi="Times New Roman" w:cs="Times New Roman"/>
                <w:color w:val="000000"/>
              </w:rPr>
            </w:pPr>
            <w:r>
              <w:rPr>
                <w:rFonts w:ascii="Times New Roman" w:hAnsi="Times New Roman" w:cs="Times New Roman"/>
                <w:color w:val="000000"/>
              </w:rPr>
              <w:t>Дата принятия решения о предоставлении или прекращении оказания поддержки</w:t>
            </w:r>
          </w:p>
        </w:tc>
        <w:tc>
          <w:tcPr>
            <w:tcW w:w="4111" w:type="dxa"/>
            <w:gridSpan w:val="2"/>
            <w:tcBorders>
              <w:top w:val="single" w:sz="4" w:space="0" w:color="auto"/>
              <w:left w:val="nil"/>
              <w:bottom w:val="single" w:sz="4" w:space="0" w:color="auto"/>
              <w:right w:val="single" w:sz="4" w:space="0" w:color="auto"/>
            </w:tcBorders>
            <w:vAlign w:val="center"/>
            <w:hideMark/>
          </w:tcPr>
          <w:p w:rsidR="0065476B" w:rsidRDefault="0065476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субъекте малого и среднего предпринимательства - получателе поддержки</w:t>
            </w:r>
          </w:p>
        </w:tc>
        <w:tc>
          <w:tcPr>
            <w:tcW w:w="5952" w:type="dxa"/>
            <w:gridSpan w:val="4"/>
            <w:tcBorders>
              <w:top w:val="single" w:sz="4" w:space="0" w:color="auto"/>
              <w:left w:val="nil"/>
              <w:bottom w:val="single" w:sz="4" w:space="0" w:color="auto"/>
              <w:right w:val="single" w:sz="4" w:space="0" w:color="auto"/>
            </w:tcBorders>
            <w:vAlign w:val="center"/>
            <w:hideMark/>
          </w:tcPr>
          <w:p w:rsidR="0065476B" w:rsidRDefault="0065476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предоставленной поддержке</w:t>
            </w:r>
          </w:p>
        </w:tc>
        <w:tc>
          <w:tcPr>
            <w:tcW w:w="2345" w:type="dxa"/>
            <w:vMerge w:val="restart"/>
            <w:tcBorders>
              <w:top w:val="single" w:sz="4" w:space="0" w:color="auto"/>
              <w:left w:val="single" w:sz="4" w:space="0" w:color="auto"/>
              <w:bottom w:val="single" w:sz="4" w:space="0" w:color="auto"/>
              <w:right w:val="single" w:sz="4" w:space="0" w:color="auto"/>
            </w:tcBorders>
            <w:vAlign w:val="center"/>
            <w:hideMark/>
          </w:tcPr>
          <w:p w:rsidR="0065476B" w:rsidRDefault="0065476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Информация о нарушении порядка и условий предоставления поддержки (если имеется), в том числе о нецелевом использовании средств поддержки</w:t>
            </w:r>
          </w:p>
        </w:tc>
      </w:tr>
      <w:tr w:rsidR="0065476B" w:rsidTr="0065476B">
        <w:trPr>
          <w:trHeight w:val="272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5476B" w:rsidRDefault="0065476B">
            <w:pPr>
              <w:spacing w:after="0" w:line="240" w:lineRule="auto"/>
              <w:rPr>
                <w:rFonts w:ascii="Times New Roman" w:eastAsia="Times New Roman" w:hAnsi="Times New Roman" w:cs="Times New Roman"/>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5476B" w:rsidRDefault="0065476B">
            <w:pPr>
              <w:spacing w:after="0" w:line="240" w:lineRule="auto"/>
              <w:rPr>
                <w:rFonts w:ascii="Times New Roman" w:hAnsi="Times New Roman" w:cs="Times New Roman"/>
                <w:color w:val="000000"/>
              </w:rPr>
            </w:pPr>
          </w:p>
        </w:tc>
        <w:tc>
          <w:tcPr>
            <w:tcW w:w="2126" w:type="dxa"/>
            <w:tcBorders>
              <w:top w:val="nil"/>
              <w:left w:val="nil"/>
              <w:bottom w:val="single" w:sz="4" w:space="0" w:color="auto"/>
              <w:right w:val="single" w:sz="4" w:space="0" w:color="auto"/>
            </w:tcBorders>
            <w:vAlign w:val="center"/>
            <w:hideMark/>
          </w:tcPr>
          <w:p w:rsidR="0065476B" w:rsidRDefault="0065476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наименование юридического лица или фамилия, имя и отчество (если имеется) индивидуального предпринимателя</w:t>
            </w:r>
          </w:p>
        </w:tc>
        <w:tc>
          <w:tcPr>
            <w:tcW w:w="1985" w:type="dxa"/>
            <w:tcBorders>
              <w:top w:val="nil"/>
              <w:left w:val="nil"/>
              <w:bottom w:val="single" w:sz="4" w:space="0" w:color="auto"/>
              <w:right w:val="single" w:sz="4" w:space="0" w:color="auto"/>
            </w:tcBorders>
            <w:vAlign w:val="center"/>
            <w:hideMark/>
          </w:tcPr>
          <w:p w:rsidR="0065476B" w:rsidRDefault="0065476B">
            <w:pPr>
              <w:jc w:val="center"/>
              <w:rPr>
                <w:rFonts w:ascii="Times New Roman" w:hAnsi="Times New Roman" w:cs="Times New Roman"/>
                <w:color w:val="000000"/>
              </w:rPr>
            </w:pPr>
            <w:r>
              <w:rPr>
                <w:rFonts w:ascii="Times New Roman" w:hAnsi="Times New Roman" w:cs="Times New Roman"/>
                <w:color w:val="000000"/>
              </w:rPr>
              <w:t>идентификационный номер налогоплательщика</w:t>
            </w:r>
          </w:p>
        </w:tc>
        <w:tc>
          <w:tcPr>
            <w:tcW w:w="1417" w:type="dxa"/>
            <w:tcBorders>
              <w:top w:val="nil"/>
              <w:left w:val="nil"/>
              <w:bottom w:val="single" w:sz="4" w:space="0" w:color="auto"/>
              <w:right w:val="single" w:sz="4" w:space="0" w:color="auto"/>
            </w:tcBorders>
            <w:vAlign w:val="center"/>
            <w:hideMark/>
          </w:tcPr>
          <w:p w:rsidR="0065476B" w:rsidRDefault="0065476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форма поддержки</w:t>
            </w:r>
          </w:p>
        </w:tc>
        <w:tc>
          <w:tcPr>
            <w:tcW w:w="1559" w:type="dxa"/>
            <w:tcBorders>
              <w:top w:val="nil"/>
              <w:left w:val="nil"/>
              <w:bottom w:val="single" w:sz="4" w:space="0" w:color="auto"/>
              <w:right w:val="single" w:sz="4" w:space="0" w:color="auto"/>
            </w:tcBorders>
            <w:vAlign w:val="center"/>
            <w:hideMark/>
          </w:tcPr>
          <w:p w:rsidR="0065476B" w:rsidRDefault="0065476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вид поддержки</w:t>
            </w:r>
          </w:p>
        </w:tc>
        <w:tc>
          <w:tcPr>
            <w:tcW w:w="1276" w:type="dxa"/>
            <w:tcBorders>
              <w:top w:val="nil"/>
              <w:left w:val="nil"/>
              <w:bottom w:val="single" w:sz="4" w:space="0" w:color="auto"/>
              <w:right w:val="single" w:sz="4" w:space="0" w:color="auto"/>
            </w:tcBorders>
            <w:vAlign w:val="center"/>
            <w:hideMark/>
          </w:tcPr>
          <w:p w:rsidR="0065476B" w:rsidRDefault="0065476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размер поддержки</w:t>
            </w:r>
          </w:p>
        </w:tc>
        <w:tc>
          <w:tcPr>
            <w:tcW w:w="1700" w:type="dxa"/>
            <w:tcBorders>
              <w:top w:val="nil"/>
              <w:left w:val="nil"/>
              <w:bottom w:val="single" w:sz="4" w:space="0" w:color="auto"/>
              <w:right w:val="single" w:sz="4" w:space="0" w:color="auto"/>
            </w:tcBorders>
            <w:vAlign w:val="center"/>
            <w:hideMark/>
          </w:tcPr>
          <w:p w:rsidR="0065476B" w:rsidRDefault="0065476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срок оказания поддержки</w:t>
            </w:r>
          </w:p>
        </w:tc>
        <w:tc>
          <w:tcPr>
            <w:tcW w:w="2345" w:type="dxa"/>
            <w:vMerge/>
            <w:tcBorders>
              <w:top w:val="single" w:sz="4" w:space="0" w:color="auto"/>
              <w:left w:val="single" w:sz="4" w:space="0" w:color="auto"/>
              <w:bottom w:val="single" w:sz="4" w:space="0" w:color="auto"/>
              <w:right w:val="single" w:sz="4" w:space="0" w:color="auto"/>
            </w:tcBorders>
            <w:vAlign w:val="center"/>
            <w:hideMark/>
          </w:tcPr>
          <w:p w:rsidR="0065476B" w:rsidRDefault="0065476B">
            <w:pPr>
              <w:spacing w:after="0" w:line="240" w:lineRule="auto"/>
              <w:rPr>
                <w:rFonts w:ascii="Times New Roman" w:eastAsia="Times New Roman" w:hAnsi="Times New Roman" w:cs="Times New Roman"/>
                <w:lang w:eastAsia="ru-RU"/>
              </w:rPr>
            </w:pPr>
          </w:p>
        </w:tc>
      </w:tr>
      <w:tr w:rsidR="0065476B" w:rsidTr="0065476B">
        <w:trPr>
          <w:trHeight w:val="300"/>
        </w:trPr>
        <w:tc>
          <w:tcPr>
            <w:tcW w:w="866" w:type="dxa"/>
            <w:tcBorders>
              <w:top w:val="nil"/>
              <w:left w:val="single" w:sz="4" w:space="0" w:color="auto"/>
              <w:bottom w:val="single" w:sz="4" w:space="0" w:color="auto"/>
              <w:right w:val="single" w:sz="4" w:space="0" w:color="auto"/>
            </w:tcBorders>
            <w:noWrap/>
            <w:vAlign w:val="center"/>
            <w:hideMark/>
          </w:tcPr>
          <w:p w:rsidR="0065476B" w:rsidRDefault="0065476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701" w:type="dxa"/>
            <w:tcBorders>
              <w:top w:val="nil"/>
              <w:left w:val="nil"/>
              <w:bottom w:val="single" w:sz="4" w:space="0" w:color="auto"/>
              <w:right w:val="single" w:sz="4" w:space="0" w:color="auto"/>
            </w:tcBorders>
            <w:noWrap/>
            <w:vAlign w:val="center"/>
            <w:hideMark/>
          </w:tcPr>
          <w:p w:rsidR="0065476B" w:rsidRDefault="0065476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126" w:type="dxa"/>
            <w:tcBorders>
              <w:top w:val="nil"/>
              <w:left w:val="nil"/>
              <w:bottom w:val="single" w:sz="4" w:space="0" w:color="auto"/>
              <w:right w:val="single" w:sz="4" w:space="0" w:color="auto"/>
            </w:tcBorders>
            <w:noWrap/>
            <w:vAlign w:val="center"/>
            <w:hideMark/>
          </w:tcPr>
          <w:p w:rsidR="0065476B" w:rsidRDefault="0065476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1985" w:type="dxa"/>
            <w:tcBorders>
              <w:top w:val="nil"/>
              <w:left w:val="nil"/>
              <w:bottom w:val="single" w:sz="4" w:space="0" w:color="auto"/>
              <w:right w:val="single" w:sz="4" w:space="0" w:color="auto"/>
            </w:tcBorders>
            <w:noWrap/>
            <w:vAlign w:val="center"/>
            <w:hideMark/>
          </w:tcPr>
          <w:p w:rsidR="0065476B" w:rsidRDefault="0065476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417" w:type="dxa"/>
            <w:tcBorders>
              <w:top w:val="nil"/>
              <w:left w:val="nil"/>
              <w:bottom w:val="single" w:sz="4" w:space="0" w:color="auto"/>
              <w:right w:val="single" w:sz="4" w:space="0" w:color="auto"/>
            </w:tcBorders>
            <w:noWrap/>
            <w:vAlign w:val="center"/>
            <w:hideMark/>
          </w:tcPr>
          <w:p w:rsidR="0065476B" w:rsidRDefault="0065476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1559" w:type="dxa"/>
            <w:tcBorders>
              <w:top w:val="nil"/>
              <w:left w:val="nil"/>
              <w:bottom w:val="single" w:sz="4" w:space="0" w:color="auto"/>
              <w:right w:val="single" w:sz="4" w:space="0" w:color="auto"/>
            </w:tcBorders>
            <w:noWrap/>
            <w:vAlign w:val="center"/>
            <w:hideMark/>
          </w:tcPr>
          <w:p w:rsidR="0065476B" w:rsidRDefault="0065476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1276" w:type="dxa"/>
            <w:tcBorders>
              <w:top w:val="nil"/>
              <w:left w:val="nil"/>
              <w:bottom w:val="single" w:sz="4" w:space="0" w:color="auto"/>
              <w:right w:val="single" w:sz="4" w:space="0" w:color="auto"/>
            </w:tcBorders>
            <w:noWrap/>
            <w:vAlign w:val="center"/>
            <w:hideMark/>
          </w:tcPr>
          <w:p w:rsidR="0065476B" w:rsidRDefault="0065476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1700" w:type="dxa"/>
            <w:tcBorders>
              <w:top w:val="nil"/>
              <w:left w:val="nil"/>
              <w:bottom w:val="single" w:sz="4" w:space="0" w:color="auto"/>
              <w:right w:val="single" w:sz="4" w:space="0" w:color="auto"/>
            </w:tcBorders>
            <w:noWrap/>
            <w:vAlign w:val="center"/>
            <w:hideMark/>
          </w:tcPr>
          <w:p w:rsidR="0065476B" w:rsidRDefault="0065476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2345" w:type="dxa"/>
            <w:tcBorders>
              <w:top w:val="nil"/>
              <w:left w:val="nil"/>
              <w:bottom w:val="single" w:sz="4" w:space="0" w:color="auto"/>
              <w:right w:val="single" w:sz="4" w:space="0" w:color="auto"/>
            </w:tcBorders>
            <w:noWrap/>
            <w:vAlign w:val="center"/>
            <w:hideMark/>
          </w:tcPr>
          <w:p w:rsidR="0065476B" w:rsidRDefault="0065476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w:t>
            </w:r>
          </w:p>
        </w:tc>
      </w:tr>
      <w:tr w:rsidR="0065476B" w:rsidTr="0065476B">
        <w:trPr>
          <w:trHeight w:val="300"/>
        </w:trPr>
        <w:tc>
          <w:tcPr>
            <w:tcW w:w="14975" w:type="dxa"/>
            <w:gridSpan w:val="9"/>
            <w:tcBorders>
              <w:top w:val="single" w:sz="4" w:space="0" w:color="auto"/>
              <w:left w:val="single" w:sz="4" w:space="0" w:color="auto"/>
              <w:bottom w:val="single" w:sz="4" w:space="0" w:color="auto"/>
              <w:right w:val="single" w:sz="4" w:space="0" w:color="auto"/>
            </w:tcBorders>
            <w:noWrap/>
            <w:vAlign w:val="center"/>
            <w:hideMark/>
          </w:tcPr>
          <w:p w:rsidR="0065476B" w:rsidRDefault="0065476B">
            <w:pPr>
              <w:jc w:val="center"/>
              <w:rPr>
                <w:rFonts w:ascii="Times New Roman" w:hAnsi="Times New Roman" w:cs="Times New Roman"/>
                <w:b/>
                <w:bCs/>
                <w:color w:val="000000"/>
              </w:rPr>
            </w:pPr>
            <w:r>
              <w:rPr>
                <w:rFonts w:ascii="Times New Roman" w:hAnsi="Times New Roman" w:cs="Times New Roman"/>
                <w:b/>
                <w:bCs/>
                <w:color w:val="000000"/>
              </w:rPr>
              <w:t>I. Микропредприятия</w:t>
            </w:r>
          </w:p>
        </w:tc>
      </w:tr>
      <w:tr w:rsidR="0065476B" w:rsidTr="0065476B">
        <w:trPr>
          <w:trHeight w:val="568"/>
        </w:trPr>
        <w:tc>
          <w:tcPr>
            <w:tcW w:w="14975" w:type="dxa"/>
            <w:gridSpan w:val="9"/>
            <w:tcBorders>
              <w:top w:val="single" w:sz="4" w:space="0" w:color="auto"/>
              <w:left w:val="single" w:sz="4" w:space="0" w:color="auto"/>
              <w:bottom w:val="single" w:sz="4" w:space="0" w:color="auto"/>
              <w:right w:val="single" w:sz="4" w:space="0" w:color="auto"/>
            </w:tcBorders>
            <w:noWrap/>
            <w:vAlign w:val="center"/>
            <w:hideMark/>
          </w:tcPr>
          <w:p w:rsidR="0065476B" w:rsidRDefault="0065476B">
            <w:pPr>
              <w:jc w:val="center"/>
              <w:rPr>
                <w:rFonts w:ascii="Times New Roman" w:hAnsi="Times New Roman" w:cs="Times New Roman"/>
                <w:b/>
                <w:bCs/>
                <w:color w:val="000000"/>
              </w:rPr>
            </w:pPr>
            <w:r>
              <w:rPr>
                <w:rFonts w:ascii="Times New Roman" w:hAnsi="Times New Roman" w:cs="Times New Roman"/>
                <w:b/>
                <w:bCs/>
                <w:color w:val="000000"/>
              </w:rPr>
              <w:t>II. Субъекты малого предпринимательства (за исключением микропредприятий)</w:t>
            </w:r>
          </w:p>
        </w:tc>
      </w:tr>
      <w:tr w:rsidR="0065476B" w:rsidTr="0065476B">
        <w:trPr>
          <w:trHeight w:val="567"/>
        </w:trPr>
        <w:tc>
          <w:tcPr>
            <w:tcW w:w="14975" w:type="dxa"/>
            <w:gridSpan w:val="9"/>
            <w:tcBorders>
              <w:top w:val="single" w:sz="4" w:space="0" w:color="auto"/>
              <w:left w:val="single" w:sz="4" w:space="0" w:color="auto"/>
              <w:bottom w:val="single" w:sz="4" w:space="0" w:color="auto"/>
              <w:right w:val="single" w:sz="4" w:space="0" w:color="auto"/>
            </w:tcBorders>
            <w:noWrap/>
            <w:vAlign w:val="center"/>
            <w:hideMark/>
          </w:tcPr>
          <w:p w:rsidR="0065476B" w:rsidRDefault="0065476B">
            <w:pPr>
              <w:jc w:val="center"/>
              <w:rPr>
                <w:rFonts w:ascii="Times New Roman" w:hAnsi="Times New Roman" w:cs="Times New Roman"/>
                <w:b/>
                <w:bCs/>
                <w:color w:val="000000"/>
                <w:szCs w:val="28"/>
              </w:rPr>
            </w:pPr>
            <w:r>
              <w:rPr>
                <w:rFonts w:ascii="Times New Roman" w:hAnsi="Times New Roman" w:cs="Times New Roman"/>
                <w:b/>
                <w:bCs/>
                <w:color w:val="000000"/>
                <w:szCs w:val="28"/>
              </w:rPr>
              <w:t>III. Субъекты среднего предпринимательства</w:t>
            </w:r>
          </w:p>
        </w:tc>
      </w:tr>
    </w:tbl>
    <w:p w:rsidR="0065476B" w:rsidRDefault="0065476B" w:rsidP="0065476B">
      <w:pPr>
        <w:spacing w:after="0" w:line="240" w:lineRule="auto"/>
      </w:pPr>
    </w:p>
    <w:p w:rsidR="0054171F" w:rsidRPr="0065476B" w:rsidRDefault="0054171F">
      <w:pPr>
        <w:rPr>
          <w:rFonts w:ascii="Times New Roman" w:hAnsi="Times New Roman" w:cs="Times New Roman"/>
          <w:sz w:val="28"/>
          <w:szCs w:val="28"/>
        </w:rPr>
      </w:pPr>
    </w:p>
    <w:sectPr w:rsidR="0054171F" w:rsidRPr="0065476B" w:rsidSect="00AF57D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24AAA"/>
    <w:multiLevelType w:val="hybridMultilevel"/>
    <w:tmpl w:val="6A0A6994"/>
    <w:lvl w:ilvl="0" w:tplc="E03E487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1A513A6F"/>
    <w:multiLevelType w:val="hybridMultilevel"/>
    <w:tmpl w:val="EBD84EFA"/>
    <w:lvl w:ilvl="0" w:tplc="E03E487E">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2" w15:restartNumberingAfterBreak="0">
    <w:nsid w:val="1AAB539C"/>
    <w:multiLevelType w:val="hybridMultilevel"/>
    <w:tmpl w:val="BF2696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2D4C6701"/>
    <w:multiLevelType w:val="hybridMultilevel"/>
    <w:tmpl w:val="D292B0E2"/>
    <w:lvl w:ilvl="0" w:tplc="E03E487E">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4" w15:restartNumberingAfterBreak="0">
    <w:nsid w:val="2D986E15"/>
    <w:multiLevelType w:val="hybridMultilevel"/>
    <w:tmpl w:val="D408C79C"/>
    <w:lvl w:ilvl="0" w:tplc="E03E487E">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5" w15:restartNumberingAfterBreak="0">
    <w:nsid w:val="467B2D89"/>
    <w:multiLevelType w:val="hybridMultilevel"/>
    <w:tmpl w:val="1F06B328"/>
    <w:lvl w:ilvl="0" w:tplc="E03E487E">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6" w15:restartNumberingAfterBreak="0">
    <w:nsid w:val="58F91BF2"/>
    <w:multiLevelType w:val="hybridMultilevel"/>
    <w:tmpl w:val="8AE61C70"/>
    <w:lvl w:ilvl="0" w:tplc="E03E487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6AA63C49"/>
    <w:multiLevelType w:val="hybridMultilevel"/>
    <w:tmpl w:val="A47A4876"/>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num w:numId="1">
    <w:abstractNumId w:val="6"/>
  </w:num>
  <w:num w:numId="2">
    <w:abstractNumId w:val="6"/>
  </w:num>
  <w:num w:numId="3">
    <w:abstractNumId w:val="2"/>
  </w:num>
  <w:num w:numId="4">
    <w:abstractNumId w:val="2"/>
  </w:num>
  <w:num w:numId="5">
    <w:abstractNumId w:val="1"/>
  </w:num>
  <w:num w:numId="6">
    <w:abstractNumId w:val="1"/>
  </w:num>
  <w:num w:numId="7">
    <w:abstractNumId w:val="3"/>
  </w:num>
  <w:num w:numId="8">
    <w:abstractNumId w:val="3"/>
  </w:num>
  <w:num w:numId="9">
    <w:abstractNumId w:val="0"/>
  </w:num>
  <w:num w:numId="10">
    <w:abstractNumId w:val="0"/>
  </w:num>
  <w:num w:numId="11">
    <w:abstractNumId w:val="4"/>
  </w:num>
  <w:num w:numId="12">
    <w:abstractNumId w:val="4"/>
  </w:num>
  <w:num w:numId="13">
    <w:abstractNumId w:val="5"/>
  </w:num>
  <w:num w:numId="14">
    <w:abstractNumId w:val="5"/>
  </w:num>
  <w:num w:numId="15">
    <w:abstractNumId w:val="7"/>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76B"/>
    <w:rsid w:val="001F45DF"/>
    <w:rsid w:val="00251883"/>
    <w:rsid w:val="0054171F"/>
    <w:rsid w:val="0065476B"/>
    <w:rsid w:val="006D6A0B"/>
    <w:rsid w:val="009A4D29"/>
    <w:rsid w:val="00A57083"/>
    <w:rsid w:val="00AF57DC"/>
    <w:rsid w:val="00CC656C"/>
    <w:rsid w:val="00D53566"/>
    <w:rsid w:val="00DC61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2A1B8"/>
  <w15:docId w15:val="{0C1F24F8-574E-4242-9AF5-FD2093F65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476B"/>
  </w:style>
  <w:style w:type="paragraph" w:styleId="1">
    <w:name w:val="heading 1"/>
    <w:basedOn w:val="a"/>
    <w:next w:val="a"/>
    <w:link w:val="10"/>
    <w:uiPriority w:val="9"/>
    <w:qFormat/>
    <w:rsid w:val="0065476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65476B"/>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65476B"/>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476B"/>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semiHidden/>
    <w:rsid w:val="0065476B"/>
    <w:rPr>
      <w:rFonts w:ascii="Times New Roman" w:eastAsia="Times New Roman" w:hAnsi="Times New Roman" w:cs="Times New Roman"/>
      <w:b/>
      <w:sz w:val="56"/>
      <w:szCs w:val="20"/>
      <w:lang w:eastAsia="ru-RU"/>
    </w:rPr>
  </w:style>
  <w:style w:type="paragraph" w:customStyle="1" w:styleId="ConsPlusNormal">
    <w:name w:val="ConsPlusNormal"/>
    <w:rsid w:val="0065476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40">
    <w:name w:val="Заголовок 4 Знак"/>
    <w:basedOn w:val="a0"/>
    <w:link w:val="4"/>
    <w:semiHidden/>
    <w:rsid w:val="0065476B"/>
    <w:rPr>
      <w:rFonts w:ascii="Times New Roman" w:eastAsia="Times New Roman" w:hAnsi="Times New Roman" w:cs="Times New Roman"/>
      <w:b/>
      <w:sz w:val="52"/>
      <w:szCs w:val="20"/>
      <w:lang w:eastAsia="ru-RU"/>
    </w:rPr>
  </w:style>
  <w:style w:type="character" w:styleId="a3">
    <w:name w:val="Hyperlink"/>
    <w:semiHidden/>
    <w:unhideWhenUsed/>
    <w:rsid w:val="0065476B"/>
    <w:rPr>
      <w:color w:val="0000FF"/>
      <w:u w:val="single"/>
    </w:rPr>
  </w:style>
  <w:style w:type="paragraph" w:styleId="a4">
    <w:name w:val="header"/>
    <w:basedOn w:val="a"/>
    <w:link w:val="a5"/>
    <w:uiPriority w:val="99"/>
    <w:semiHidden/>
    <w:unhideWhenUsed/>
    <w:rsid w:val="0065476B"/>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5">
    <w:name w:val="Верхний колонтитул Знак"/>
    <w:basedOn w:val="a0"/>
    <w:link w:val="a4"/>
    <w:uiPriority w:val="99"/>
    <w:semiHidden/>
    <w:rsid w:val="0065476B"/>
    <w:rPr>
      <w:rFonts w:ascii="Times New Roman" w:eastAsia="Times New Roman" w:hAnsi="Times New Roman" w:cs="Times New Roman"/>
      <w:sz w:val="24"/>
      <w:szCs w:val="24"/>
      <w:lang w:val="x-none" w:eastAsia="x-none"/>
    </w:rPr>
  </w:style>
  <w:style w:type="character" w:customStyle="1" w:styleId="a6">
    <w:name w:val="Нижний колонтитул Знак"/>
    <w:basedOn w:val="a0"/>
    <w:link w:val="a7"/>
    <w:uiPriority w:val="99"/>
    <w:semiHidden/>
    <w:rsid w:val="0065476B"/>
    <w:rPr>
      <w:rFonts w:ascii="Times New Roman" w:eastAsia="Times New Roman" w:hAnsi="Times New Roman" w:cs="Times New Roman"/>
      <w:sz w:val="24"/>
      <w:szCs w:val="24"/>
      <w:lang w:eastAsia="ru-RU"/>
    </w:rPr>
  </w:style>
  <w:style w:type="paragraph" w:styleId="a7">
    <w:name w:val="footer"/>
    <w:basedOn w:val="a"/>
    <w:link w:val="a6"/>
    <w:uiPriority w:val="99"/>
    <w:semiHidden/>
    <w:unhideWhenUsed/>
    <w:rsid w:val="0065476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styleId="a8">
    <w:name w:val="Body Text Indent"/>
    <w:basedOn w:val="a"/>
    <w:link w:val="a9"/>
    <w:semiHidden/>
    <w:unhideWhenUsed/>
    <w:rsid w:val="0065476B"/>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9">
    <w:name w:val="Основной текст с отступом Знак"/>
    <w:basedOn w:val="a0"/>
    <w:link w:val="a8"/>
    <w:semiHidden/>
    <w:rsid w:val="0065476B"/>
    <w:rPr>
      <w:rFonts w:ascii="Times New Roman" w:eastAsia="Times New Roman" w:hAnsi="Times New Roman" w:cs="Times New Roman"/>
      <w:i/>
      <w:sz w:val="24"/>
      <w:szCs w:val="20"/>
      <w:lang w:eastAsia="ru-RU"/>
    </w:rPr>
  </w:style>
  <w:style w:type="character" w:customStyle="1" w:styleId="aa">
    <w:name w:val="Текст выноски Знак"/>
    <w:basedOn w:val="a0"/>
    <w:link w:val="ab"/>
    <w:uiPriority w:val="99"/>
    <w:semiHidden/>
    <w:rsid w:val="0065476B"/>
    <w:rPr>
      <w:rFonts w:ascii="Tahoma" w:eastAsia="Times New Roman" w:hAnsi="Tahoma" w:cs="Tahoma"/>
      <w:sz w:val="16"/>
      <w:szCs w:val="16"/>
      <w:lang w:eastAsia="ru-RU"/>
    </w:rPr>
  </w:style>
  <w:style w:type="paragraph" w:styleId="ab">
    <w:name w:val="Balloon Text"/>
    <w:basedOn w:val="a"/>
    <w:link w:val="aa"/>
    <w:uiPriority w:val="99"/>
    <w:semiHidden/>
    <w:unhideWhenUsed/>
    <w:rsid w:val="0065476B"/>
    <w:pPr>
      <w:spacing w:after="0" w:line="240" w:lineRule="auto"/>
    </w:pPr>
    <w:rPr>
      <w:rFonts w:ascii="Tahoma" w:eastAsia="Times New Roman" w:hAnsi="Tahoma" w:cs="Tahoma"/>
      <w:sz w:val="16"/>
      <w:szCs w:val="16"/>
      <w:lang w:eastAsia="ru-RU"/>
    </w:rPr>
  </w:style>
  <w:style w:type="paragraph" w:styleId="ac">
    <w:name w:val="List Paragraph"/>
    <w:basedOn w:val="a"/>
    <w:uiPriority w:val="34"/>
    <w:qFormat/>
    <w:rsid w:val="0065476B"/>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Title">
    <w:name w:val="ConsPlusTitle"/>
    <w:rsid w:val="0065476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65476B"/>
    <w:pPr>
      <w:autoSpaceDE w:val="0"/>
      <w:autoSpaceDN w:val="0"/>
      <w:adjustRightInd w:val="0"/>
      <w:spacing w:after="0" w:line="240" w:lineRule="auto"/>
    </w:pPr>
    <w:rPr>
      <w:rFonts w:ascii="Courier New" w:hAnsi="Courier New" w:cs="Courier New"/>
      <w:sz w:val="20"/>
      <w:szCs w:val="20"/>
    </w:rPr>
  </w:style>
  <w:style w:type="character" w:customStyle="1" w:styleId="ad">
    <w:name w:val="Гипертекстовая ссылка"/>
    <w:uiPriority w:val="99"/>
    <w:rsid w:val="0065476B"/>
    <w:rPr>
      <w:b w:val="0"/>
      <w:bCs w:val="0"/>
      <w:color w:val="106BBE"/>
    </w:rPr>
  </w:style>
  <w:style w:type="table" w:styleId="ae">
    <w:name w:val="Table Grid"/>
    <w:basedOn w:val="a1"/>
    <w:uiPriority w:val="59"/>
    <w:rsid w:val="006547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070697">
      <w:bodyDiv w:val="1"/>
      <w:marLeft w:val="0"/>
      <w:marRight w:val="0"/>
      <w:marTop w:val="0"/>
      <w:marBottom w:val="0"/>
      <w:divBdr>
        <w:top w:val="none" w:sz="0" w:space="0" w:color="auto"/>
        <w:left w:val="none" w:sz="0" w:space="0" w:color="auto"/>
        <w:bottom w:val="none" w:sz="0" w:space="0" w:color="auto"/>
        <w:right w:val="none" w:sz="0" w:space="0" w:color="auto"/>
      </w:divBdr>
    </w:div>
    <w:div w:id="663167468">
      <w:bodyDiv w:val="1"/>
      <w:marLeft w:val="0"/>
      <w:marRight w:val="0"/>
      <w:marTop w:val="0"/>
      <w:marBottom w:val="0"/>
      <w:divBdr>
        <w:top w:val="none" w:sz="0" w:space="0" w:color="auto"/>
        <w:left w:val="none" w:sz="0" w:space="0" w:color="auto"/>
        <w:bottom w:val="none" w:sz="0" w:space="0" w:color="auto"/>
        <w:right w:val="none" w:sz="0" w:space="0" w:color="auto"/>
      </w:divBdr>
    </w:div>
    <w:div w:id="668145038">
      <w:bodyDiv w:val="1"/>
      <w:marLeft w:val="0"/>
      <w:marRight w:val="0"/>
      <w:marTop w:val="0"/>
      <w:marBottom w:val="0"/>
      <w:divBdr>
        <w:top w:val="none" w:sz="0" w:space="0" w:color="auto"/>
        <w:left w:val="none" w:sz="0" w:space="0" w:color="auto"/>
        <w:bottom w:val="none" w:sz="0" w:space="0" w:color="auto"/>
        <w:right w:val="none" w:sz="0" w:space="0" w:color="auto"/>
      </w:divBdr>
    </w:div>
    <w:div w:id="819272245">
      <w:bodyDiv w:val="1"/>
      <w:marLeft w:val="0"/>
      <w:marRight w:val="0"/>
      <w:marTop w:val="0"/>
      <w:marBottom w:val="0"/>
      <w:divBdr>
        <w:top w:val="none" w:sz="0" w:space="0" w:color="auto"/>
        <w:left w:val="none" w:sz="0" w:space="0" w:color="auto"/>
        <w:bottom w:val="none" w:sz="0" w:space="0" w:color="auto"/>
        <w:right w:val="none" w:sz="0" w:space="0" w:color="auto"/>
      </w:divBdr>
    </w:div>
    <w:div w:id="834034572">
      <w:bodyDiv w:val="1"/>
      <w:marLeft w:val="0"/>
      <w:marRight w:val="0"/>
      <w:marTop w:val="0"/>
      <w:marBottom w:val="0"/>
      <w:divBdr>
        <w:top w:val="none" w:sz="0" w:space="0" w:color="auto"/>
        <w:left w:val="none" w:sz="0" w:space="0" w:color="auto"/>
        <w:bottom w:val="none" w:sz="0" w:space="0" w:color="auto"/>
        <w:right w:val="none" w:sz="0" w:space="0" w:color="auto"/>
      </w:divBdr>
    </w:div>
    <w:div w:id="980383634">
      <w:bodyDiv w:val="1"/>
      <w:marLeft w:val="0"/>
      <w:marRight w:val="0"/>
      <w:marTop w:val="0"/>
      <w:marBottom w:val="0"/>
      <w:divBdr>
        <w:top w:val="none" w:sz="0" w:space="0" w:color="auto"/>
        <w:left w:val="none" w:sz="0" w:space="0" w:color="auto"/>
        <w:bottom w:val="none" w:sz="0" w:space="0" w:color="auto"/>
        <w:right w:val="none" w:sz="0" w:space="0" w:color="auto"/>
      </w:divBdr>
    </w:div>
    <w:div w:id="1263799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98DADD1CFE7923FBDC167EAC873BE864DF0278EBB27FE14A166533ACD0322CA4B997BF0617C12643C154150CABBA3A8D81725AAFBA0F5BCt50CG" TargetMode="External"/><Relationship Id="rId13" Type="http://schemas.openxmlformats.org/officeDocument/2006/relationships/hyperlink" Target="consultantplus://offline/ref=94A8324E972914C1F7009A074C2EE668A1C21F91F91673A8D20316E4FB18712CDBAEA69059C178F2681B751D0C76A170F2A78ADD32z5zAJ" TargetMode="External"/><Relationship Id="rId18" Type="http://schemas.openxmlformats.org/officeDocument/2006/relationships/hyperlink" Target="https://rmsp-pp.nalog.ru/" TargetMode="External"/><Relationship Id="rId3" Type="http://schemas.openxmlformats.org/officeDocument/2006/relationships/settings" Target="settings.xml"/><Relationship Id="rId21" Type="http://schemas.openxmlformats.org/officeDocument/2006/relationships/hyperlink" Target="file:///D:\&#1087;&#1086;&#1089;&#1090;&#1072;&#1085;&#1086;&#1074;&#1083;&#1077;&#1085;&#1080;&#1103;\&#1084;&#1072;&#1083;&#1099;&#1081;%20&#1073;&#1080;&#1079;&#1085;&#1077;&#1089;\&#1088;&#1077;&#1075;&#1083;&#1072;&#1084;&#1077;&#1085;&#1090;&#1099;\&#1056;&#1045;&#1043;&#1051;&#1040;&#1052;&#1045;&#1053;&#1058;&#1067;\1447-&#1087;%20&#1089;&#1077;&#1084;&#1077;&#1081;&#1099;&#1081;.docx" TargetMode="External"/><Relationship Id="rId7" Type="http://schemas.openxmlformats.org/officeDocument/2006/relationships/hyperlink" Target="consultantplus://offline/ref=704B5279A3037EA54FB3D80E0889861DC6F9F98C886DF1FAA50F031CC164E991E9481068301056F28BAE519235BE742913A75076B4B55748fC15G" TargetMode="External"/><Relationship Id="rId12" Type="http://schemas.openxmlformats.org/officeDocument/2006/relationships/hyperlink" Target="consultantplus://offline/ref=64D7D7603A901283C6643DBF7FA1BD2ED64E948F584389105AB40F734770A4AD50DB53667E211DQ9lDD" TargetMode="External"/><Relationship Id="rId17" Type="http://schemas.openxmlformats.org/officeDocument/2006/relationships/hyperlink" Target="consultantplus://offline/ref=3E964CFEC7B23C0CFDDB1E54C917BB809B3A2DBEE29ED6E996E7CDAC22CE827289A3BD4EAFBAEEAAC9B2738ECBC0z5J" TargetMode="External"/><Relationship Id="rId2" Type="http://schemas.openxmlformats.org/officeDocument/2006/relationships/styles" Target="styles.xml"/><Relationship Id="rId16" Type="http://schemas.openxmlformats.org/officeDocument/2006/relationships/hyperlink" Target="consultantplus://offline/ref=A3C04C011BFF30307BC1E207B84D244D1A95426D78D09ED5910C12F90C55A020B7C60A8267138C05D28A2493A2831389BD38BE35F8AFaEBFF" TargetMode="External"/><Relationship Id="rId20" Type="http://schemas.openxmlformats.org/officeDocument/2006/relationships/hyperlink" Target="file:///D:\&#1087;&#1086;&#1089;&#1090;&#1072;&#1085;&#1086;&#1074;&#1083;&#1077;&#1085;&#1080;&#1103;\&#1084;&#1072;&#1083;&#1099;&#1081;%20&#1073;&#1080;&#1079;&#1085;&#1077;&#1089;\&#1088;&#1077;&#1075;&#1083;&#1072;&#1084;&#1077;&#1085;&#1090;&#1099;\&#1056;&#1045;&#1043;&#1051;&#1040;&#1052;&#1045;&#1053;&#1058;&#1067;\1447-&#1087;%20&#1089;&#1077;&#1084;&#1077;&#1081;&#1099;&#1081;.docx" TargetMode="External"/><Relationship Id="rId1" Type="http://schemas.openxmlformats.org/officeDocument/2006/relationships/numbering" Target="numbering.xml"/><Relationship Id="rId6" Type="http://schemas.openxmlformats.org/officeDocument/2006/relationships/hyperlink" Target="consultantplus://offline/ref=704B5279A3037EA54FB3D80E0889861DC6F9F98C886DF1FAA50F031CC164E991E9481068301055F48BAE519235BE742913A75076B4B55748fC15G" TargetMode="External"/><Relationship Id="rId11" Type="http://schemas.openxmlformats.org/officeDocument/2006/relationships/hyperlink" Target="consultantplus://offline/ref=64D7D7603A901283C6643DBF7FA1BD2EDE409A8E5D41D41A52ED0371407FFBBA57925F677E211F9EQ0l3D" TargetMode="External"/><Relationship Id="rId24" Type="http://schemas.openxmlformats.org/officeDocument/2006/relationships/theme" Target="theme/theme1.xml"/><Relationship Id="rId5" Type="http://schemas.openxmlformats.org/officeDocument/2006/relationships/hyperlink" Target="consultantplus://offline/ref=704B5279A3037EA54FB3D80E0889861DC6F9F98C886DF1FAA50F031CC164E991FB48486431124AF682BB07C370fE12G" TargetMode="External"/><Relationship Id="rId15" Type="http://schemas.openxmlformats.org/officeDocument/2006/relationships/hyperlink" Target="consultantplus://offline/ref=A912A486316FE6D3365ECA9271594C4F23A1E5DEF5C7090BAB556FEA476247274CB602BFD3566E3BAC5F2192947F07AE7C1B91EDA1DD24J" TargetMode="External"/><Relationship Id="rId23" Type="http://schemas.openxmlformats.org/officeDocument/2006/relationships/fontTable" Target="fontTable.xml"/><Relationship Id="rId10" Type="http://schemas.openxmlformats.org/officeDocument/2006/relationships/hyperlink" Target="consultantplus://offline/ref=98EBE05639FA4FDDF5C0B3F41297CABE7F63C850BBCFBB7322CF040C7B53F7820A51AB63FCAB0AC2587C51l320K" TargetMode="External"/><Relationship Id="rId19" Type="http://schemas.openxmlformats.org/officeDocument/2006/relationships/hyperlink" Target="consultantplus://offline/ref=23239319651120C509290445230544008AA72EE700151580723DFB87355F5EC4DBC7C1C8CB3504FBQ0H7C" TargetMode="External"/><Relationship Id="rId4" Type="http://schemas.openxmlformats.org/officeDocument/2006/relationships/webSettings" Target="webSettings.xml"/><Relationship Id="rId9" Type="http://schemas.openxmlformats.org/officeDocument/2006/relationships/hyperlink" Target="mailto:adm-prokop-rn@ako.ru" TargetMode="External"/><Relationship Id="rId14" Type="http://schemas.openxmlformats.org/officeDocument/2006/relationships/hyperlink" Target="consultantplus://offline/ref=A912A486316FE6D3365ECA9271594C4F21A2E4D5F6C0090BAB556FEA476247274CB602BDDB50656FFA1020CED02C14AE7F1B93E8BDD7BEF6D624J" TargetMode="External"/><Relationship Id="rId22" Type="http://schemas.openxmlformats.org/officeDocument/2006/relationships/hyperlink" Target="file:///D:\&#1087;&#1086;&#1089;&#1090;&#1072;&#1085;&#1086;&#1074;&#1083;&#1077;&#1085;&#1080;&#1103;\&#1084;&#1072;&#1083;&#1099;&#1081;%20&#1073;&#1080;&#1079;&#1085;&#1077;&#1089;\&#1088;&#1077;&#1075;&#1083;&#1072;&#1084;&#1077;&#1085;&#1090;&#1099;\&#1056;&#1045;&#1043;&#1051;&#1040;&#1052;&#1045;&#1053;&#1058;&#1067;\1447-&#1087;%20&#1089;&#1077;&#1084;&#1077;&#1081;&#1099;&#1081;.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1</Pages>
  <Words>14826</Words>
  <Characters>84511</Characters>
  <Application>Microsoft Office Word</Application>
  <DocSecurity>0</DocSecurity>
  <Lines>704</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Dasha</dc:creator>
  <cp:lastModifiedBy>Шепелева Тамара Евгеньевна</cp:lastModifiedBy>
  <cp:revision>5</cp:revision>
  <dcterms:created xsi:type="dcterms:W3CDTF">2023-02-02T02:58:00Z</dcterms:created>
  <dcterms:modified xsi:type="dcterms:W3CDTF">2023-05-11T04:58:00Z</dcterms:modified>
</cp:coreProperties>
</file>