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КЕМЕРОВСКАЯ ОБЛАСТЬ-КУЗБАСС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ПРОКОПЬЕВСКИЙ МУНИЦИПАЛЬНЫЙ ОКРУГ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АДМИНИСТРАЦИЯ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ПРОКОПЬЕВСКОГО МУНИЦИПАЛЬНОГО ОКРУГА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b/>
          <w:sz w:val="32"/>
        </w:rPr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b/>
          <w:sz w:val="28"/>
        </w:rPr>
        <w:t>ЗАКЛЮЧЕНИЕ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о результатах публичных слушаний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по проекту внесения изменений в правила землепользования и застройки Прокопьевского муниципального округа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spacing w:lineRule="auto" w:line="240" w:before="0" w:after="0"/>
        <w:rPr>
          <w:rFonts w:ascii="Times New Roman" w:hAnsi="Times New Roman"/>
          <w:b/>
          <w:sz w:val="28"/>
        </w:rPr>
      </w:pPr>
      <w:r>
        <w:rPr>
          <w:b/>
          <w:sz w:val="28"/>
        </w:rPr>
        <w:t>г. Прокопьевск</w:t>
      </w:r>
    </w:p>
    <w:p>
      <w:pPr>
        <w:pStyle w:val="Normal"/>
        <w:widowControl/>
        <w:spacing w:lineRule="auto" w:line="240" w:before="0" w:after="0"/>
        <w:rPr>
          <w:rFonts w:ascii="Times New Roman" w:hAnsi="Times New Roman"/>
          <w:sz w:val="28"/>
        </w:rPr>
      </w:pPr>
      <w:r>
        <w:rPr>
          <w:b/>
          <w:sz w:val="28"/>
        </w:rPr>
        <w:t>Дата оформления заключения:</w:t>
      </w:r>
      <w:r>
        <w:rPr>
          <w:sz w:val="28"/>
        </w:rPr>
        <w:t xml:space="preserve">  02 апреля 2026 года</w:t>
      </w:r>
    </w:p>
    <w:p>
      <w:pPr>
        <w:pStyle w:val="Normal"/>
        <w:widowControl/>
        <w:spacing w:lineRule="auto" w:line="240" w:before="0" w:after="0"/>
        <w:rPr>
          <w:rFonts w:ascii="Times New Roman" w:hAnsi="Times New Roman"/>
          <w:sz w:val="28"/>
        </w:rPr>
      </w:pPr>
      <w:r>
        <w:rPr>
          <w:b/>
          <w:sz w:val="28"/>
        </w:rPr>
        <w:t xml:space="preserve">Всего приняло участие в слушаниях: </w:t>
      </w:r>
      <w:r>
        <w:rPr>
          <w:b w:val="false"/>
          <w:sz w:val="28"/>
        </w:rPr>
        <w:t>14</w:t>
      </w:r>
      <w:bookmarkStart w:id="0" w:name="_GoBack"/>
      <w:bookmarkEnd w:id="0"/>
      <w:r>
        <w:rPr>
          <w:b/>
          <w:sz w:val="28"/>
        </w:rPr>
        <w:t xml:space="preserve"> </w:t>
      </w:r>
      <w:r>
        <w:rPr>
          <w:sz w:val="28"/>
        </w:rPr>
        <w:t>человек.</w:t>
      </w:r>
    </w:p>
    <w:p>
      <w:pPr>
        <w:pStyle w:val="Normal"/>
        <w:widowControl/>
        <w:spacing w:lineRule="auto" w:line="240" w:before="0" w:after="0"/>
        <w:ind w:firstLine="567" w:left="0" w:right="0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30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В целях выявления учета мнения и интересов жителей Прокопьевского муниципального округа, 19.03.2026 года были проведены публичные слушания по рассмотрению проекта внесения изменений в правила землепользования и застройки Прокопьевского муниципального округа (далее - проект).</w:t>
      </w:r>
    </w:p>
    <w:p>
      <w:pPr>
        <w:pStyle w:val="Normal"/>
        <w:widowControl/>
        <w:spacing w:lineRule="exact" w:line="30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Информация о форме, дате и времени проведения публичных слушаний была опубликована в газете «Сельская новь» от 05.03.2026 № 14 (9613) и размещена на  официальном сайте администрации Прокопьевского муниципального округа во вкладке: Градостроительная деятельность/Архитектура и строительство/Правила землепользования и застройки/ в информационно -  телекоммуникационной сети «Интернет».</w:t>
      </w:r>
    </w:p>
    <w:p>
      <w:pPr>
        <w:pStyle w:val="Normal"/>
        <w:widowControl/>
        <w:spacing w:lineRule="exact" w:line="30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В процессе проведения публичных слушаний по проекту был заслушан доклад разработчика проекта, руководителя Центра градпроектирования и кадастра «РКЦ «Земля» И.Н. Фомичева.</w:t>
      </w:r>
    </w:p>
    <w:p>
      <w:pPr>
        <w:pStyle w:val="Normal"/>
        <w:widowControl/>
        <w:spacing w:lineRule="exact" w:line="30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По результатам публичных слушаний составлен протокол публичных слушаний от 02.04.2026 года, на основании которого подготовлено заключение о результатах публичных слушаний.</w:t>
      </w:r>
    </w:p>
    <w:p>
      <w:pPr>
        <w:pStyle w:val="Normal"/>
        <w:widowControl/>
        <w:spacing w:lineRule="exact" w:line="30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По результатам проведения публичных слушаний комиссия по проведению публичных слушаний (общественных обсуждений) по вопросам градостроительной деятельности Прокопьевского муниципального округа (далее - Комиссия), утвержденная постановлением администрации Прокопьевского муниципального округа от 11.02.2026 № 22-п «О создании комиссии по проведению публичных слушаний (общественных обсуждений) по вопросам градостроительной деятельности Прокопьевского муниципального округа», установила:</w:t>
      </w:r>
    </w:p>
    <w:p>
      <w:pPr>
        <w:pStyle w:val="Normal"/>
        <w:widowControl/>
        <w:spacing w:lineRule="exact" w:line="30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- публичные слушания, назначенные постановлением администрации Прокопьевского муниципального округа от 04.03.2026 № 39-п «О проведении публичных слушаний по проекту внесения изменений в правила землепользования и застройки Прокопьевского муниципального округа - считать состоявшимися.</w:t>
      </w:r>
    </w:p>
    <w:p>
      <w:pPr>
        <w:pStyle w:val="Normal"/>
        <w:widowControl/>
        <w:spacing w:lineRule="exact" w:line="30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Процедура проведения публичных слушаний по проекту осуществлена в соответствии с действующим законодательством, решением Совета народных депутатов Прокопьевского муниципального округа от 29.02.2024 № 237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округа».</w:t>
      </w:r>
    </w:p>
    <w:p>
      <w:pPr>
        <w:pStyle w:val="Normal"/>
        <w:widowControl/>
        <w:spacing w:lineRule="exact" w:line="30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Рассмотренный проект подготовлен в соответствии с Градостроительным кодексом Российской Федерации, требованиями технических регламентов, результатов публичных слушаний и предложений заинтересованных лиц.</w:t>
      </w:r>
    </w:p>
    <w:p>
      <w:pPr>
        <w:pStyle w:val="ConsPlusTitle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pacing w:lineRule="exact" w:line="300"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  <w:sz w:val="28"/>
        </w:rPr>
        <w:t>Рекомендовать главе Прокопьевского муниципального округа принять решение о согласии с проектом и предложениями и направлении их в Совет народных депутатов Прокопьевского муниципального округа с обязательным приложением настоящего заключения о результатах публичных слушаний и протокола публичных слушаний.</w:t>
      </w:r>
    </w:p>
    <w:p>
      <w:pPr>
        <w:pStyle w:val="ConsPlusTitle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pacing w:lineRule="exact" w:line="300"/>
        <w:ind w:firstLine="709" w:left="0" w:right="0"/>
        <w:jc w:val="both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>Рекомендовать Совету народных депутатов Прокопьевского муниципального округа принять решение об утверждении проекта.</w:t>
      </w:r>
    </w:p>
    <w:p>
      <w:pPr>
        <w:pStyle w:val="ConsPlusTitle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pacing w:lineRule="exact" w:line="300"/>
        <w:ind w:firstLine="709" w:left="0" w:right="0"/>
        <w:jc w:val="both"/>
        <w:rPr>
          <w:b w:val="false"/>
          <w:color w:val="000000"/>
          <w:sz w:val="28"/>
          <w:highlight w:val="yellow"/>
        </w:rPr>
      </w:pPr>
      <w:r>
        <w:rPr>
          <w:b w:val="false"/>
          <w:color w:val="000000"/>
          <w:sz w:val="28"/>
        </w:rPr>
        <w:t>Опубликовать настоящее заключение в газете 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>
      <w:pPr>
        <w:pStyle w:val="ConsPlusTitle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pacing w:lineRule="exact" w:line="300"/>
        <w:jc w:val="both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</w:r>
    </w:p>
    <w:p>
      <w:pPr>
        <w:pStyle w:val="ConsPlusTitle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pacing w:lineRule="exact" w:line="3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комиссии: </w:t>
      </w:r>
    </w:p>
    <w:p>
      <w:pPr>
        <w:pStyle w:val="ConsPlusTitle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pacing w:lineRule="exact" w:line="300"/>
        <w:jc w:val="both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 xml:space="preserve">заместитель главы округа по ЖКХ, </w:t>
      </w:r>
    </w:p>
    <w:p>
      <w:pPr>
        <w:pStyle w:val="ConsPlusTitle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pacing w:lineRule="exact" w:line="300"/>
        <w:jc w:val="both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 xml:space="preserve">дорожному хозяйству, </w:t>
      </w:r>
    </w:p>
    <w:p>
      <w:pPr>
        <w:pStyle w:val="ConsPlusTitle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pacing w:lineRule="exact" w:line="300"/>
        <w:jc w:val="both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>транспорту и связи                                           ______________/О.В. Пушкарева/</w:t>
      </w:r>
    </w:p>
    <w:p>
      <w:pPr>
        <w:pStyle w:val="ConsPlusTitle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pacing w:lineRule="exact" w:line="3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ConsPlusTitle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pacing w:lineRule="exact" w:line="3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Секретарь комиссии: </w:t>
      </w:r>
    </w:p>
    <w:p>
      <w:pPr>
        <w:pStyle w:val="ConsPlusTitle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 xml:space="preserve">секретарь комиссии, главный специалист </w:t>
      </w:r>
    </w:p>
    <w:p>
      <w:pPr>
        <w:pStyle w:val="ConsPlusTitle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>отдела архитектуры и строительства администрации</w:t>
      </w:r>
    </w:p>
    <w:p>
      <w:pPr>
        <w:pStyle w:val="ConsPlusTitle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>Прокопьевского муниципального округа</w:t>
      </w:r>
      <w:r>
        <w:rPr/>
        <w:t xml:space="preserve">             _______________ </w:t>
      </w:r>
      <w:r>
        <w:rPr>
          <w:b w:val="false"/>
          <w:color w:val="000000"/>
          <w:sz w:val="28"/>
        </w:rPr>
        <w:t>/Т.В. Голубева/</w:t>
      </w:r>
    </w:p>
    <w:p>
      <w:pPr>
        <w:pStyle w:val="ConsPlusTitle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  <w:t xml:space="preserve">Приложение № 1 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  <w:t>к заключению от 02.04.2026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center"/>
        <w:rPr>
          <w:b/>
          <w:sz w:val="24"/>
        </w:rPr>
      </w:pPr>
      <w:r>
        <w:rPr>
          <w:b/>
          <w:sz w:val="24"/>
        </w:rPr>
        <w:t>Предложения и замечания по проекту внесения изменений в генеральный план Прокопьевского муниципального округа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tbl>
      <w:tblPr>
        <w:tblW w:w="14639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199"/>
        <w:gridCol w:w="1029"/>
        <w:gridCol w:w="1977"/>
        <w:gridCol w:w="2204"/>
        <w:gridCol w:w="1988"/>
        <w:gridCol w:w="2436"/>
        <w:gridCol w:w="3247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center"/>
              <w:rPr>
                <w:sz w:val="12"/>
              </w:rPr>
            </w:pPr>
            <w:r>
              <w:rPr>
                <w:b/>
                <w:color w:val="000000"/>
                <w:spacing w:val="0"/>
                <w:sz w:val="12"/>
              </w:rPr>
              <w:t xml:space="preserve">№ </w:t>
            </w:r>
            <w:r>
              <w:rPr>
                <w:b/>
                <w:color w:val="000000"/>
                <w:spacing w:val="0"/>
                <w:sz w:val="12"/>
              </w:rPr>
              <w:t>п/п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дата  заявления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номер заявления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Наименование организации/Ф.И.О. заявителя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Кадастровый номер з/у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Содержание внесенных предложений и замечаний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участников публичных слушаний по функциональным зонам и границам населенных пунктов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Заключения организатора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публичных слушаний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о целесообразности или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нецелесообразности учета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внесенных участниками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публичных слушаний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предложений и замечаний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24.02.2025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25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«Транспортные Услуги Киселевска»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42:10:0304011:122, 42:10:0304011:213, 42:10:0304011:212, 42:10:0304011:337, 42:10:0304011:274 ( в т.ч. 42:10:0304011:565)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из СХ1 в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sz w:val="20"/>
              </w:rPr>
              <w:t>Предложение подлежит учету.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23.04.2025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02-/1393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АО «СУЭК - Кузбасс»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Cs w:val="20"/>
              </w:rPr>
              <w:t>42:10:0107007:436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kern w:val="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0"/>
                <w:szCs w:val="20"/>
                <w:shd w:fill="auto" w:val="clear"/>
              </w:rPr>
              <w:t xml:space="preserve">Из СХ1 в </w:t>
            </w:r>
            <w:r>
              <w:rPr>
                <w:kern w:val="0"/>
                <w:sz w:val="20"/>
                <w:szCs w:val="20"/>
                <w:shd w:fill="auto" w:val="clear"/>
              </w:rPr>
              <w:t>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06.08.2025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3474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Комитет по управлению муниципальной собственностью администрации Прокопьевского Муниципального округа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п. Калачево, ул. Парниковая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Внесение участка в границы населенного пункта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4.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22.08.2025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02-22-08-2025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«СтарТрак»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42:10:0202002:296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из СХ1 в Т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5.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25.08.2025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Мамедов Руфат Ибад оглы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>
                <w:sz w:val="20"/>
              </w:rPr>
              <w:t xml:space="preserve">Кемеровская обл.-Кузбасс, Прокопьевский м.о., </w:t>
            </w:r>
            <w:r>
              <w:rPr/>
              <w:t>с. Калачево, ул. Кузнецкая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42:10:0205006:3294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Ж1 на ОД 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6.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22.10.2025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10101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Андрианов Сергей Валерьевич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42:10:0201004:117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 на Т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7.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23.10.2025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Потанин Юрий Александрович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42:10:0202002:298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 на ОД 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8.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07.11.2025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Лоншакова Татьяна Викторовна, Лоншаков Евгений Анатольевич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>
                <w:sz w:val="20"/>
              </w:rPr>
              <w:t xml:space="preserve">Кемеровская обл.-Кузбасс, Прокопьевский м.о., </w:t>
            </w:r>
            <w:r>
              <w:rPr/>
              <w:t>п. Калачево, ул. Советская 125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42:10:0205006:869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ОД 1 на ЖЗ 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9.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26.11.2025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6482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«СДС-Строй»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>
                <w:sz w:val="20"/>
              </w:rPr>
              <w:t>Кемеровская обл.-Кузбасс, Прокопьевский м.о.</w:t>
            </w:r>
            <w:r>
              <w:rPr/>
              <w:t>, п. Чистугаш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42:10:0304002:106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в границы населенного пункта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10.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26.11.2025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6481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«СДС-Строй»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>
                <w:sz w:val="20"/>
              </w:rPr>
              <w:t>Кемеровская обл.-Кузбасс, Прокопьевский м.о.</w:t>
            </w:r>
            <w:r>
              <w:rPr/>
              <w:t>, п. Чистугаш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42:10:0304002:106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в границы населенного пункта,изменение территориальной зоны с Р5 на Р2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11.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04.12.2025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3366698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«Шахта № 12»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 на П1, с СХ3 на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12.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11.12.2025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3592853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«Разрез «Березовский»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 на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13.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20.01.2026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Смирнова Надежда Федоровна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пгт Краснобродский , ул Новая 35в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42:21:0802008:280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Т на Ж2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14.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04.02.2026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455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«СДС-Строй»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п. Чистугаш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42:10:0304002:106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в границы населенного пункта,изменение территориальной зоны с Р5 на Р2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15.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16.02.2026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129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Муниципальное казенное учреждение «Территориальное упраление Прокопьевского муниципального округа» Бурлаковский Территориальный отдел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с. Бурлаки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Увеличение площади кладбища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16.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02.03.2026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192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Муниципальное казенное учреждение «Территориальное упраление Прокопьевского муниципального округа» Бурлаковский Территориальный отдел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с. Кутуново, кладбище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Увеличение площади кладбища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17.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24.02.2026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Горшков Владислав Владимирович;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42:10:0107007:976, 42:10:0107007:994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П1 на СХ1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18.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24.02.2026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Хворов Александр Александрович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42:10:0304011:3; 42:10:0304011:12; 42:10:0304011:14; 42:10:0304011:32; 42:10:0304011:13; 42:10:0304011:6; 42:10:0304011:85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П1 на СХ1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19.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05.03.2026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СНТ «Весна»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ГП совхоз «Прокопьевский»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42:10:0304009:1848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Р4 на СХ2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color w:val="000000"/>
                <w:spacing w:val="0"/>
              </w:rPr>
              <w:t xml:space="preserve">Предложение не подлежит учету на основании:  </w:t>
            </w:r>
            <w:r>
              <w:rPr>
                <w:b w:val="false"/>
                <w:color w:val="000000"/>
                <w:spacing w:val="0"/>
              </w:rPr>
              <w:t>пункта 6 статьи 79 Земельного кодекса Российской Федерации, статьи 23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20.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12.03.2026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45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«Транспортные Услуги Киселевска»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СХ1на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21.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13.03.2026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Ядров Александр Геннадьевич, в лице представителя по доверенности Плахиной Анастасии Сергеевны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42:10:0202002:84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 на Т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22.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16.03.2026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01/20/02/1856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АО «Угольная компания «Кузбассразрезуголь»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/>
              <w:t>с Р1 на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23.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16.03.2026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3801762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«Шахта № 12»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СХ1, Р4,А, Т на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24.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26.03.2026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Смирнова Надежда Федоровна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Пгт Краснобродский, ул. Новая 35а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Образуемый з/у; 42:21:0802008:280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 образуемом — с тер общ польз.Ж2, 42:21:0802008:280 с Т на Ж2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25.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30.03.2026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Мамедов Руфат Ибад оглы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п. Калачево, ул. Кузнецкая, 35а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42:10:0205006:3222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и Ж1 на ОД2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26.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01.04.2026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Сухоребрикова Мария Сергеевна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42:10:0303006:96; 42:10:0000000:275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Р2 на СХ1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color w:val="000000"/>
                <w:spacing w:val="0"/>
                <w:sz w:val="20"/>
              </w:rPr>
              <w:t>Предложение не подлежит учету на основании:  Лесного кодекса Российской Федерации, Земельного кодекса Российской Феде</w:t>
            </w:r>
            <w:r>
              <w:rPr>
                <w:b w:val="false"/>
                <w:color w:val="000000"/>
                <w:spacing w:val="0"/>
                <w:sz w:val="20"/>
              </w:rPr>
              <w:t>рации и другими нормативными актами. Земли лесного фонда находятся в федеральной собственности.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27.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01.04.2026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Дуспанов Александр Жадигирович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42:10:0303006:96; 42:10:0000000:275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Р2 на СХ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color w:val="000000"/>
                <w:spacing w:val="0"/>
                <w:sz w:val="20"/>
              </w:rPr>
              <w:t>Предложение не подлежит учету на основании:  Лесного кодекса Российской Федерации, Земельного кодекса Российской Феде</w:t>
            </w:r>
            <w:r>
              <w:rPr>
                <w:b w:val="false"/>
                <w:color w:val="000000"/>
                <w:spacing w:val="0"/>
                <w:sz w:val="20"/>
              </w:rPr>
              <w:t>рации и другими нормативными актами. Земли лесного фонда находятся в федеральной собственности.</w:t>
            </w:r>
          </w:p>
        </w:tc>
      </w:tr>
    </w:tbl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  <w:r>
        <w:br w:type="page"/>
      </w:r>
    </w:p>
    <w:p>
      <w:pPr>
        <w:pStyle w:val="Normal"/>
        <w:widowControl/>
        <w:tabs>
          <w:tab w:val="clear" w:pos="708"/>
          <w:tab w:val="left" w:pos="5954" w:leader="none"/>
        </w:tabs>
        <w:spacing w:before="0" w:after="0"/>
        <w:jc w:val="right"/>
        <w:rPr>
          <w:sz w:val="24"/>
        </w:rPr>
      </w:pPr>
      <w:r>
        <w:rPr>
          <w:sz w:val="24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XO Thames">
    <w:charset w:val="01"/>
    <w:family w:val="auto"/>
    <w:pitch w:val="default"/>
  </w:font>
  <w:font w:name="Wingdings">
    <w:charset w:val="01"/>
    <w:family w:val="auto"/>
    <w:pitch w:val="default"/>
  </w:font>
  <w:font w:name="Tahoma"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PT Astra Serif">
    <w:charset w:val="01"/>
    <w:family w:val="auto"/>
    <w:pitch w:val="default"/>
  </w:font>
  <w:font w:name="Symbol">
    <w:charset w:val="01"/>
    <w:family w:val="roman"/>
    <w:pitch w:val="default"/>
  </w:font>
  <w:font w:name="Courier New">
    <w:charset w:val="01"/>
    <w:family w:val="auto"/>
    <w:pitch w:val="default"/>
  </w:font>
  <w:font w:name="SchoolBookC">
    <w:charset w:val="01"/>
    <w:family w:val="auto"/>
    <w:pitch w:val="default"/>
  </w:font>
  <w:font w:name="Arial">
    <w:charset w:val="01"/>
    <w:family w:val="swiss"/>
    <w:pitch w:val="default"/>
  </w:font>
  <w:font w:name="Segoe UI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numFmt w:val="decimal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numFmt w:val="decimal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9"/>
      <w:lvlJc w:val="left"/>
      <w:pPr>
        <w:tabs>
          <w:tab w:val="num" w:pos="1584"/>
        </w:tabs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4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BodyText"/>
    <w:uiPriority w:val="9"/>
    <w:qFormat/>
    <w:pPr>
      <w:widowControl/>
      <w:numPr>
        <w:ilvl w:val="0"/>
        <w:numId w:val="1"/>
      </w:numPr>
      <w:spacing w:before="280" w:after="280"/>
      <w:outlineLvl w:val="0"/>
    </w:pPr>
    <w:rPr>
      <w:b/>
      <w:sz w:val="48"/>
    </w:rPr>
  </w:style>
  <w:style w:type="paragraph" w:styleId="Heading2">
    <w:name w:val="heading 2"/>
    <w:basedOn w:val="11111"/>
    <w:next w:val="BodyText"/>
    <w:uiPriority w:val="9"/>
    <w:qFormat/>
    <w:pPr>
      <w:widowControl/>
      <w:numPr>
        <w:ilvl w:val="1"/>
        <w:numId w:val="1"/>
      </w:numPr>
      <w:spacing w:before="200" w:after="120"/>
      <w:outlineLvl w:val="1"/>
    </w:pPr>
    <w:rPr>
      <w:b/>
      <w:sz w:val="32"/>
    </w:rPr>
  </w:style>
  <w:style w:type="paragraph" w:styleId="Heading3">
    <w:name w:val="heading 3"/>
    <w:basedOn w:val="11111"/>
    <w:next w:val="BodyText"/>
    <w:uiPriority w:val="9"/>
    <w:qFormat/>
    <w:pPr>
      <w:widowControl/>
      <w:numPr>
        <w:ilvl w:val="2"/>
        <w:numId w:val="1"/>
      </w:numPr>
      <w:spacing w:before="140" w:after="120"/>
      <w:outlineLvl w:val="2"/>
    </w:pPr>
    <w:rPr>
      <w:b/>
    </w:rPr>
  </w:style>
  <w:style w:type="paragraph" w:styleId="Heading4">
    <w:name w:val="heading 4"/>
    <w:next w:val="Normal"/>
    <w:uiPriority w:val="9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8z211">
    <w:name w:val="WW8Num18z211"/>
    <w:link w:val="WW8Num18z2111"/>
    <w:qFormat/>
    <w:rPr>
      <w:rFonts w:ascii="Wingdings" w:hAnsi="Wingdings"/>
      <w:color w:val="000000"/>
      <w:spacing w:val="0"/>
      <w:sz w:val="20"/>
    </w:rPr>
  </w:style>
  <w:style w:type="character" w:styleId="WW8Num3z611">
    <w:name w:val="WW8Num3z611"/>
    <w:link w:val="WW8Num3z6111"/>
    <w:qFormat/>
    <w:rPr>
      <w:rFonts w:ascii="Times New Roman" w:hAnsi="Times New Roman"/>
      <w:color w:val="000000"/>
      <w:spacing w:val="0"/>
      <w:sz w:val="20"/>
    </w:rPr>
  </w:style>
  <w:style w:type="character" w:styleId="11">
    <w:name w:val="Знак11"/>
    <w:link w:val="1119"/>
    <w:qFormat/>
    <w:rPr>
      <w:rFonts w:ascii="Tahoma" w:hAnsi="Tahoma"/>
    </w:rPr>
  </w:style>
  <w:style w:type="character" w:styleId="WW8Num9z411">
    <w:name w:val="WW8Num9z411"/>
    <w:link w:val="WW8Num9z4111"/>
    <w:qFormat/>
    <w:rPr>
      <w:rFonts w:ascii="Times New Roman" w:hAnsi="Times New Roman"/>
      <w:color w:val="000000"/>
      <w:spacing w:val="0"/>
      <w:sz w:val="20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Heading11">
    <w:name w:val="Heading 11"/>
    <w:link w:val="Heading111"/>
    <w:qFormat/>
    <w:rPr>
      <w:b/>
      <w:sz w:val="48"/>
    </w:rPr>
  </w:style>
  <w:style w:type="character" w:styleId="111">
    <w:name w:val="Заголовок111"/>
    <w:link w:val="11111"/>
    <w:qFormat/>
    <w:rPr>
      <w:rFonts w:ascii="Liberation Sans" w:hAnsi="Liberation Sans"/>
      <w:sz w:val="28"/>
    </w:rPr>
  </w:style>
  <w:style w:type="character" w:styleId="1">
    <w:name w:val="Указатель1"/>
    <w:link w:val="116"/>
    <w:qFormat/>
    <w:rPr>
      <w:rFonts w:ascii="PT Astra Serif" w:hAnsi="PT Astra Serif"/>
    </w:rPr>
  </w:style>
  <w:style w:type="character" w:styleId="WW8Num1z611">
    <w:name w:val="WW8Num1z611"/>
    <w:link w:val="WW8Num1z6111"/>
    <w:qFormat/>
    <w:rPr>
      <w:rFonts w:ascii="Times New Roman" w:hAnsi="Times New Roman"/>
      <w:color w:val="000000"/>
      <w:spacing w:val="0"/>
      <w:sz w:val="20"/>
    </w:rPr>
  </w:style>
  <w:style w:type="character" w:styleId="Heading412">
    <w:name w:val="Heading 412"/>
    <w:link w:val="Heading4121"/>
    <w:qFormat/>
    <w:rPr>
      <w:rFonts w:ascii="XO Thames" w:hAnsi="XO Thames"/>
      <w:b/>
      <w:color w:val="000000"/>
      <w:spacing w:val="0"/>
      <w:sz w:val="24"/>
    </w:rPr>
  </w:style>
  <w:style w:type="character" w:styleId="WW8Num21z411">
    <w:name w:val="WW8Num21z411"/>
    <w:link w:val="WW8Num21z4111"/>
    <w:qFormat/>
    <w:rPr>
      <w:rFonts w:ascii="Times New Roman" w:hAnsi="Times New Roman"/>
      <w:color w:val="000000"/>
      <w:spacing w:val="0"/>
      <w:sz w:val="20"/>
    </w:rPr>
  </w:style>
  <w:style w:type="character" w:styleId="WW8Num20z511">
    <w:name w:val="WW8Num20z511"/>
    <w:link w:val="WW8Num20z511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19z611">
    <w:name w:val="WW8Num19z611"/>
    <w:link w:val="WW8Num19z6111"/>
    <w:qFormat/>
    <w:rPr>
      <w:rFonts w:ascii="Times New Roman" w:hAnsi="Times New Roman"/>
      <w:color w:val="000000"/>
      <w:spacing w:val="0"/>
      <w:sz w:val="20"/>
    </w:rPr>
  </w:style>
  <w:style w:type="character" w:styleId="WW8Num4z411">
    <w:name w:val="WW8Num4z411"/>
    <w:link w:val="WW8Num4z4111"/>
    <w:qFormat/>
    <w:rPr>
      <w:rFonts w:ascii="Times New Roman" w:hAnsi="Times New Roman"/>
      <w:color w:val="000000"/>
      <w:spacing w:val="0"/>
      <w:sz w:val="20"/>
    </w:rPr>
  </w:style>
  <w:style w:type="character" w:styleId="WW8Num13z011">
    <w:name w:val="WW8Num13z011"/>
    <w:link w:val="WW8Num13z0111"/>
    <w:qFormat/>
    <w:rPr>
      <w:rFonts w:ascii="Symbol" w:hAnsi="Symbol"/>
      <w:color w:val="000000"/>
      <w:spacing w:val="0"/>
      <w:sz w:val="20"/>
    </w:rPr>
  </w:style>
  <w:style w:type="character" w:styleId="1111">
    <w:name w:val="Строгий111"/>
    <w:link w:val="11112"/>
    <w:qFormat/>
    <w:rPr>
      <w:rFonts w:ascii="Times New Roman" w:hAnsi="Times New Roman"/>
      <w:b/>
      <w:color w:val="000000"/>
      <w:spacing w:val="0"/>
      <w:sz w:val="20"/>
    </w:rPr>
  </w:style>
  <w:style w:type="character" w:styleId="WW8Num3z311">
    <w:name w:val="WW8Num3z311"/>
    <w:link w:val="WW8Num3z3111"/>
    <w:qFormat/>
    <w:rPr>
      <w:rFonts w:ascii="Times New Roman" w:hAnsi="Times New Roman"/>
      <w:color w:val="000000"/>
      <w:spacing w:val="0"/>
      <w:sz w:val="20"/>
    </w:rPr>
  </w:style>
  <w:style w:type="character" w:styleId="WW8Num2z011">
    <w:name w:val="WW8Num2z011"/>
    <w:link w:val="WW8Num2z0111"/>
    <w:qFormat/>
    <w:rPr>
      <w:rFonts w:ascii="Times New Roman" w:hAnsi="Times New Roman"/>
      <w:color w:val="000000"/>
      <w:spacing w:val="0"/>
      <w:sz w:val="24"/>
    </w:rPr>
  </w:style>
  <w:style w:type="character" w:styleId="Textbody2">
    <w:name w:val="Text body2"/>
    <w:link w:val="Textbody21"/>
    <w:qFormat/>
    <w:rPr>
      <w:rFonts w:ascii="Times New Roman" w:hAnsi="Times New Roman"/>
      <w:color w:val="000000"/>
      <w:spacing w:val="0"/>
      <w:sz w:val="20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List2">
    <w:name w:val="List2"/>
    <w:basedOn w:val="Textbody1"/>
    <w:link w:val="List21"/>
    <w:qFormat/>
    <w:rPr/>
  </w:style>
  <w:style w:type="character" w:styleId="WW8Num20z011">
    <w:name w:val="WW8Num20z011"/>
    <w:link w:val="WW8Num20z0111"/>
    <w:qFormat/>
    <w:rPr>
      <w:rFonts w:ascii="Times New Roman" w:hAnsi="Times New Roman"/>
      <w:color w:val="000000"/>
      <w:spacing w:val="0"/>
      <w:sz w:val="20"/>
    </w:rPr>
  </w:style>
  <w:style w:type="character" w:styleId="WW8Num3z711">
    <w:name w:val="WW8Num3z711"/>
    <w:link w:val="WW8Num3z7111"/>
    <w:qFormat/>
    <w:rPr>
      <w:rFonts w:ascii="Times New Roman" w:hAnsi="Times New Roman"/>
      <w:color w:val="000000"/>
      <w:spacing w:val="0"/>
      <w:sz w:val="20"/>
    </w:rPr>
  </w:style>
  <w:style w:type="character" w:styleId="1112">
    <w:name w:val="Номер страницы111"/>
    <w:basedOn w:val="2112"/>
    <w:link w:val="11113"/>
    <w:qFormat/>
    <w:rPr/>
  </w:style>
  <w:style w:type="character" w:styleId="WW8Num4z811">
    <w:name w:val="WW8Num4z811"/>
    <w:link w:val="WW8Num4z8111"/>
    <w:qFormat/>
    <w:rPr>
      <w:rFonts w:ascii="Times New Roman" w:hAnsi="Times New Roman"/>
      <w:color w:val="000000"/>
      <w:spacing w:val="0"/>
      <w:sz w:val="20"/>
    </w:rPr>
  </w:style>
  <w:style w:type="character" w:styleId="WW8Num13z211">
    <w:name w:val="WW8Num13z211"/>
    <w:link w:val="WW8Num13z2111"/>
    <w:qFormat/>
    <w:rPr>
      <w:rFonts w:ascii="Wingdings" w:hAnsi="Wingdings"/>
      <w:color w:val="000000"/>
      <w:spacing w:val="0"/>
      <w:sz w:val="20"/>
    </w:rPr>
  </w:style>
  <w:style w:type="character" w:styleId="Textbody">
    <w:name w:val="Text body"/>
    <w:qFormat/>
    <w:rPr/>
  </w:style>
  <w:style w:type="character" w:styleId="WW8Num1z111">
    <w:name w:val="WW8Num1z111"/>
    <w:link w:val="WW8Num1z1111"/>
    <w:qFormat/>
    <w:rPr>
      <w:rFonts w:ascii="Times New Roman" w:hAnsi="Times New Roman"/>
      <w:color w:val="000000"/>
      <w:spacing w:val="0"/>
      <w:sz w:val="20"/>
    </w:rPr>
  </w:style>
  <w:style w:type="character" w:styleId="Internetlink1">
    <w:name w:val="Internet link1"/>
    <w:link w:val="Internetlink1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1113">
    <w:name w:val="Обычный111"/>
    <w:link w:val="11114"/>
    <w:qFormat/>
    <w:rPr>
      <w:rFonts w:ascii="Times New Roman" w:hAnsi="Times New Roman"/>
      <w:color w:val="000000"/>
      <w:spacing w:val="0"/>
      <w:sz w:val="20"/>
    </w:rPr>
  </w:style>
  <w:style w:type="character" w:styleId="Heading511">
    <w:name w:val="Heading 511"/>
    <w:link w:val="Heading5111"/>
    <w:qFormat/>
    <w:rPr>
      <w:rFonts w:ascii="XO Thames" w:hAnsi="XO Thames"/>
      <w:b/>
      <w:color w:val="000000"/>
      <w:spacing w:val="0"/>
      <w:sz w:val="22"/>
    </w:rPr>
  </w:style>
  <w:style w:type="character" w:styleId="WW8Num16z711">
    <w:name w:val="WW8Num16z711"/>
    <w:link w:val="WW8Num16z7111"/>
    <w:qFormat/>
    <w:rPr>
      <w:rFonts w:ascii="Times New Roman" w:hAnsi="Times New Roman"/>
      <w:color w:val="000000"/>
      <w:spacing w:val="0"/>
      <w:sz w:val="20"/>
    </w:rPr>
  </w:style>
  <w:style w:type="character" w:styleId="WW8Num9z511">
    <w:name w:val="WW8Num9z511"/>
    <w:link w:val="WW8Num9z5111"/>
    <w:qFormat/>
    <w:rPr>
      <w:rFonts w:ascii="Times New Roman" w:hAnsi="Times New Roman"/>
      <w:color w:val="000000"/>
      <w:spacing w:val="0"/>
      <w:sz w:val="20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basedOn w:val="111"/>
    <w:qFormat/>
    <w:rPr>
      <w:b/>
    </w:rPr>
  </w:style>
  <w:style w:type="character" w:styleId="WW8Num1z511">
    <w:name w:val="WW8Num1z511"/>
    <w:link w:val="WW8Num1z5111"/>
    <w:qFormat/>
    <w:rPr>
      <w:rFonts w:ascii="Times New Roman" w:hAnsi="Times New Roman"/>
      <w:color w:val="000000"/>
      <w:spacing w:val="0"/>
      <w:sz w:val="20"/>
    </w:rPr>
  </w:style>
  <w:style w:type="character" w:styleId="WW8Num21z811">
    <w:name w:val="WW8Num21z811"/>
    <w:link w:val="WW8Num21z8111"/>
    <w:qFormat/>
    <w:rPr>
      <w:rFonts w:ascii="Times New Roman" w:hAnsi="Times New Roman"/>
      <w:color w:val="000000"/>
      <w:spacing w:val="0"/>
      <w:sz w:val="20"/>
    </w:rPr>
  </w:style>
  <w:style w:type="character" w:styleId="Footnote11">
    <w:name w:val="Footnote11"/>
    <w:link w:val="Footnote111"/>
    <w:qFormat/>
    <w:rPr>
      <w:rFonts w:ascii="XO Thames" w:hAnsi="XO Thames"/>
      <w:color w:val="000000"/>
      <w:spacing w:val="0"/>
      <w:sz w:val="22"/>
    </w:rPr>
  </w:style>
  <w:style w:type="character" w:styleId="Endnote2">
    <w:name w:val="Endnote2"/>
    <w:link w:val="Endnote21"/>
    <w:qFormat/>
    <w:rPr>
      <w:rFonts w:ascii="XO Thames" w:hAnsi="XO Thames"/>
      <w:color w:val="000000"/>
      <w:spacing w:val="0"/>
      <w:sz w:val="22"/>
    </w:rPr>
  </w:style>
  <w:style w:type="character" w:styleId="WW8Num10z211">
    <w:name w:val="WW8Num10z211"/>
    <w:link w:val="WW8Num10z2111"/>
    <w:qFormat/>
    <w:rPr>
      <w:rFonts w:ascii="Times New Roman" w:hAnsi="Times New Roman"/>
      <w:color w:val="000000"/>
      <w:spacing w:val="0"/>
      <w:sz w:val="20"/>
    </w:rPr>
  </w:style>
  <w:style w:type="character" w:styleId="ConsPlusNormal11">
    <w:name w:val="ConsPlusNormal11"/>
    <w:link w:val="ConsPlusNormal111"/>
    <w:qFormat/>
    <w:rPr>
      <w:rFonts w:ascii="Times New Roman" w:hAnsi="Times New Roman"/>
      <w:color w:val="000000"/>
      <w:spacing w:val="0"/>
      <w:sz w:val="24"/>
    </w:rPr>
  </w:style>
  <w:style w:type="character" w:styleId="apple-converted-space11">
    <w:name w:val="apple-converted-space11"/>
    <w:basedOn w:val="1118"/>
    <w:link w:val="apple-converted-space111"/>
    <w:qFormat/>
    <w:rPr/>
  </w:style>
  <w:style w:type="character" w:styleId="WW8Num20z111">
    <w:name w:val="WW8Num20z111"/>
    <w:link w:val="WW8Num20z1111"/>
    <w:qFormat/>
    <w:rPr>
      <w:rFonts w:ascii="Times New Roman" w:hAnsi="Times New Roman"/>
      <w:color w:val="000000"/>
      <w:spacing w:val="0"/>
      <w:sz w:val="20"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WW8Num16z311">
    <w:name w:val="WW8Num16z311"/>
    <w:link w:val="WW8Num16z3111"/>
    <w:qFormat/>
    <w:rPr>
      <w:rFonts w:ascii="Times New Roman" w:hAnsi="Times New Roman"/>
      <w:color w:val="000000"/>
      <w:spacing w:val="0"/>
      <w:sz w:val="20"/>
    </w:rPr>
  </w:style>
  <w:style w:type="character" w:styleId="WW8Num9z311">
    <w:name w:val="WW8Num9z311"/>
    <w:link w:val="WW8Num9z3111"/>
    <w:qFormat/>
    <w:rPr>
      <w:rFonts w:ascii="Times New Roman" w:hAnsi="Times New Roman"/>
      <w:color w:val="000000"/>
      <w:spacing w:val="0"/>
      <w:sz w:val="20"/>
    </w:rPr>
  </w:style>
  <w:style w:type="character" w:styleId="WW8Num9z011">
    <w:name w:val="WW8Num9z011"/>
    <w:link w:val="WW8Num9z0111"/>
    <w:qFormat/>
    <w:rPr>
      <w:rFonts w:ascii="Times New Roman" w:hAnsi="Times New Roman"/>
      <w:color w:val="000000"/>
      <w:spacing w:val="0"/>
      <w:sz w:val="24"/>
    </w:rPr>
  </w:style>
  <w:style w:type="character" w:styleId="HeaderandFooter11">
    <w:name w:val="Header and Footer11"/>
    <w:link w:val="HeaderandFooter111"/>
    <w:qFormat/>
    <w:rPr>
      <w:rFonts w:ascii="XO Thames" w:hAnsi="XO Thames"/>
      <w:color w:val="000000"/>
      <w:spacing w:val="0"/>
      <w:sz w:val="28"/>
    </w:rPr>
  </w:style>
  <w:style w:type="character" w:styleId="WW8Num14z411">
    <w:name w:val="WW8Num14z411"/>
    <w:link w:val="WW8Num14z4111"/>
    <w:qFormat/>
    <w:rPr>
      <w:rFonts w:ascii="Times New Roman" w:hAnsi="Times New Roman"/>
      <w:color w:val="000000"/>
      <w:spacing w:val="0"/>
      <w:sz w:val="20"/>
    </w:rPr>
  </w:style>
  <w:style w:type="character" w:styleId="Style9">
    <w:name w:val="Содержимое таблицы"/>
    <w:link w:val="14"/>
    <w:qFormat/>
    <w:rPr/>
  </w:style>
  <w:style w:type="character" w:styleId="WW8Num5z411">
    <w:name w:val="WW8Num5z411"/>
    <w:link w:val="WW8Num5z4111"/>
    <w:qFormat/>
    <w:rPr>
      <w:rFonts w:ascii="Times New Roman" w:hAnsi="Times New Roman"/>
      <w:color w:val="000000"/>
      <w:spacing w:val="0"/>
      <w:sz w:val="20"/>
    </w:rPr>
  </w:style>
  <w:style w:type="character" w:styleId="WW8Num16z411">
    <w:name w:val="WW8Num16z411"/>
    <w:link w:val="WW8Num16z4111"/>
    <w:qFormat/>
    <w:rPr>
      <w:rFonts w:ascii="Times New Roman" w:hAnsi="Times New Roman"/>
      <w:color w:val="000000"/>
      <w:spacing w:val="0"/>
      <w:sz w:val="20"/>
    </w:rPr>
  </w:style>
  <w:style w:type="character" w:styleId="211">
    <w:name w:val="Указатель211"/>
    <w:link w:val="21111"/>
    <w:qFormat/>
    <w:rPr/>
  </w:style>
  <w:style w:type="character" w:styleId="WW8Num2z411">
    <w:name w:val="WW8Num2z411"/>
    <w:link w:val="WW8Num2z4111"/>
    <w:qFormat/>
    <w:rPr>
      <w:rFonts w:ascii="Times New Roman" w:hAnsi="Times New Roman"/>
      <w:color w:val="000000"/>
      <w:spacing w:val="0"/>
      <w:sz w:val="20"/>
    </w:rPr>
  </w:style>
  <w:style w:type="character" w:styleId="Heading312">
    <w:name w:val="Heading 312"/>
    <w:basedOn w:val="111"/>
    <w:link w:val="Heading3121"/>
    <w:qFormat/>
    <w:rPr>
      <w:b/>
    </w:rPr>
  </w:style>
  <w:style w:type="character" w:styleId="Contents41">
    <w:name w:val="Contents 41"/>
    <w:link w:val="Contents43"/>
    <w:qFormat/>
    <w:rPr>
      <w:rFonts w:ascii="XO Thames" w:hAnsi="XO Thames"/>
      <w:color w:val="000000"/>
      <w:spacing w:val="0"/>
      <w:sz w:val="28"/>
    </w:rPr>
  </w:style>
  <w:style w:type="character" w:styleId="WW8Num15z111">
    <w:name w:val="WW8Num15z111"/>
    <w:link w:val="WW8Num15z1111"/>
    <w:qFormat/>
    <w:rPr>
      <w:rFonts w:ascii="Courier New" w:hAnsi="Courier New"/>
      <w:color w:val="000000"/>
      <w:spacing w:val="0"/>
      <w:sz w:val="20"/>
    </w:rPr>
  </w:style>
  <w:style w:type="character" w:styleId="WW8Num5z511">
    <w:name w:val="WW8Num5z511"/>
    <w:link w:val="WW8Num5z5111"/>
    <w:qFormat/>
    <w:rPr>
      <w:rFonts w:ascii="Times New Roman" w:hAnsi="Times New Roman"/>
      <w:color w:val="000000"/>
      <w:spacing w:val="0"/>
      <w:sz w:val="20"/>
    </w:rPr>
  </w:style>
  <w:style w:type="character" w:styleId="WW8Num11z311">
    <w:name w:val="WW8Num11z311"/>
    <w:link w:val="WW8Num11z3111"/>
    <w:qFormat/>
    <w:rPr>
      <w:rFonts w:ascii="Symbol" w:hAnsi="Symbol"/>
      <w:color w:val="000000"/>
      <w:spacing w:val="0"/>
      <w:sz w:val="20"/>
    </w:rPr>
  </w:style>
  <w:style w:type="character" w:styleId="WW8Num18z011">
    <w:name w:val="WW8Num18z011"/>
    <w:link w:val="WW8Num18z0111"/>
    <w:qFormat/>
    <w:rPr>
      <w:rFonts w:ascii="Symbol" w:hAnsi="Symbol"/>
      <w:color w:val="000000"/>
      <w:spacing w:val="0"/>
      <w:sz w:val="24"/>
    </w:rPr>
  </w:style>
  <w:style w:type="character" w:styleId="WW8Num3z811">
    <w:name w:val="WW8Num3z811"/>
    <w:link w:val="WW8Num3z8111"/>
    <w:qFormat/>
    <w:rPr>
      <w:rFonts w:ascii="Times New Roman" w:hAnsi="Times New Roman"/>
      <w:color w:val="000000"/>
      <w:spacing w:val="0"/>
      <w:sz w:val="20"/>
    </w:rPr>
  </w:style>
  <w:style w:type="character" w:styleId="Contents42">
    <w:name w:val="Contents 42"/>
    <w:link w:val="Contents421"/>
    <w:qFormat/>
    <w:rPr>
      <w:rFonts w:ascii="XO Thames" w:hAnsi="XO Thames"/>
      <w:color w:val="000000"/>
      <w:spacing w:val="0"/>
      <w:sz w:val="28"/>
    </w:rPr>
  </w:style>
  <w:style w:type="character" w:styleId="WW8Num11z211">
    <w:name w:val="WW8Num11z211"/>
    <w:link w:val="WW8Num11z2111"/>
    <w:qFormat/>
    <w:rPr>
      <w:rFonts w:ascii="Wingdings" w:hAnsi="Wingdings"/>
      <w:color w:val="000000"/>
      <w:spacing w:val="0"/>
      <w:sz w:val="20"/>
    </w:rPr>
  </w:style>
  <w:style w:type="character" w:styleId="WW8Num14z811">
    <w:name w:val="WW8Num14z811"/>
    <w:link w:val="WW8Num14z8111"/>
    <w:qFormat/>
    <w:rPr>
      <w:rFonts w:ascii="Times New Roman" w:hAnsi="Times New Roman"/>
      <w:color w:val="000000"/>
      <w:spacing w:val="0"/>
      <w:sz w:val="20"/>
    </w:rPr>
  </w:style>
  <w:style w:type="character" w:styleId="WW8Num14z711">
    <w:name w:val="WW8Num14z711"/>
    <w:link w:val="WW8Num14z7111"/>
    <w:qFormat/>
    <w:rPr>
      <w:rFonts w:ascii="Times New Roman" w:hAnsi="Times New Roman"/>
      <w:color w:val="000000"/>
      <w:spacing w:val="0"/>
      <w:sz w:val="20"/>
    </w:rPr>
  </w:style>
  <w:style w:type="character" w:styleId="Contents82">
    <w:name w:val="Contents 82"/>
    <w:link w:val="Contents821"/>
    <w:qFormat/>
    <w:rPr>
      <w:rFonts w:ascii="XO Thames" w:hAnsi="XO Thames"/>
      <w:color w:val="000000"/>
      <w:spacing w:val="0"/>
      <w:sz w:val="28"/>
    </w:rPr>
  </w:style>
  <w:style w:type="character" w:styleId="WW8Num19z811">
    <w:name w:val="WW8Num19z811"/>
    <w:link w:val="WW8Num19z8111"/>
    <w:qFormat/>
    <w:rPr>
      <w:rFonts w:ascii="Times New Roman" w:hAnsi="Times New Roman"/>
      <w:color w:val="000000"/>
      <w:spacing w:val="0"/>
      <w:sz w:val="20"/>
    </w:rPr>
  </w:style>
  <w:style w:type="character" w:styleId="WW8Num5z011">
    <w:name w:val="WW8Num5z011"/>
    <w:link w:val="WW8Num5z0111"/>
    <w:qFormat/>
    <w:rPr>
      <w:rFonts w:ascii="Times New Roman" w:hAnsi="Times New Roman"/>
      <w:color w:val="000000"/>
      <w:spacing w:val="0"/>
      <w:sz w:val="24"/>
    </w:rPr>
  </w:style>
  <w:style w:type="character" w:styleId="WW8Num21z611">
    <w:name w:val="WW8Num21z611"/>
    <w:link w:val="WW8Num21z6111"/>
    <w:qFormat/>
    <w:rPr>
      <w:rFonts w:ascii="Times New Roman" w:hAnsi="Times New Roman"/>
      <w:color w:val="000000"/>
      <w:spacing w:val="0"/>
      <w:sz w:val="20"/>
    </w:rPr>
  </w:style>
  <w:style w:type="character" w:styleId="1114">
    <w:name w:val="Знак примечания111"/>
    <w:link w:val="11115"/>
    <w:qFormat/>
    <w:rPr>
      <w:rFonts w:ascii="Times New Roman" w:hAnsi="Times New Roman"/>
      <w:color w:val="000000"/>
      <w:spacing w:val="0"/>
      <w:sz w:val="16"/>
    </w:rPr>
  </w:style>
  <w:style w:type="character" w:styleId="WW8Num20z211">
    <w:name w:val="WW8Num20z211"/>
    <w:link w:val="WW8Num20z2111"/>
    <w:qFormat/>
    <w:rPr>
      <w:rFonts w:ascii="Times New Roman" w:hAnsi="Times New Roman"/>
      <w:color w:val="000000"/>
      <w:spacing w:val="0"/>
      <w:sz w:val="20"/>
    </w:rPr>
  </w:style>
  <w:style w:type="character" w:styleId="Caption1">
    <w:name w:val="Caption1"/>
    <w:qFormat/>
    <w:rPr>
      <w:i/>
      <w:sz w:val="24"/>
    </w:rPr>
  </w:style>
  <w:style w:type="character" w:styleId="WW8Num16z811">
    <w:name w:val="WW8Num16z811"/>
    <w:link w:val="WW8Num16z8111"/>
    <w:qFormat/>
    <w:rPr>
      <w:rFonts w:ascii="Times New Roman" w:hAnsi="Times New Roman"/>
      <w:color w:val="000000"/>
      <w:spacing w:val="0"/>
      <w:sz w:val="20"/>
    </w:rPr>
  </w:style>
  <w:style w:type="character" w:styleId="WW8Num2z311">
    <w:name w:val="WW8Num2z311"/>
    <w:link w:val="WW8Num2z3111"/>
    <w:qFormat/>
    <w:rPr>
      <w:rFonts w:ascii="Times New Roman" w:hAnsi="Times New Roman"/>
      <w:color w:val="000000"/>
      <w:spacing w:val="0"/>
      <w:sz w:val="20"/>
    </w:rPr>
  </w:style>
  <w:style w:type="character" w:styleId="Subtitle11">
    <w:name w:val="Subtitle11"/>
    <w:basedOn w:val="111"/>
    <w:link w:val="Subtitle111"/>
    <w:qFormat/>
    <w:rPr>
      <w:sz w:val="36"/>
    </w:rPr>
  </w:style>
  <w:style w:type="character" w:styleId="WW8Num14z611">
    <w:name w:val="WW8Num14z611"/>
    <w:link w:val="WW8Num14z6111"/>
    <w:qFormat/>
    <w:rPr>
      <w:rFonts w:ascii="Times New Roman" w:hAnsi="Times New Roman"/>
      <w:color w:val="000000"/>
      <w:spacing w:val="0"/>
      <w:sz w:val="20"/>
    </w:rPr>
  </w:style>
  <w:style w:type="character" w:styleId="WW8Num1z711">
    <w:name w:val="WW8Num1z711"/>
    <w:link w:val="WW8Num1z7111"/>
    <w:qFormat/>
    <w:rPr>
      <w:rFonts w:ascii="Times New Roman" w:hAnsi="Times New Roman"/>
      <w:color w:val="000000"/>
      <w:spacing w:val="0"/>
      <w:sz w:val="20"/>
    </w:rPr>
  </w:style>
  <w:style w:type="character" w:styleId="WW8Num4z011">
    <w:name w:val="WW8Num4z011"/>
    <w:link w:val="WW8Num4z0111"/>
    <w:qFormat/>
    <w:rPr>
      <w:rFonts w:ascii="Times New Roman" w:hAnsi="Times New Roman"/>
      <w:color w:val="000000"/>
      <w:spacing w:val="0"/>
      <w:sz w:val="24"/>
    </w:rPr>
  </w:style>
  <w:style w:type="character" w:styleId="Marginalia1">
    <w:name w:val="Marginalia1"/>
    <w:link w:val="Marginalia11"/>
    <w:qFormat/>
    <w:rPr/>
  </w:style>
  <w:style w:type="character" w:styleId="WW8Num4z311">
    <w:name w:val="WW8Num4z311"/>
    <w:link w:val="WW8Num4z3111"/>
    <w:qFormat/>
    <w:rPr>
      <w:rFonts w:ascii="Times New Roman" w:hAnsi="Times New Roman"/>
      <w:color w:val="000000"/>
      <w:spacing w:val="0"/>
      <w:sz w:val="20"/>
    </w:rPr>
  </w:style>
  <w:style w:type="character" w:styleId="12">
    <w:name w:val="Указатель12"/>
    <w:link w:val="1211"/>
    <w:qFormat/>
    <w:rPr>
      <w:rFonts w:ascii="PT Astra Serif" w:hAnsi="PT Astra Serif"/>
    </w:rPr>
  </w:style>
  <w:style w:type="character" w:styleId="Internetlink2">
    <w:name w:val="Internet link2"/>
    <w:link w:val="Internetlink2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WW8Num1z811">
    <w:name w:val="WW8Num1z811"/>
    <w:link w:val="WW8Num1z8111"/>
    <w:qFormat/>
    <w:rPr>
      <w:rFonts w:ascii="Times New Roman" w:hAnsi="Times New Roman"/>
      <w:color w:val="000000"/>
      <w:spacing w:val="0"/>
      <w:sz w:val="20"/>
    </w:rPr>
  </w:style>
  <w:style w:type="character" w:styleId="WW8Num19z711">
    <w:name w:val="WW8Num19z711"/>
    <w:link w:val="WW8Num19z711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21z711">
    <w:name w:val="WW8Num21z711"/>
    <w:link w:val="WW8Num21z7111"/>
    <w:qFormat/>
    <w:rPr>
      <w:rFonts w:ascii="Times New Roman" w:hAnsi="Times New Roman"/>
      <w:color w:val="000000"/>
      <w:spacing w:val="0"/>
      <w:sz w:val="20"/>
    </w:rPr>
  </w:style>
  <w:style w:type="character" w:styleId="WW8Num10z611">
    <w:name w:val="WW8Num10z611"/>
    <w:link w:val="WW8Num10z6111"/>
    <w:qFormat/>
    <w:rPr>
      <w:rFonts w:ascii="Times New Roman" w:hAnsi="Times New Roman"/>
      <w:color w:val="000000"/>
      <w:spacing w:val="0"/>
      <w:sz w:val="20"/>
    </w:rPr>
  </w:style>
  <w:style w:type="character" w:styleId="WW8Num9z611">
    <w:name w:val="WW8Num9z611"/>
    <w:link w:val="WW8Num9z6111"/>
    <w:qFormat/>
    <w:rPr>
      <w:rFonts w:ascii="Times New Roman" w:hAnsi="Times New Roman"/>
      <w:color w:val="000000"/>
      <w:spacing w:val="0"/>
      <w:sz w:val="20"/>
    </w:rPr>
  </w:style>
  <w:style w:type="character" w:styleId="Pa2111">
    <w:name w:val="Pa2+111"/>
    <w:basedOn w:val="Default11"/>
    <w:link w:val="Pa21111"/>
    <w:qFormat/>
    <w:rPr>
      <w:rFonts w:ascii="SchoolBookC" w:hAnsi="SchoolBookC"/>
    </w:rPr>
  </w:style>
  <w:style w:type="character" w:styleId="WW8Num10z811">
    <w:name w:val="WW8Num10z811"/>
    <w:link w:val="WW8Num10z8111"/>
    <w:qFormat/>
    <w:rPr>
      <w:rFonts w:ascii="Times New Roman" w:hAnsi="Times New Roman"/>
      <w:color w:val="000000"/>
      <w:spacing w:val="0"/>
      <w:sz w:val="20"/>
    </w:rPr>
  </w:style>
  <w:style w:type="character" w:styleId="WW8Num10z311">
    <w:name w:val="WW8Num10z311"/>
    <w:link w:val="WW8Num10z3111"/>
    <w:qFormat/>
    <w:rPr>
      <w:rFonts w:ascii="Times New Roman" w:hAnsi="Times New Roman"/>
      <w:color w:val="000000"/>
      <w:spacing w:val="0"/>
      <w:sz w:val="20"/>
    </w:rPr>
  </w:style>
  <w:style w:type="character" w:styleId="Default11">
    <w:name w:val="Default11"/>
    <w:link w:val="Default111"/>
    <w:qFormat/>
    <w:rPr>
      <w:rFonts w:ascii="Arial" w:hAnsi="Arial"/>
      <w:color w:val="000000"/>
      <w:spacing w:val="0"/>
      <w:sz w:val="24"/>
    </w:rPr>
  </w:style>
  <w:style w:type="character" w:styleId="WW8Num15z311">
    <w:name w:val="WW8Num15z311"/>
    <w:link w:val="WW8Num15z3111"/>
    <w:qFormat/>
    <w:rPr>
      <w:rFonts w:ascii="Symbol" w:hAnsi="Symbol"/>
      <w:color w:val="000000"/>
      <w:spacing w:val="0"/>
      <w:sz w:val="20"/>
    </w:rPr>
  </w:style>
  <w:style w:type="character" w:styleId="WW8Num5z211">
    <w:name w:val="WW8Num5z211"/>
    <w:link w:val="WW8Num5z2111"/>
    <w:qFormat/>
    <w:rPr>
      <w:rFonts w:ascii="Times New Roman" w:hAnsi="Times New Roman"/>
      <w:color w:val="000000"/>
      <w:spacing w:val="0"/>
      <w:sz w:val="20"/>
    </w:rPr>
  </w:style>
  <w:style w:type="character" w:styleId="WW8Num19z111">
    <w:name w:val="WW8Num19z111"/>
    <w:link w:val="WW8Num19z1111"/>
    <w:qFormat/>
    <w:rPr>
      <w:rFonts w:ascii="Times New Roman" w:hAnsi="Times New Roman"/>
      <w:color w:val="000000"/>
      <w:spacing w:val="0"/>
      <w:sz w:val="20"/>
    </w:rPr>
  </w:style>
  <w:style w:type="character" w:styleId="WW8Num3z411">
    <w:name w:val="WW8Num3z411"/>
    <w:link w:val="WW8Num3z4111"/>
    <w:qFormat/>
    <w:rPr>
      <w:rFonts w:ascii="Times New Roman" w:hAnsi="Times New Roman"/>
      <w:color w:val="000000"/>
      <w:spacing w:val="0"/>
      <w:sz w:val="20"/>
    </w:rPr>
  </w:style>
  <w:style w:type="character" w:styleId="112">
    <w:name w:val="Содержимое врезки11"/>
    <w:link w:val="11110"/>
    <w:qFormat/>
    <w:rPr/>
  </w:style>
  <w:style w:type="character" w:styleId="WW8Num21z211">
    <w:name w:val="WW8Num21z211"/>
    <w:link w:val="WW8Num21z2111"/>
    <w:qFormat/>
    <w:rPr>
      <w:rFonts w:ascii="Times New Roman" w:hAnsi="Times New Roman"/>
      <w:color w:val="000000"/>
      <w:spacing w:val="0"/>
      <w:sz w:val="20"/>
    </w:rPr>
  </w:style>
  <w:style w:type="character" w:styleId="WW8Num16z111">
    <w:name w:val="WW8Num16z111"/>
    <w:link w:val="WW8Num16z1111"/>
    <w:qFormat/>
    <w:rPr>
      <w:rFonts w:ascii="Times New Roman" w:hAnsi="Times New Roman"/>
      <w:color w:val="000000"/>
      <w:spacing w:val="0"/>
      <w:sz w:val="20"/>
    </w:rPr>
  </w:style>
  <w:style w:type="character" w:styleId="HeaderandFooter2">
    <w:name w:val="Header and Footer2"/>
    <w:link w:val="HeaderandFooter21"/>
    <w:qFormat/>
    <w:rPr>
      <w:rFonts w:ascii="XO Thames" w:hAnsi="XO Thames"/>
      <w:color w:val="000000"/>
      <w:spacing w:val="0"/>
      <w:sz w:val="28"/>
    </w:rPr>
  </w:style>
  <w:style w:type="character" w:styleId="Contents8">
    <w:name w:val="Contents 8"/>
    <w:link w:val="Contents83"/>
    <w:qFormat/>
    <w:rPr>
      <w:rFonts w:ascii="XO Thames" w:hAnsi="XO Thames"/>
      <w:color w:val="000000"/>
      <w:spacing w:val="0"/>
      <w:sz w:val="28"/>
    </w:rPr>
  </w:style>
  <w:style w:type="character" w:styleId="Endnote11">
    <w:name w:val="Endnote11"/>
    <w:link w:val="Endnote111"/>
    <w:qFormat/>
    <w:rPr>
      <w:rFonts w:ascii="XO Thames" w:hAnsi="XO Thames"/>
      <w:color w:val="000000"/>
      <w:spacing w:val="0"/>
      <w:sz w:val="22"/>
    </w:rPr>
  </w:style>
  <w:style w:type="character" w:styleId="WW8Num11z011">
    <w:name w:val="WW8Num11z011"/>
    <w:link w:val="WW8Num11z0111"/>
    <w:qFormat/>
    <w:rPr>
      <w:rFonts w:ascii="Symbol" w:hAnsi="Symbol"/>
      <w:color w:val="000000"/>
      <w:spacing w:val="0"/>
      <w:sz w:val="24"/>
    </w:rPr>
  </w:style>
  <w:style w:type="character" w:styleId="WW8Num14z111">
    <w:name w:val="WW8Num14z111"/>
    <w:link w:val="WW8Num14z1111"/>
    <w:qFormat/>
    <w:rPr>
      <w:rFonts w:ascii="Courier New" w:hAnsi="Courier New"/>
      <w:color w:val="000000"/>
      <w:spacing w:val="0"/>
      <w:sz w:val="20"/>
    </w:rPr>
  </w:style>
  <w:style w:type="character" w:styleId="ConsNormal11">
    <w:name w:val="ConsNormal Знак11"/>
    <w:link w:val="ConsNormal1111"/>
    <w:qFormat/>
    <w:rPr>
      <w:rFonts w:ascii="Arial" w:hAnsi="Arial"/>
      <w:color w:val="000000"/>
      <w:spacing w:val="0"/>
      <w:sz w:val="20"/>
    </w:rPr>
  </w:style>
  <w:style w:type="character" w:styleId="List11">
    <w:name w:val="List11"/>
    <w:basedOn w:val="Textbody2"/>
    <w:link w:val="List111"/>
    <w:qFormat/>
    <w:rPr/>
  </w:style>
  <w:style w:type="character" w:styleId="WW8Num18z111">
    <w:name w:val="WW8Num18z111"/>
    <w:link w:val="WW8Num18z1111"/>
    <w:qFormat/>
    <w:rPr>
      <w:rFonts w:ascii="Courier New" w:hAnsi="Courier New"/>
      <w:color w:val="000000"/>
      <w:spacing w:val="0"/>
      <w:sz w:val="20"/>
    </w:rPr>
  </w:style>
  <w:style w:type="character" w:styleId="Heading211">
    <w:name w:val="Heading 211"/>
    <w:basedOn w:val="111"/>
    <w:link w:val="Heading2111"/>
    <w:qFormat/>
    <w:rPr>
      <w:b/>
      <w:sz w:val="32"/>
    </w:rPr>
  </w:style>
  <w:style w:type="character" w:styleId="WW8Num1z211">
    <w:name w:val="WW8Num1z211"/>
    <w:link w:val="WW8Num1z2111"/>
    <w:qFormat/>
    <w:rPr>
      <w:rFonts w:ascii="Times New Roman" w:hAnsi="Times New Roman"/>
      <w:color w:val="000000"/>
      <w:spacing w:val="0"/>
      <w:sz w:val="20"/>
    </w:rPr>
  </w:style>
  <w:style w:type="character" w:styleId="WW8Num17z011">
    <w:name w:val="WW8Num17z011"/>
    <w:link w:val="WW8Num17z0111"/>
    <w:qFormat/>
    <w:rPr>
      <w:rFonts w:ascii="Wingdings" w:hAnsi="Wingdings"/>
      <w:color w:val="000000"/>
      <w:spacing w:val="0"/>
      <w:sz w:val="20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WW8Num10z711">
    <w:name w:val="WW8Num10z711"/>
    <w:link w:val="WW8Num10z7111"/>
    <w:qFormat/>
    <w:rPr>
      <w:rFonts w:ascii="Times New Roman" w:hAnsi="Times New Roman"/>
      <w:color w:val="000000"/>
      <w:spacing w:val="0"/>
      <w:sz w:val="20"/>
    </w:rPr>
  </w:style>
  <w:style w:type="character" w:styleId="WW8Num14z011">
    <w:name w:val="WW8Num14z011"/>
    <w:link w:val="WW8Num14z0111"/>
    <w:qFormat/>
    <w:rPr>
      <w:rFonts w:ascii="Symbol" w:hAnsi="Symbol"/>
      <w:color w:val="000000"/>
      <w:spacing w:val="0"/>
      <w:sz w:val="24"/>
    </w:rPr>
  </w:style>
  <w:style w:type="character" w:styleId="ConsNormal111">
    <w:name w:val="ConsNormal11"/>
    <w:link w:val="ConsNormal1112"/>
    <w:qFormat/>
    <w:rPr>
      <w:rFonts w:ascii="Arial" w:hAnsi="Arial"/>
      <w:color w:val="000000"/>
      <w:spacing w:val="0"/>
      <w:sz w:val="20"/>
    </w:rPr>
  </w:style>
  <w:style w:type="character" w:styleId="WW8Num1z311">
    <w:name w:val="WW8Num1z311"/>
    <w:link w:val="WW8Num1z3111"/>
    <w:qFormat/>
    <w:rPr>
      <w:rFonts w:ascii="Times New Roman" w:hAnsi="Times New Roman"/>
      <w:color w:val="000000"/>
      <w:spacing w:val="0"/>
      <w:sz w:val="20"/>
    </w:rPr>
  </w:style>
  <w:style w:type="character" w:styleId="Contents62">
    <w:name w:val="Contents 62"/>
    <w:link w:val="Contents621"/>
    <w:qFormat/>
    <w:rPr>
      <w:rFonts w:ascii="XO Thames" w:hAnsi="XO Thames"/>
      <w:color w:val="000000"/>
      <w:spacing w:val="0"/>
      <w:sz w:val="28"/>
    </w:rPr>
  </w:style>
  <w:style w:type="character" w:styleId="Subtitle2">
    <w:name w:val="Subtitle2"/>
    <w:basedOn w:val="111"/>
    <w:link w:val="Subtitle21"/>
    <w:qFormat/>
    <w:rPr>
      <w:sz w:val="36"/>
    </w:rPr>
  </w:style>
  <w:style w:type="character" w:styleId="WW8Num9z811">
    <w:name w:val="WW8Num9z811"/>
    <w:link w:val="WW8Num9z8111"/>
    <w:qFormat/>
    <w:rPr>
      <w:rFonts w:ascii="Times New Roman" w:hAnsi="Times New Roman"/>
      <w:color w:val="000000"/>
      <w:spacing w:val="0"/>
      <w:sz w:val="20"/>
    </w:rPr>
  </w:style>
  <w:style w:type="character" w:styleId="1115">
    <w:name w:val="Указатель111"/>
    <w:link w:val="11116"/>
    <w:qFormat/>
    <w:rPr/>
  </w:style>
  <w:style w:type="character" w:styleId="Contents21">
    <w:name w:val="Contents 21"/>
    <w:link w:val="Contents23"/>
    <w:qFormat/>
    <w:rPr>
      <w:rFonts w:ascii="XO Thames" w:hAnsi="XO Thames"/>
      <w:color w:val="000000"/>
      <w:spacing w:val="0"/>
      <w:sz w:val="28"/>
    </w:rPr>
  </w:style>
  <w:style w:type="character" w:styleId="Heading12">
    <w:name w:val="Heading 12"/>
    <w:qFormat/>
    <w:rPr>
      <w:b/>
      <w:sz w:val="48"/>
    </w:rPr>
  </w:style>
  <w:style w:type="character" w:styleId="WW8Num13z311">
    <w:name w:val="WW8Num13z311"/>
    <w:link w:val="WW8Num13z3111"/>
    <w:qFormat/>
    <w:rPr>
      <w:rFonts w:ascii="Symbol" w:hAnsi="Symbol"/>
      <w:color w:val="000000"/>
      <w:spacing w:val="0"/>
      <w:sz w:val="20"/>
    </w:rPr>
  </w:style>
  <w:style w:type="character" w:styleId="Heading112">
    <w:name w:val="Heading 112"/>
    <w:link w:val="Heading1121"/>
    <w:qFormat/>
    <w:rPr>
      <w:rFonts w:ascii="Times New Roman" w:hAnsi="Times New Roman"/>
      <w:b/>
      <w:color w:val="000000"/>
      <w:spacing w:val="0"/>
      <w:sz w:val="48"/>
    </w:rPr>
  </w:style>
  <w:style w:type="character" w:styleId="WW8Num15z211">
    <w:name w:val="WW8Num15z211"/>
    <w:link w:val="WW8Num15z2111"/>
    <w:qFormat/>
    <w:rPr>
      <w:rFonts w:ascii="Wingdings" w:hAnsi="Wingdings"/>
      <w:color w:val="000000"/>
      <w:spacing w:val="0"/>
      <w:sz w:val="20"/>
    </w:rPr>
  </w:style>
  <w:style w:type="character" w:styleId="WW8Num4z111">
    <w:name w:val="WW8Num4z111"/>
    <w:link w:val="WW8Num4z1111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link w:val="Contents121"/>
    <w:qFormat/>
    <w:rPr>
      <w:rFonts w:ascii="XO Thames" w:hAnsi="XO Thames"/>
      <w:b/>
      <w:color w:val="000000"/>
      <w:spacing w:val="0"/>
      <w:sz w:val="28"/>
    </w:rPr>
  </w:style>
  <w:style w:type="character" w:styleId="Contents1">
    <w:name w:val="Contents 1"/>
    <w:link w:val="Contents13"/>
    <w:qFormat/>
    <w:rPr>
      <w:rFonts w:ascii="XO Thames" w:hAnsi="XO Thames"/>
      <w:b/>
      <w:color w:val="000000"/>
      <w:spacing w:val="0"/>
      <w:sz w:val="28"/>
    </w:rPr>
  </w:style>
  <w:style w:type="character" w:styleId="WW8Num7z111">
    <w:name w:val="WW8Num7z111"/>
    <w:link w:val="WW8Num7z1111"/>
    <w:qFormat/>
    <w:rPr>
      <w:rFonts w:ascii="Wingdings" w:hAnsi="Wingdings"/>
      <w:color w:val="000000"/>
      <w:spacing w:val="0"/>
      <w:sz w:val="20"/>
    </w:rPr>
  </w:style>
  <w:style w:type="character" w:styleId="DefaultParagraphFont11">
    <w:name w:val="Default Paragraph Font11"/>
    <w:link w:val="DefaultParagraphFont111"/>
    <w:qFormat/>
    <w:rPr>
      <w:rFonts w:ascii="Times New Roman" w:hAnsi="Times New Roman"/>
      <w:color w:val="000000"/>
      <w:spacing w:val="0"/>
      <w:sz w:val="20"/>
    </w:rPr>
  </w:style>
  <w:style w:type="character" w:styleId="blk11">
    <w:name w:val="blk11"/>
    <w:link w:val="blk111"/>
    <w:qFormat/>
    <w:rPr>
      <w:rFonts w:ascii="Times New Roman" w:hAnsi="Times New Roman"/>
      <w:color w:val="000000"/>
      <w:spacing w:val="0"/>
      <w:sz w:val="20"/>
    </w:rPr>
  </w:style>
  <w:style w:type="character" w:styleId="Marginalia">
    <w:name w:val="Marginalia"/>
    <w:qFormat/>
    <w:rPr/>
  </w:style>
  <w:style w:type="character" w:styleId="A5111">
    <w:name w:val="A5+111"/>
    <w:link w:val="A51111"/>
    <w:qFormat/>
    <w:rPr>
      <w:rFonts w:ascii="Times New Roman" w:hAnsi="Times New Roman"/>
      <w:color w:val="211D1E"/>
      <w:spacing w:val="0"/>
      <w:sz w:val="15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WW8Num5z711">
    <w:name w:val="WW8Num5z711"/>
    <w:link w:val="WW8Num5z7111"/>
    <w:qFormat/>
    <w:rPr>
      <w:rFonts w:ascii="Times New Roman" w:hAnsi="Times New Roman"/>
      <w:color w:val="000000"/>
      <w:spacing w:val="0"/>
      <w:sz w:val="20"/>
    </w:rPr>
  </w:style>
  <w:style w:type="character" w:styleId="WW8Num20z411">
    <w:name w:val="WW8Num20z411"/>
    <w:link w:val="WW8Num20z4111"/>
    <w:qFormat/>
    <w:rPr>
      <w:rFonts w:ascii="Times New Roman" w:hAnsi="Times New Roman"/>
      <w:color w:val="000000"/>
      <w:spacing w:val="0"/>
      <w:sz w:val="20"/>
    </w:rPr>
  </w:style>
  <w:style w:type="character" w:styleId="WW8Num4z211">
    <w:name w:val="WW8Num4z211"/>
    <w:link w:val="WW8Num4z2111"/>
    <w:qFormat/>
    <w:rPr>
      <w:rFonts w:ascii="Times New Roman" w:hAnsi="Times New Roman"/>
      <w:color w:val="000000"/>
      <w:spacing w:val="0"/>
      <w:sz w:val="20"/>
    </w:rPr>
  </w:style>
  <w:style w:type="character" w:styleId="WW8Num19z511">
    <w:name w:val="WW8Num19z511"/>
    <w:link w:val="WW8Num19z5111"/>
    <w:qFormat/>
    <w:rPr>
      <w:rFonts w:ascii="Times New Roman" w:hAnsi="Times New Roman"/>
      <w:color w:val="000000"/>
      <w:spacing w:val="0"/>
      <w:sz w:val="20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WW8Num6z011">
    <w:name w:val="WW8Num6z011"/>
    <w:link w:val="WW8Num6z0111"/>
    <w:qFormat/>
    <w:rPr>
      <w:rFonts w:ascii="Symbol" w:hAnsi="Symbol"/>
      <w:color w:val="000000"/>
      <w:spacing w:val="0"/>
      <w:sz w:val="24"/>
    </w:rPr>
  </w:style>
  <w:style w:type="character" w:styleId="WW8Num21z511">
    <w:name w:val="WW8Num21z511"/>
    <w:link w:val="WW8Num21z5111"/>
    <w:qFormat/>
    <w:rPr>
      <w:rFonts w:ascii="Times New Roman" w:hAnsi="Times New Roman"/>
      <w:color w:val="000000"/>
      <w:spacing w:val="0"/>
      <w:sz w:val="20"/>
    </w:rPr>
  </w:style>
  <w:style w:type="character" w:styleId="Contents72">
    <w:name w:val="Contents 72"/>
    <w:link w:val="Contents721"/>
    <w:qFormat/>
    <w:rPr>
      <w:rFonts w:ascii="XO Thames" w:hAnsi="XO Thames"/>
      <w:color w:val="000000"/>
      <w:spacing w:val="0"/>
      <w:sz w:val="28"/>
    </w:rPr>
  </w:style>
  <w:style w:type="character" w:styleId="1116">
    <w:name w:val="Гиперссылка111"/>
    <w:link w:val="11117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13">
    <w:name w:val="Заголовок1"/>
    <w:link w:val="117"/>
    <w:qFormat/>
    <w:rPr>
      <w:rFonts w:ascii="PT Astra Serif" w:hAnsi="PT Astra Serif"/>
      <w:sz w:val="28"/>
    </w:rPr>
  </w:style>
  <w:style w:type="character" w:styleId="WW8Num20z611">
    <w:name w:val="WW8Num20z611"/>
    <w:link w:val="WW8Num20z6111"/>
    <w:qFormat/>
    <w:rPr>
      <w:rFonts w:ascii="Times New Roman" w:hAnsi="Times New Roman"/>
      <w:color w:val="000000"/>
      <w:spacing w:val="0"/>
      <w:sz w:val="20"/>
    </w:rPr>
  </w:style>
  <w:style w:type="character" w:styleId="WW8Num15z011">
    <w:name w:val="WW8Num15z011"/>
    <w:link w:val="WW8Num15z0111"/>
    <w:qFormat/>
    <w:rPr>
      <w:rFonts w:ascii="Symbol" w:hAnsi="Symbol"/>
      <w:color w:val="000000"/>
      <w:spacing w:val="0"/>
      <w:sz w:val="20"/>
    </w:rPr>
  </w:style>
  <w:style w:type="character" w:styleId="List1">
    <w:name w:val="List1"/>
    <w:basedOn w:val="Textbody"/>
    <w:qFormat/>
    <w:rPr/>
  </w:style>
  <w:style w:type="character" w:styleId="Header1">
    <w:name w:val="Header1"/>
    <w:link w:val="Header11"/>
    <w:qFormat/>
    <w:rPr/>
  </w:style>
  <w:style w:type="character" w:styleId="ListParagraph11">
    <w:name w:val="List Paragraph11"/>
    <w:link w:val="ListParagraph111"/>
    <w:qFormat/>
    <w:rPr/>
  </w:style>
  <w:style w:type="character" w:styleId="Style10">
    <w:name w:val="Заголовок таблицы"/>
    <w:basedOn w:val="Style9"/>
    <w:link w:val="15"/>
    <w:qFormat/>
    <w:rPr>
      <w:b/>
    </w:rPr>
  </w:style>
  <w:style w:type="character" w:styleId="Contents31">
    <w:name w:val="Contents 31"/>
    <w:link w:val="Contents33"/>
    <w:qFormat/>
    <w:rPr>
      <w:rFonts w:ascii="XO Thames" w:hAnsi="XO Thames"/>
      <w:color w:val="000000"/>
      <w:spacing w:val="0"/>
      <w:sz w:val="28"/>
    </w:rPr>
  </w:style>
  <w:style w:type="character" w:styleId="WW8Num20z311">
    <w:name w:val="WW8Num20z311"/>
    <w:link w:val="WW8Num20z3111"/>
    <w:qFormat/>
    <w:rPr>
      <w:rFonts w:ascii="Times New Roman" w:hAnsi="Times New Roman"/>
      <w:color w:val="000000"/>
      <w:spacing w:val="0"/>
      <w:sz w:val="20"/>
    </w:rPr>
  </w:style>
  <w:style w:type="character" w:styleId="WW8Num1z411">
    <w:name w:val="WW8Num1z411"/>
    <w:link w:val="WW8Num1z4111"/>
    <w:qFormat/>
    <w:rPr>
      <w:rFonts w:ascii="Times New Roman" w:hAnsi="Times New Roman"/>
      <w:color w:val="000000"/>
      <w:spacing w:val="0"/>
      <w:sz w:val="20"/>
    </w:rPr>
  </w:style>
  <w:style w:type="character" w:styleId="Heading52">
    <w:name w:val="Heading 52"/>
    <w:link w:val="Heading521"/>
    <w:qFormat/>
    <w:rPr>
      <w:rFonts w:ascii="XO Thames" w:hAnsi="XO Thames"/>
      <w:b/>
      <w:color w:val="000000"/>
      <w:spacing w:val="0"/>
      <w:sz w:val="22"/>
    </w:rPr>
  </w:style>
  <w:style w:type="character" w:styleId="WW8Num1z011">
    <w:name w:val="WW8Num1z011"/>
    <w:link w:val="WW8Num1z0111"/>
    <w:qFormat/>
    <w:rPr>
      <w:rFonts w:ascii="Times New Roman" w:hAnsi="Times New Roman"/>
      <w:color w:val="000000"/>
      <w:spacing w:val="0"/>
      <w:sz w:val="20"/>
    </w:rPr>
  </w:style>
  <w:style w:type="character" w:styleId="Caption11">
    <w:name w:val="Caption11"/>
    <w:link w:val="Caption13"/>
    <w:qFormat/>
    <w:rPr>
      <w:i/>
      <w:sz w:val="24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WW8Num14z211">
    <w:name w:val="WW8Num14z211"/>
    <w:link w:val="WW8Num14z2111"/>
    <w:qFormat/>
    <w:rPr>
      <w:rFonts w:ascii="Wingdings" w:hAnsi="Wingdings"/>
      <w:color w:val="000000"/>
      <w:spacing w:val="0"/>
      <w:sz w:val="20"/>
    </w:rPr>
  </w:style>
  <w:style w:type="character" w:styleId="WW8Num2z211">
    <w:name w:val="WW8Num2z211"/>
    <w:link w:val="WW8Num2z2111"/>
    <w:qFormat/>
    <w:rPr>
      <w:rFonts w:ascii="Times New Roman" w:hAnsi="Times New Roman"/>
      <w:color w:val="000000"/>
      <w:spacing w:val="0"/>
      <w:sz w:val="20"/>
    </w:rPr>
  </w:style>
  <w:style w:type="character" w:styleId="Contents92">
    <w:name w:val="Contents 92"/>
    <w:link w:val="Contents921"/>
    <w:qFormat/>
    <w:rPr>
      <w:rFonts w:ascii="XO Thames" w:hAnsi="XO Thames"/>
      <w:color w:val="000000"/>
      <w:spacing w:val="0"/>
      <w:sz w:val="28"/>
    </w:rPr>
  </w:style>
  <w:style w:type="character" w:styleId="1117">
    <w:name w:val="Название объекта111"/>
    <w:link w:val="11118"/>
    <w:qFormat/>
    <w:rPr>
      <w:i/>
      <w:sz w:val="24"/>
    </w:rPr>
  </w:style>
  <w:style w:type="character" w:styleId="WW8Num22z011">
    <w:name w:val="WW8Num22z011"/>
    <w:link w:val="WW8Num22z0111"/>
    <w:qFormat/>
    <w:rPr>
      <w:rFonts w:ascii="Wingdings" w:hAnsi="Wingdings"/>
      <w:color w:val="000000"/>
      <w:spacing w:val="0"/>
      <w:sz w:val="20"/>
    </w:rPr>
  </w:style>
  <w:style w:type="character" w:styleId="Contents91">
    <w:name w:val="Contents 91"/>
    <w:link w:val="Contents911"/>
    <w:qFormat/>
    <w:rPr>
      <w:rFonts w:ascii="XO Thames" w:hAnsi="XO Thames"/>
      <w:color w:val="000000"/>
      <w:spacing w:val="0"/>
      <w:sz w:val="28"/>
    </w:rPr>
  </w:style>
  <w:style w:type="character" w:styleId="Title12">
    <w:name w:val="Title12"/>
    <w:link w:val="Title121"/>
    <w:qFormat/>
    <w:rPr>
      <w:rFonts w:ascii="XO Thames" w:hAnsi="XO Thames"/>
      <w:b/>
      <w:caps/>
      <w:color w:val="000000"/>
      <w:spacing w:val="0"/>
      <w:sz w:val="40"/>
    </w:rPr>
  </w:style>
  <w:style w:type="character" w:styleId="Footer1">
    <w:name w:val="Footer1"/>
    <w:qFormat/>
    <w:rPr/>
  </w:style>
  <w:style w:type="character" w:styleId="WW8Num10z011">
    <w:name w:val="WW8Num10z011"/>
    <w:link w:val="WW8Num10z0111"/>
    <w:qFormat/>
    <w:rPr>
      <w:rFonts w:ascii="Times New Roman" w:hAnsi="Times New Roman"/>
      <w:color w:val="000000"/>
      <w:spacing w:val="0"/>
      <w:sz w:val="24"/>
    </w:rPr>
  </w:style>
  <w:style w:type="character" w:styleId="Contents22">
    <w:name w:val="Contents 22"/>
    <w:link w:val="Contents221"/>
    <w:qFormat/>
    <w:rPr>
      <w:rFonts w:ascii="XO Thames" w:hAnsi="XO Thames"/>
      <w:color w:val="000000"/>
      <w:spacing w:val="0"/>
      <w:sz w:val="28"/>
    </w:rPr>
  </w:style>
  <w:style w:type="character" w:styleId="Heading22">
    <w:name w:val="Heading 22"/>
    <w:basedOn w:val="111"/>
    <w:link w:val="Heading221"/>
    <w:qFormat/>
    <w:rPr>
      <w:b/>
      <w:sz w:val="32"/>
    </w:rPr>
  </w:style>
  <w:style w:type="character" w:styleId="WW8Num21z311">
    <w:name w:val="WW8Num21z311"/>
    <w:link w:val="WW8Num21z3111"/>
    <w:qFormat/>
    <w:rPr>
      <w:rFonts w:ascii="Times New Roman" w:hAnsi="Times New Roman"/>
      <w:color w:val="000000"/>
      <w:spacing w:val="0"/>
      <w:sz w:val="20"/>
    </w:rPr>
  </w:style>
  <w:style w:type="character" w:styleId="WW8Num21z011">
    <w:name w:val="WW8Num21z011"/>
    <w:link w:val="WW8Num21z0111"/>
    <w:qFormat/>
    <w:rPr>
      <w:rFonts w:ascii="Times New Roman" w:hAnsi="Times New Roman"/>
      <w:color w:val="000000"/>
      <w:spacing w:val="0"/>
      <w:sz w:val="24"/>
    </w:rPr>
  </w:style>
  <w:style w:type="character" w:styleId="Contents32">
    <w:name w:val="Contents 32"/>
    <w:link w:val="Contents321"/>
    <w:qFormat/>
    <w:rPr>
      <w:rFonts w:ascii="XO Thames" w:hAnsi="XO Thames"/>
      <w:color w:val="000000"/>
      <w:spacing w:val="0"/>
      <w:sz w:val="28"/>
    </w:rPr>
  </w:style>
  <w:style w:type="character" w:styleId="Footnote2">
    <w:name w:val="Footnote2"/>
    <w:link w:val="Footnote21"/>
    <w:qFormat/>
    <w:rPr>
      <w:rFonts w:ascii="XO Thames" w:hAnsi="XO Thames"/>
      <w:color w:val="000000"/>
      <w:spacing w:val="0"/>
      <w:sz w:val="22"/>
    </w:rPr>
  </w:style>
  <w:style w:type="character" w:styleId="BalloonText11">
    <w:name w:val="Balloon Text11"/>
    <w:link w:val="BalloonText111"/>
    <w:qFormat/>
    <w:rPr>
      <w:rFonts w:ascii="Segoe UI" w:hAnsi="Segoe UI"/>
      <w:sz w:val="18"/>
    </w:rPr>
  </w:style>
  <w:style w:type="character" w:styleId="Caption12">
    <w:name w:val="Caption12"/>
    <w:link w:val="Caption121"/>
    <w:qFormat/>
    <w:rPr>
      <w:rFonts w:ascii="Times New Roman" w:hAnsi="Times New Roman"/>
      <w:i/>
      <w:color w:val="000000"/>
      <w:spacing w:val="0"/>
      <w:sz w:val="24"/>
    </w:rPr>
  </w:style>
  <w:style w:type="character" w:styleId="WW8Num8z011">
    <w:name w:val="WW8Num8z011"/>
    <w:link w:val="WW8Num8z0111"/>
    <w:qFormat/>
    <w:rPr>
      <w:rFonts w:ascii="Symbol" w:hAnsi="Symbol"/>
      <w:color w:val="000000"/>
      <w:spacing w:val="0"/>
      <w:sz w:val="24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4z511">
    <w:name w:val="WW8Num4z511"/>
    <w:link w:val="WW8Num4z5111"/>
    <w:qFormat/>
    <w:rPr>
      <w:rFonts w:ascii="Times New Roman" w:hAnsi="Times New Roman"/>
      <w:color w:val="000000"/>
      <w:spacing w:val="0"/>
      <w:sz w:val="20"/>
    </w:rPr>
  </w:style>
  <w:style w:type="character" w:styleId="WW8Num19z311">
    <w:name w:val="WW8Num19z311"/>
    <w:link w:val="WW8Num19z311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basedOn w:val="111"/>
    <w:link w:val="Heading313"/>
    <w:qFormat/>
    <w:rPr>
      <w:b/>
    </w:rPr>
  </w:style>
  <w:style w:type="character" w:styleId="WW8Num19z211">
    <w:name w:val="WW8Num19z211"/>
    <w:link w:val="WW8Num19z2111"/>
    <w:qFormat/>
    <w:rPr>
      <w:rFonts w:ascii="Times New Roman" w:hAnsi="Times New Roman"/>
      <w:color w:val="000000"/>
      <w:spacing w:val="0"/>
      <w:sz w:val="20"/>
    </w:rPr>
  </w:style>
  <w:style w:type="character" w:styleId="WW8Num13z111">
    <w:name w:val="WW8Num13z111"/>
    <w:link w:val="WW8Num13z1111"/>
    <w:qFormat/>
    <w:rPr>
      <w:rFonts w:ascii="Courier New" w:hAnsi="Courier New"/>
      <w:color w:val="000000"/>
      <w:spacing w:val="0"/>
      <w:sz w:val="20"/>
    </w:rPr>
  </w:style>
  <w:style w:type="character" w:styleId="WW8Num7z011">
    <w:name w:val="WW8Num7z011"/>
    <w:link w:val="WW8Num7z0111"/>
    <w:qFormat/>
    <w:rPr>
      <w:rFonts w:ascii="Symbol" w:hAnsi="Symbol"/>
      <w:color w:val="000000"/>
      <w:spacing w:val="0"/>
      <w:sz w:val="20"/>
    </w:rPr>
  </w:style>
  <w:style w:type="character" w:styleId="WW8Num14z311">
    <w:name w:val="WW8Num14z311"/>
    <w:link w:val="WW8Num14z3111"/>
    <w:qFormat/>
    <w:rPr>
      <w:rFonts w:ascii="Symbol" w:hAnsi="Symbol"/>
      <w:color w:val="000000"/>
      <w:spacing w:val="0"/>
      <w:sz w:val="20"/>
    </w:rPr>
  </w:style>
  <w:style w:type="character" w:styleId="113">
    <w:name w:val="Заголовок таблицы11"/>
    <w:basedOn w:val="114"/>
    <w:link w:val="11119"/>
    <w:qFormat/>
    <w:rPr>
      <w:b/>
    </w:rPr>
  </w:style>
  <w:style w:type="character" w:styleId="114">
    <w:name w:val="Содержимое таблицы11"/>
    <w:link w:val="11120"/>
    <w:qFormat/>
    <w:rPr/>
  </w:style>
  <w:style w:type="character" w:styleId="121">
    <w:name w:val="Заголовок12"/>
    <w:link w:val="1212"/>
    <w:qFormat/>
    <w:rPr>
      <w:rFonts w:ascii="PT Astra Serif" w:hAnsi="PT Astra Serif"/>
      <w:sz w:val="28"/>
    </w:rPr>
  </w:style>
  <w:style w:type="character" w:styleId="HeaderandFooter3">
    <w:name w:val="Header and Footer3"/>
    <w:link w:val="HeaderandFooter31"/>
    <w:qFormat/>
    <w:rPr/>
  </w:style>
  <w:style w:type="character" w:styleId="WW8Num4z611">
    <w:name w:val="WW8Num4z611"/>
    <w:link w:val="WW8Num4z6111"/>
    <w:qFormat/>
    <w:rPr>
      <w:rFonts w:ascii="Times New Roman" w:hAnsi="Times New Roman"/>
      <w:color w:val="000000"/>
      <w:spacing w:val="0"/>
      <w:sz w:val="20"/>
    </w:rPr>
  </w:style>
  <w:style w:type="character" w:styleId="WW8Num16z611">
    <w:name w:val="WW8Num16z611"/>
    <w:link w:val="WW8Num16z6111"/>
    <w:qFormat/>
    <w:rPr>
      <w:rFonts w:ascii="Times New Roman" w:hAnsi="Times New Roman"/>
      <w:color w:val="000000"/>
      <w:spacing w:val="0"/>
      <w:sz w:val="20"/>
    </w:rPr>
  </w:style>
  <w:style w:type="character" w:styleId="WW8Num19z011">
    <w:name w:val="WW8Num19z011"/>
    <w:link w:val="WW8Num19z0111"/>
    <w:qFormat/>
    <w:rPr>
      <w:rFonts w:ascii="Times New Roman" w:hAnsi="Times New Roman"/>
      <w:color w:val="000000"/>
      <w:spacing w:val="0"/>
      <w:sz w:val="24"/>
    </w:rPr>
  </w:style>
  <w:style w:type="character" w:styleId="Title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WW8Num16z011">
    <w:name w:val="WW8Num16z011"/>
    <w:link w:val="WW8Num16z0111"/>
    <w:qFormat/>
    <w:rPr>
      <w:rFonts w:ascii="Times New Roman" w:hAnsi="Times New Roman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WW8Num16z511">
    <w:name w:val="WW8Num16z511"/>
    <w:link w:val="WW8Num16z5111"/>
    <w:qFormat/>
    <w:rPr>
      <w:rFonts w:ascii="Times New Roman" w:hAnsi="Times New Roman"/>
      <w:color w:val="000000"/>
      <w:spacing w:val="0"/>
      <w:sz w:val="20"/>
    </w:rPr>
  </w:style>
  <w:style w:type="character" w:styleId="115">
    <w:name w:val="Блочная цитата11"/>
    <w:link w:val="11121"/>
    <w:qFormat/>
    <w:rPr/>
  </w:style>
  <w:style w:type="character" w:styleId="Strong">
    <w:name w:val="Strong"/>
    <w:qFormat/>
    <w:rPr>
      <w:b/>
    </w:rPr>
  </w:style>
  <w:style w:type="character" w:styleId="WW8Num5z811">
    <w:name w:val="WW8Num5z811"/>
    <w:link w:val="WW8Num5z8111"/>
    <w:qFormat/>
    <w:rPr>
      <w:rFonts w:ascii="Times New Roman" w:hAnsi="Times New Roman"/>
      <w:color w:val="000000"/>
      <w:spacing w:val="0"/>
      <w:sz w:val="20"/>
    </w:rPr>
  </w:style>
  <w:style w:type="character" w:styleId="Header2">
    <w:name w:val="Header2"/>
    <w:qFormat/>
    <w:rPr/>
  </w:style>
  <w:style w:type="character" w:styleId="WW8Num2z811">
    <w:name w:val="WW8Num2z811"/>
    <w:link w:val="WW8Num2z8111"/>
    <w:qFormat/>
    <w:rPr>
      <w:rFonts w:ascii="Times New Roman" w:hAnsi="Times New Roman"/>
      <w:color w:val="000000"/>
      <w:spacing w:val="0"/>
      <w:sz w:val="20"/>
    </w:rPr>
  </w:style>
  <w:style w:type="character" w:styleId="1118">
    <w:name w:val="Основной шрифт абзаца111"/>
    <w:link w:val="111110"/>
    <w:qFormat/>
    <w:rPr>
      <w:rFonts w:ascii="Times New Roman" w:hAnsi="Times New Roman"/>
      <w:color w:val="000000"/>
      <w:spacing w:val="0"/>
      <w:sz w:val="20"/>
    </w:rPr>
  </w:style>
  <w:style w:type="character" w:styleId="2111">
    <w:name w:val="Заголовок211"/>
    <w:basedOn w:val="111"/>
    <w:link w:val="21112"/>
    <w:qFormat/>
    <w:rPr>
      <w:b/>
      <w:sz w:val="56"/>
    </w:rPr>
  </w:style>
  <w:style w:type="character" w:styleId="annotationsubject11">
    <w:name w:val="annotation subject11"/>
    <w:basedOn w:val="Marginalia"/>
    <w:link w:val="annotationsubject111"/>
    <w:qFormat/>
    <w:rPr>
      <w:b/>
    </w:rPr>
  </w:style>
  <w:style w:type="character" w:styleId="WW8Num3z211">
    <w:name w:val="WW8Num3z211"/>
    <w:link w:val="WW8Num3z2111"/>
    <w:qFormat/>
    <w:rPr>
      <w:rFonts w:ascii="Times New Roman" w:hAnsi="Times New Roman"/>
      <w:color w:val="000000"/>
      <w:spacing w:val="0"/>
      <w:sz w:val="20"/>
    </w:rPr>
  </w:style>
  <w:style w:type="character" w:styleId="WW8Num5z311">
    <w:name w:val="WW8Num5z311"/>
    <w:link w:val="WW8Num5z3111"/>
    <w:qFormat/>
    <w:rPr>
      <w:rFonts w:ascii="Times New Roman" w:hAnsi="Times New Roman"/>
      <w:color w:val="000000"/>
      <w:spacing w:val="0"/>
      <w:sz w:val="20"/>
    </w:rPr>
  </w:style>
  <w:style w:type="character" w:styleId="WW8Num20z811">
    <w:name w:val="WW8Num20z811"/>
    <w:link w:val="WW8Num20z8111"/>
    <w:qFormat/>
    <w:rPr>
      <w:rFonts w:ascii="Times New Roman" w:hAnsi="Times New Roman"/>
      <w:color w:val="000000"/>
      <w:spacing w:val="0"/>
      <w:sz w:val="20"/>
    </w:rPr>
  </w:style>
  <w:style w:type="character" w:styleId="WW8Num16z211">
    <w:name w:val="WW8Num16z211"/>
    <w:link w:val="WW8Num16z2111"/>
    <w:qFormat/>
    <w:rPr>
      <w:rFonts w:ascii="Times New Roman" w:hAnsi="Times New Roman"/>
      <w:color w:val="000000"/>
      <w:spacing w:val="0"/>
      <w:sz w:val="20"/>
    </w:rPr>
  </w:style>
  <w:style w:type="character" w:styleId="ConsPlusTitle11">
    <w:name w:val="ConsPlusTitle11"/>
    <w:link w:val="ConsPlusTitle111"/>
    <w:qFormat/>
    <w:rPr>
      <w:rFonts w:ascii="Times New Roman" w:hAnsi="Times New Roman"/>
      <w:b/>
      <w:color w:val="00000A"/>
      <w:spacing w:val="0"/>
      <w:sz w:val="24"/>
    </w:rPr>
  </w:style>
  <w:style w:type="character" w:styleId="WW8Num12z011">
    <w:name w:val="WW8Num12z011"/>
    <w:link w:val="WW8Num12z0111"/>
    <w:qFormat/>
    <w:rPr>
      <w:rFonts w:ascii="Symbol" w:hAnsi="Symbol"/>
      <w:color w:val="000000"/>
      <w:spacing w:val="0"/>
      <w:sz w:val="20"/>
    </w:rPr>
  </w:style>
  <w:style w:type="character" w:styleId="WW8Num9z711">
    <w:name w:val="WW8Num9z711"/>
    <w:link w:val="WW8Num9z7111"/>
    <w:qFormat/>
    <w:rPr>
      <w:rFonts w:ascii="Times New Roman" w:hAnsi="Times New Roman"/>
      <w:color w:val="000000"/>
      <w:spacing w:val="0"/>
      <w:sz w:val="20"/>
    </w:rPr>
  </w:style>
  <w:style w:type="character" w:styleId="WW8Num2z511">
    <w:name w:val="WW8Num2z511"/>
    <w:link w:val="WW8Num2z5111"/>
    <w:qFormat/>
    <w:rPr>
      <w:rFonts w:ascii="Times New Roman" w:hAnsi="Times New Roman"/>
      <w:color w:val="000000"/>
      <w:spacing w:val="0"/>
      <w:sz w:val="20"/>
    </w:rPr>
  </w:style>
  <w:style w:type="character" w:styleId="Textbody1">
    <w:name w:val="Text body1"/>
    <w:link w:val="Textbody3"/>
    <w:qFormat/>
    <w:rPr/>
  </w:style>
  <w:style w:type="character" w:styleId="WW8Num2z111">
    <w:name w:val="WW8Num2z111"/>
    <w:link w:val="WW8Num2z1111"/>
    <w:qFormat/>
    <w:rPr>
      <w:rFonts w:ascii="Times New Roman" w:hAnsi="Times New Roman"/>
      <w:color w:val="000000"/>
      <w:spacing w:val="0"/>
      <w:sz w:val="20"/>
    </w:rPr>
  </w:style>
  <w:style w:type="character" w:styleId="WW8Num2z611">
    <w:name w:val="WW8Num2z611"/>
    <w:link w:val="WW8Num2z6111"/>
    <w:qFormat/>
    <w:rPr>
      <w:rFonts w:ascii="Times New Roman" w:hAnsi="Times New Roman"/>
      <w:color w:val="000000"/>
      <w:spacing w:val="0"/>
      <w:sz w:val="20"/>
    </w:rPr>
  </w:style>
  <w:style w:type="character" w:styleId="Contents52">
    <w:name w:val="Contents 52"/>
    <w:link w:val="Contents521"/>
    <w:qFormat/>
    <w:rPr>
      <w:rFonts w:ascii="XO Thames" w:hAnsi="XO Thames"/>
      <w:color w:val="000000"/>
      <w:spacing w:val="0"/>
      <w:sz w:val="28"/>
    </w:rPr>
  </w:style>
  <w:style w:type="character" w:styleId="Subtitle1">
    <w:name w:val="Subtitle1"/>
    <w:basedOn w:val="111"/>
    <w:qFormat/>
    <w:rPr>
      <w:sz w:val="36"/>
    </w:rPr>
  </w:style>
  <w:style w:type="character" w:styleId="WW8Num3z011">
    <w:name w:val="WW8Num3z011"/>
    <w:link w:val="WW8Num3z0111"/>
    <w:qFormat/>
    <w:rPr>
      <w:rFonts w:ascii="Times New Roman" w:hAnsi="Times New Roman"/>
      <w:b/>
      <w:color w:val="000000"/>
      <w:spacing w:val="0"/>
      <w:sz w:val="24"/>
    </w:rPr>
  </w:style>
  <w:style w:type="character" w:styleId="Footer11">
    <w:name w:val="Footer11"/>
    <w:link w:val="Footer111"/>
    <w:qFormat/>
    <w:rPr>
      <w:rFonts w:ascii="Times New Roman" w:hAnsi="Times New Roman"/>
      <w:color w:val="000000"/>
      <w:spacing w:val="0"/>
      <w:sz w:val="20"/>
    </w:rPr>
  </w:style>
  <w:style w:type="character" w:styleId="WW8Num14z511">
    <w:name w:val="WW8Num14z511"/>
    <w:link w:val="WW8Num14z5111"/>
    <w:qFormat/>
    <w:rPr>
      <w:rFonts w:ascii="Times New Roman" w:hAnsi="Times New Roman"/>
      <w:color w:val="000000"/>
      <w:spacing w:val="0"/>
      <w:sz w:val="20"/>
    </w:rPr>
  </w:style>
  <w:style w:type="character" w:styleId="Marginalia2">
    <w:name w:val="Marginalia2"/>
    <w:link w:val="Marginalia21"/>
    <w:qFormat/>
    <w:rPr>
      <w:rFonts w:ascii="Times New Roman" w:hAnsi="Times New Roman"/>
      <w:color w:val="000000"/>
      <w:spacing w:val="0"/>
      <w:sz w:val="20"/>
    </w:rPr>
  </w:style>
  <w:style w:type="character" w:styleId="WW8Num20z711">
    <w:name w:val="WW8Num20z711"/>
    <w:link w:val="WW8Num20z7111"/>
    <w:qFormat/>
    <w:rPr>
      <w:rFonts w:ascii="Times New Roman" w:hAnsi="Times New Roman"/>
      <w:color w:val="000000"/>
      <w:spacing w:val="0"/>
      <w:sz w:val="20"/>
    </w:rPr>
  </w:style>
  <w:style w:type="character" w:styleId="WW8Num18z311">
    <w:name w:val="WW8Num18z311"/>
    <w:link w:val="WW8Num18z3111"/>
    <w:qFormat/>
    <w:rPr>
      <w:rFonts w:ascii="Symbol" w:hAnsi="Symbol"/>
      <w:color w:val="000000"/>
      <w:spacing w:val="0"/>
      <w:sz w:val="20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Contents71">
    <w:name w:val="Contents 71"/>
    <w:link w:val="Contents73"/>
    <w:qFormat/>
    <w:rPr>
      <w:rFonts w:ascii="XO Thames" w:hAnsi="XO Thames"/>
      <w:color w:val="000000"/>
      <w:spacing w:val="0"/>
      <w:sz w:val="28"/>
    </w:rPr>
  </w:style>
  <w:style w:type="character" w:styleId="WW8Num12z111">
    <w:name w:val="WW8Num12z111"/>
    <w:link w:val="WW8Num12z1111"/>
    <w:qFormat/>
    <w:rPr>
      <w:rFonts w:ascii="Wingdings" w:hAnsi="Wingdings"/>
      <w:color w:val="000000"/>
      <w:spacing w:val="0"/>
      <w:sz w:val="20"/>
    </w:rPr>
  </w:style>
  <w:style w:type="character" w:styleId="Footer2">
    <w:name w:val="Footer2"/>
    <w:link w:val="Footer21"/>
    <w:qFormat/>
    <w:rPr/>
  </w:style>
  <w:style w:type="character" w:styleId="WW8Num9z211">
    <w:name w:val="WW8Num9z211"/>
    <w:link w:val="WW8Num9z2111"/>
    <w:qFormat/>
    <w:rPr>
      <w:rFonts w:ascii="Times New Roman" w:hAnsi="Times New Roman"/>
      <w:color w:val="000000"/>
      <w:spacing w:val="0"/>
      <w:sz w:val="20"/>
    </w:rPr>
  </w:style>
  <w:style w:type="character" w:styleId="WW8Num11z111">
    <w:name w:val="WW8Num11z111"/>
    <w:link w:val="WW8Num11z1111"/>
    <w:qFormat/>
    <w:rPr>
      <w:rFonts w:ascii="Courier New" w:hAnsi="Courier New"/>
      <w:color w:val="000000"/>
      <w:spacing w:val="0"/>
      <w:sz w:val="20"/>
    </w:rPr>
  </w:style>
  <w:style w:type="character" w:styleId="WW8Num2z711">
    <w:name w:val="WW8Num2z711"/>
    <w:link w:val="WW8Num2z7111"/>
    <w:qFormat/>
    <w:rPr>
      <w:rFonts w:ascii="Times New Roman" w:hAnsi="Times New Roman"/>
      <w:color w:val="000000"/>
      <w:spacing w:val="0"/>
      <w:sz w:val="20"/>
    </w:rPr>
  </w:style>
  <w:style w:type="character" w:styleId="Heading21">
    <w:name w:val="Heading 21"/>
    <w:basedOn w:val="111"/>
    <w:qFormat/>
    <w:rPr>
      <w:b/>
      <w:sz w:val="32"/>
    </w:rPr>
  </w:style>
  <w:style w:type="character" w:styleId="2112">
    <w:name w:val="Основной шрифт абзаца211"/>
    <w:link w:val="21113"/>
    <w:qFormat/>
    <w:rPr>
      <w:rFonts w:ascii="Times New Roman" w:hAnsi="Times New Roman"/>
      <w:color w:val="000000"/>
      <w:spacing w:val="0"/>
      <w:sz w:val="20"/>
    </w:rPr>
  </w:style>
  <w:style w:type="character" w:styleId="WW8Num4z711">
    <w:name w:val="WW8Num4z711"/>
    <w:link w:val="WW8Num4z7111"/>
    <w:qFormat/>
    <w:rPr>
      <w:rFonts w:ascii="Times New Roman" w:hAnsi="Times New Roman"/>
      <w:color w:val="000000"/>
      <w:spacing w:val="0"/>
      <w:sz w:val="20"/>
    </w:rPr>
  </w:style>
  <w:style w:type="character" w:styleId="WW8Num10z511">
    <w:name w:val="WW8Num10z511"/>
    <w:link w:val="WW8Num10z51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link w:val="Contents63"/>
    <w:qFormat/>
    <w:rPr>
      <w:rFonts w:ascii="XO Thames" w:hAnsi="XO Thames"/>
      <w:color w:val="000000"/>
      <w:spacing w:val="0"/>
      <w:sz w:val="28"/>
    </w:rPr>
  </w:style>
  <w:style w:type="character" w:styleId="WW8Num5z611">
    <w:name w:val="WW8Num5z611"/>
    <w:link w:val="WW8Num5z6111"/>
    <w:qFormat/>
    <w:rPr>
      <w:rFonts w:ascii="Times New Roman" w:hAnsi="Times New Roman"/>
      <w:color w:val="000000"/>
      <w:spacing w:val="0"/>
      <w:sz w:val="20"/>
    </w:rPr>
  </w:style>
  <w:style w:type="character" w:styleId="WW8Num3z111">
    <w:name w:val="WW8Num3z111"/>
    <w:link w:val="WW8Num3z1111"/>
    <w:qFormat/>
    <w:rPr>
      <w:rFonts w:ascii="Times New Roman" w:hAnsi="Times New Roman"/>
      <w:color w:val="000000"/>
      <w:spacing w:val="0"/>
      <w:sz w:val="20"/>
    </w:rPr>
  </w:style>
  <w:style w:type="character" w:styleId="Header12">
    <w:name w:val="Header12"/>
    <w:link w:val="Header121"/>
    <w:qFormat/>
    <w:rPr>
      <w:rFonts w:ascii="Times New Roman" w:hAnsi="Times New Roman"/>
      <w:color w:val="000000"/>
      <w:spacing w:val="0"/>
      <w:sz w:val="20"/>
    </w:rPr>
  </w:style>
  <w:style w:type="character" w:styleId="WW8Num3z511">
    <w:name w:val="WW8Num3z511"/>
    <w:link w:val="WW8Num3z5111"/>
    <w:qFormat/>
    <w:rPr>
      <w:rFonts w:ascii="Times New Roman" w:hAnsi="Times New Roman"/>
      <w:color w:val="000000"/>
      <w:spacing w:val="0"/>
      <w:sz w:val="20"/>
    </w:rPr>
  </w:style>
  <w:style w:type="character" w:styleId="WW8Num19z411">
    <w:name w:val="WW8Num19z411"/>
    <w:link w:val="WW8Num19z4111"/>
    <w:qFormat/>
    <w:rPr>
      <w:rFonts w:ascii="Times New Roman" w:hAnsi="Times New Roman"/>
      <w:color w:val="000000"/>
      <w:spacing w:val="0"/>
      <w:sz w:val="20"/>
    </w:rPr>
  </w:style>
  <w:style w:type="character" w:styleId="WW8Num10z411">
    <w:name w:val="WW8Num10z411"/>
    <w:link w:val="WW8Num10z4111"/>
    <w:qFormat/>
    <w:rPr>
      <w:rFonts w:ascii="Times New Roman" w:hAnsi="Times New Roman"/>
      <w:color w:val="000000"/>
      <w:spacing w:val="0"/>
      <w:sz w:val="20"/>
    </w:rPr>
  </w:style>
  <w:style w:type="character" w:styleId="WW8Num5z111">
    <w:name w:val="WW8Num5z111"/>
    <w:link w:val="WW8Num5z1111"/>
    <w:qFormat/>
    <w:rPr>
      <w:rFonts w:ascii="Times New Roman" w:hAnsi="Times New Roman"/>
      <w:color w:val="000000"/>
      <w:spacing w:val="0"/>
      <w:sz w:val="20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widowControl/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  <w:sz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WW8Num18z2111">
    <w:name w:val="WW8Num18z2111"/>
    <w:link w:val="WW8Num18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11">
    <w:name w:val="WW8Num3z6111"/>
    <w:link w:val="WW8Num3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9">
    <w:name w:val="Знак111"/>
    <w:basedOn w:val="Normal"/>
    <w:link w:val="11"/>
    <w:qFormat/>
    <w:pPr>
      <w:widowControl/>
      <w:spacing w:before="280" w:after="280"/>
    </w:pPr>
    <w:rPr>
      <w:rFonts w:ascii="Tahoma" w:hAnsi="Tahoma"/>
    </w:rPr>
  </w:style>
  <w:style w:type="paragraph" w:styleId="WW8Num9z4111">
    <w:name w:val="WW8Num9z4111"/>
    <w:link w:val="WW8Num9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1">
    <w:name w:val="Heading 111"/>
    <w:link w:val="Heading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11111">
    <w:name w:val="Заголовок1111"/>
    <w:basedOn w:val="Normal"/>
    <w:next w:val="BodyText"/>
    <w:link w:val="11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116">
    <w:name w:val="Указатель11"/>
    <w:basedOn w:val="Normal"/>
    <w:link w:val="1"/>
    <w:qFormat/>
    <w:pPr/>
    <w:rPr>
      <w:rFonts w:ascii="PT Astra Serif" w:hAnsi="PT Astra Serif"/>
    </w:rPr>
  </w:style>
  <w:style w:type="paragraph" w:styleId="WW8Num1z6111">
    <w:name w:val="WW8Num1z6111"/>
    <w:link w:val="WW8Num1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4121">
    <w:name w:val="Heading 4121"/>
    <w:link w:val="Heading4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1z4111">
    <w:name w:val="WW8Num21z4111"/>
    <w:link w:val="WW8Num21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5111">
    <w:name w:val="WW8Num20z5111"/>
    <w:link w:val="WW8Num20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11">
    <w:name w:val="Contents 511"/>
    <w:link w:val="Contents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9z6111">
    <w:name w:val="WW8Num19z6111"/>
    <w:link w:val="WW8Num19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1">
    <w:name w:val="WW8Num4z4111"/>
    <w:link w:val="WW8Num4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0111">
    <w:name w:val="WW8Num13z0111"/>
    <w:link w:val="WW8Num13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2">
    <w:name w:val="Строгий1111"/>
    <w:link w:val="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11">
    <w:name w:val="WW8Num3z3111"/>
    <w:link w:val="WW8Num3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11">
    <w:name w:val="WW8Num2z0111"/>
    <w:link w:val="WW8Num2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extbody21">
    <w:name w:val="Text body21"/>
    <w:link w:val="Textbody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21">
    <w:name w:val="List21"/>
    <w:basedOn w:val="Textbody3"/>
    <w:link w:val="List2"/>
    <w:qFormat/>
    <w:pPr/>
    <w:rPr/>
  </w:style>
  <w:style w:type="paragraph" w:styleId="WW8Num20z0111">
    <w:name w:val="WW8Num20z0111"/>
    <w:link w:val="WW8Num20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11">
    <w:name w:val="WW8Num3z7111"/>
    <w:link w:val="WW8Num3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3">
    <w:name w:val="Номер страницы1111"/>
    <w:basedOn w:val="21113"/>
    <w:link w:val="1112"/>
    <w:qFormat/>
    <w:pPr/>
    <w:rPr/>
  </w:style>
  <w:style w:type="paragraph" w:styleId="WW8Num4z8111">
    <w:name w:val="WW8Num4z8111"/>
    <w:link w:val="WW8Num4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2111">
    <w:name w:val="WW8Num13z2111"/>
    <w:link w:val="WW8Num13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11">
    <w:name w:val="WW8Num1z1111"/>
    <w:link w:val="WW8Num1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1">
    <w:name w:val="Internet link11"/>
    <w:link w:val="Internetlink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11114">
    <w:name w:val="Обычный1111"/>
    <w:link w:val="1113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111">
    <w:name w:val="Heading 5111"/>
    <w:link w:val="Heading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6z7111">
    <w:name w:val="WW8Num16z7111"/>
    <w:link w:val="WW8Num16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5111">
    <w:name w:val="WW8Num9z5111"/>
    <w:link w:val="WW8Num9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5111">
    <w:name w:val="WW8Num1z5111"/>
    <w:link w:val="WW8Num1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8111">
    <w:name w:val="WW8Num21z8111"/>
    <w:link w:val="WW8Num21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111">
    <w:name w:val="Footnote111"/>
    <w:link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21">
    <w:name w:val="Endnote21"/>
    <w:link w:val="End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0z2111">
    <w:name w:val="WW8Num10z2111"/>
    <w:link w:val="WW8Num10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11">
    <w:name w:val="ConsPlusNormal111"/>
    <w:link w:val="ConsPlusNormal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apple-converted-space111">
    <w:name w:val="apple-converted-space111"/>
    <w:basedOn w:val="111110"/>
    <w:link w:val="apple-converted-space11"/>
    <w:qFormat/>
    <w:pPr/>
    <w:rPr/>
  </w:style>
  <w:style w:type="paragraph" w:styleId="WW8Num20z1111">
    <w:name w:val="WW8Num20z1111"/>
    <w:link w:val="WW8Num20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6z3111">
    <w:name w:val="WW8Num16z3111"/>
    <w:link w:val="WW8Num16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3111">
    <w:name w:val="WW8Num9z3111"/>
    <w:link w:val="WW8Num9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0111">
    <w:name w:val="WW8Num9z0111"/>
    <w:link w:val="WW8Num9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erandFooter111">
    <w:name w:val="Header and Footer111"/>
    <w:link w:val="Headerand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4z4111">
    <w:name w:val="WW8Num14z4111"/>
    <w:link w:val="WW8Num14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4">
    <w:name w:val="Содержимое таблицы1"/>
    <w:basedOn w:val="Normal"/>
    <w:link w:val="Style9"/>
    <w:qFormat/>
    <w:pPr>
      <w:widowControl w:val="false"/>
    </w:pPr>
    <w:rPr/>
  </w:style>
  <w:style w:type="paragraph" w:styleId="WW8Num5z4111">
    <w:name w:val="WW8Num5z4111"/>
    <w:link w:val="WW8Num5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4111">
    <w:name w:val="WW8Num16z4111"/>
    <w:link w:val="WW8Num16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11">
    <w:name w:val="Указатель2111"/>
    <w:basedOn w:val="Normal"/>
    <w:link w:val="211"/>
    <w:qFormat/>
    <w:pPr/>
    <w:rPr/>
  </w:style>
  <w:style w:type="paragraph" w:styleId="WW8Num2z4111">
    <w:name w:val="WW8Num2z4111"/>
    <w:link w:val="WW8Num2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">
    <w:name w:val="Heading 3121"/>
    <w:basedOn w:val="11111"/>
    <w:link w:val="Heading312"/>
    <w:qFormat/>
    <w:pPr/>
    <w:rPr>
      <w:b/>
    </w:rPr>
  </w:style>
  <w:style w:type="paragraph" w:styleId="Contents43">
    <w:name w:val="Contents 43"/>
    <w:link w:val="Contents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5z1111">
    <w:name w:val="WW8Num15z1111"/>
    <w:link w:val="WW8Num15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5111">
    <w:name w:val="WW8Num5z5111"/>
    <w:link w:val="WW8Num5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3111">
    <w:name w:val="WW8Num11z3111"/>
    <w:link w:val="WW8Num11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0111">
    <w:name w:val="WW8Num18z0111"/>
    <w:link w:val="WW8Num18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highlight w:val="white"/>
      <w:lang w:val="ru-RU" w:eastAsia="zh-CN" w:bidi="hi-IN"/>
    </w:rPr>
  </w:style>
  <w:style w:type="paragraph" w:styleId="WW8Num3z8111">
    <w:name w:val="WW8Num3z8111"/>
    <w:link w:val="WW8Num3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421">
    <w:name w:val="Contents 421"/>
    <w:link w:val="Contents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1z2111">
    <w:name w:val="WW8Num11z2111"/>
    <w:link w:val="WW8Num11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8111">
    <w:name w:val="WW8Num14z8111"/>
    <w:link w:val="WW8Num14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7111">
    <w:name w:val="WW8Num14z7111"/>
    <w:link w:val="WW8Num14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1">
    <w:name w:val="Contents 821"/>
    <w:link w:val="Contents8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9z8111">
    <w:name w:val="WW8Num19z8111"/>
    <w:link w:val="WW8Num19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11">
    <w:name w:val="WW8Num5z0111"/>
    <w:link w:val="WW8Num5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1z6111">
    <w:name w:val="WW8Num21z6111"/>
    <w:link w:val="WW8Num21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5">
    <w:name w:val="Знак примечания1111"/>
    <w:link w:val="1114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20z2111">
    <w:name w:val="WW8Num20z2111"/>
    <w:link w:val="WW8Num20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8111">
    <w:name w:val="WW8Num16z8111"/>
    <w:link w:val="WW8Num16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11">
    <w:name w:val="WW8Num2z3111"/>
    <w:link w:val="WW8Num2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111">
    <w:name w:val="Subtitle111"/>
    <w:basedOn w:val="11111"/>
    <w:link w:val="Subtitle11"/>
    <w:qFormat/>
    <w:pPr/>
    <w:rPr>
      <w:sz w:val="36"/>
    </w:rPr>
  </w:style>
  <w:style w:type="paragraph" w:styleId="WW8Num14z6111">
    <w:name w:val="WW8Num14z6111"/>
    <w:link w:val="WW8Num14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1">
    <w:name w:val="WW8Num1z7111"/>
    <w:link w:val="WW8Num1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11">
    <w:name w:val="WW8Num4z0111"/>
    <w:link w:val="WW8Num4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Marginalia11">
    <w:name w:val="Marginalia11"/>
    <w:link w:val="Marginalia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1">
    <w:name w:val="WW8Num4z3111"/>
    <w:link w:val="WW8Num4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211">
    <w:name w:val="Указатель121"/>
    <w:basedOn w:val="Normal"/>
    <w:link w:val="12"/>
    <w:qFormat/>
    <w:pPr/>
    <w:rPr>
      <w:rFonts w:ascii="PT Astra Serif" w:hAnsi="PT Astra Serif"/>
    </w:rPr>
  </w:style>
  <w:style w:type="paragraph" w:styleId="Internetlink21">
    <w:name w:val="Internet link21"/>
    <w:link w:val="Internet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WW8Num1z8111">
    <w:name w:val="WW8Num1z8111"/>
    <w:link w:val="WW8Num1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7111">
    <w:name w:val="WW8Num19z7111"/>
    <w:link w:val="WW8Num19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1z7111">
    <w:name w:val="WW8Num21z7111"/>
    <w:link w:val="WW8Num21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6111">
    <w:name w:val="WW8Num10z6111"/>
    <w:link w:val="WW8Num10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6111">
    <w:name w:val="WW8Num9z6111"/>
    <w:link w:val="WW8Num9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Pa21111">
    <w:name w:val="Pa2+1111"/>
    <w:basedOn w:val="Default111"/>
    <w:next w:val="Default111"/>
    <w:link w:val="Pa2111"/>
    <w:qFormat/>
    <w:pPr>
      <w:widowControl/>
      <w:spacing w:lineRule="atLeast" w:line="181"/>
    </w:pPr>
    <w:rPr>
      <w:rFonts w:ascii="SchoolBookC" w:hAnsi="SchoolBookC"/>
    </w:rPr>
  </w:style>
  <w:style w:type="paragraph" w:styleId="WW8Num10z8111">
    <w:name w:val="WW8Num10z8111"/>
    <w:link w:val="WW8Num10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3111">
    <w:name w:val="WW8Num10z3111"/>
    <w:link w:val="WW8Num10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111">
    <w:name w:val="Default111"/>
    <w:link w:val="Default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5z3111">
    <w:name w:val="WW8Num15z3111"/>
    <w:link w:val="WW8Num15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11">
    <w:name w:val="WW8Num5z2111"/>
    <w:link w:val="WW8Num5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1111">
    <w:name w:val="WW8Num19z1111"/>
    <w:link w:val="WW8Num19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11">
    <w:name w:val="WW8Num3z4111"/>
    <w:link w:val="WW8Num3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0">
    <w:name w:val="Содержимое врезки111"/>
    <w:basedOn w:val="Normal"/>
    <w:link w:val="112"/>
    <w:qFormat/>
    <w:pPr/>
    <w:rPr/>
  </w:style>
  <w:style w:type="paragraph" w:styleId="WW8Num21z2111">
    <w:name w:val="WW8Num21z2111"/>
    <w:link w:val="WW8Num21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1111">
    <w:name w:val="WW8Num16z1111"/>
    <w:link w:val="WW8Num16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andFooter21">
    <w:name w:val="Header and Footer21"/>
    <w:link w:val="HeaderandFooter2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3">
    <w:name w:val="Contents 83"/>
    <w:link w:val="Contents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1">
    <w:name w:val="Endnote111"/>
    <w:link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0111">
    <w:name w:val="WW8Num11z0111"/>
    <w:link w:val="WW8Num11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4z1111">
    <w:name w:val="WW8Num14z1111"/>
    <w:link w:val="WW8Num14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Normal1111">
    <w:name w:val="ConsNormal Знак111"/>
    <w:link w:val="ConsNormal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1">
    <w:name w:val="List111"/>
    <w:basedOn w:val="Textbody21"/>
    <w:link w:val="List11"/>
    <w:qFormat/>
    <w:pPr/>
    <w:rPr/>
  </w:style>
  <w:style w:type="paragraph" w:styleId="WW8Num18z1111">
    <w:name w:val="WW8Num18z1111"/>
    <w:link w:val="WW8Num18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111">
    <w:name w:val="Heading 2111"/>
    <w:basedOn w:val="11111"/>
    <w:link w:val="Heading211"/>
    <w:qFormat/>
    <w:pPr/>
    <w:rPr>
      <w:b/>
      <w:sz w:val="32"/>
    </w:rPr>
  </w:style>
  <w:style w:type="paragraph" w:styleId="WW8Num1z2111">
    <w:name w:val="WW8Num1z2111"/>
    <w:link w:val="WW8Num1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0111">
    <w:name w:val="WW8Num17z0111"/>
    <w:link w:val="WW8Num17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7111">
    <w:name w:val="WW8Num10z7111"/>
    <w:link w:val="WW8Num10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0111">
    <w:name w:val="WW8Num14z0111"/>
    <w:link w:val="WW8Num14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sNormal1112">
    <w:name w:val="ConsNormal111"/>
    <w:link w:val="ConsNormal111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11">
    <w:name w:val="WW8Num1z3111"/>
    <w:link w:val="WW8Num1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">
    <w:name w:val="Contents 621"/>
    <w:link w:val="Contents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21">
    <w:name w:val="Subtitle21"/>
    <w:basedOn w:val="11111"/>
    <w:link w:val="Subtitle2"/>
    <w:qFormat/>
    <w:pPr/>
    <w:rPr>
      <w:sz w:val="36"/>
    </w:rPr>
  </w:style>
  <w:style w:type="paragraph" w:styleId="WW8Num9z8111">
    <w:name w:val="WW8Num9z8111"/>
    <w:link w:val="WW8Num9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6">
    <w:name w:val="Указатель1111"/>
    <w:basedOn w:val="Normal"/>
    <w:link w:val="1115"/>
    <w:qFormat/>
    <w:pPr/>
    <w:rPr/>
  </w:style>
  <w:style w:type="paragraph" w:styleId="Contents23">
    <w:name w:val="Contents 23"/>
    <w:link w:val="Contents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3z3111">
    <w:name w:val="WW8Num13z3111"/>
    <w:link w:val="WW8Num13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121">
    <w:name w:val="Heading 1121"/>
    <w:link w:val="Heading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WW8Num15z2111">
    <w:name w:val="WW8Num15z2111"/>
    <w:link w:val="WW8Num15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1">
    <w:name w:val="WW8Num4z1111"/>
    <w:link w:val="WW8Num4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1">
    <w:name w:val="Contents 121"/>
    <w:link w:val="Contents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3">
    <w:name w:val="Contents 13"/>
    <w:link w:val="Content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7z1111">
    <w:name w:val="WW8Num7z1111"/>
    <w:link w:val="WW8Num7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1">
    <w:name w:val="Default Paragraph Font111"/>
    <w:link w:val="DefaultParagraphFont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blk111">
    <w:name w:val="blk111"/>
    <w:link w:val="blk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mmentText">
    <w:name w:val="annotation text"/>
    <w:basedOn w:val="Normal"/>
    <w:pPr/>
    <w:rPr/>
  </w:style>
  <w:style w:type="paragraph" w:styleId="A51111">
    <w:name w:val="A5+1111"/>
    <w:link w:val="A5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211D1E"/>
      <w:spacing w:val="0"/>
      <w:kern w:val="0"/>
      <w:sz w:val="15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5z7111">
    <w:name w:val="WW8Num5z7111"/>
    <w:link w:val="WW8Num5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4111">
    <w:name w:val="WW8Num20z4111"/>
    <w:link w:val="WW8Num20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11">
    <w:name w:val="WW8Num4z2111"/>
    <w:link w:val="WW8Num4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5111">
    <w:name w:val="WW8Num19z5111"/>
    <w:link w:val="WW8Num19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6z0111">
    <w:name w:val="WW8Num6z0111"/>
    <w:link w:val="WW8Num6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1z5111">
    <w:name w:val="WW8Num21z5111"/>
    <w:link w:val="WW8Num21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1">
    <w:name w:val="Contents 721"/>
    <w:link w:val="Contents7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7">
    <w:name w:val="Гиперссылка1111"/>
    <w:link w:val="1116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7">
    <w:name w:val="Заголовок11"/>
    <w:basedOn w:val="Normal"/>
    <w:next w:val="BodyText"/>
    <w:link w:val="13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WW8Num20z6111">
    <w:name w:val="WW8Num20z6111"/>
    <w:link w:val="WW8Num20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0111">
    <w:name w:val="WW8Num15z0111"/>
    <w:link w:val="WW8Num15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1">
    <w:name w:val="Header11"/>
    <w:link w:val="Header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11">
    <w:name w:val="List Paragraph111"/>
    <w:basedOn w:val="Normal"/>
    <w:link w:val="ListParagraph11"/>
    <w:qFormat/>
    <w:pPr>
      <w:widowControl/>
      <w:spacing w:before="0" w:after="0"/>
      <w:ind w:left="720"/>
      <w:contextualSpacing/>
    </w:pPr>
    <w:rPr/>
  </w:style>
  <w:style w:type="paragraph" w:styleId="15">
    <w:name w:val="Заголовок таблицы1"/>
    <w:basedOn w:val="14"/>
    <w:link w:val="Style10"/>
    <w:qFormat/>
    <w:pPr>
      <w:widowControl/>
      <w:jc w:val="center"/>
    </w:pPr>
    <w:rPr>
      <w:b/>
    </w:rPr>
  </w:style>
  <w:style w:type="paragraph" w:styleId="Contents33">
    <w:name w:val="Contents 33"/>
    <w:link w:val="Contents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0z3111">
    <w:name w:val="WW8Num20z3111"/>
    <w:link w:val="WW8Num20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11">
    <w:name w:val="WW8Num1z4111"/>
    <w:link w:val="WW8Num1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21">
    <w:name w:val="Heading 521"/>
    <w:link w:val="Heading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0111">
    <w:name w:val="WW8Num1z0111"/>
    <w:link w:val="WW8Num1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3">
    <w:name w:val="Caption13"/>
    <w:link w:val="Captio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4z2111">
    <w:name w:val="WW8Num14z2111"/>
    <w:link w:val="WW8Num14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11">
    <w:name w:val="WW8Num2z2111"/>
    <w:link w:val="WW8Num2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21">
    <w:name w:val="Contents 921"/>
    <w:link w:val="Contents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8">
    <w:name w:val="Название объекта1111"/>
    <w:basedOn w:val="Normal"/>
    <w:link w:val="1117"/>
    <w:qFormat/>
    <w:pPr>
      <w:widowControl/>
      <w:spacing w:before="120" w:after="120"/>
    </w:pPr>
    <w:rPr>
      <w:i/>
      <w:sz w:val="24"/>
    </w:rPr>
  </w:style>
  <w:style w:type="paragraph" w:styleId="WW8Num22z0111">
    <w:name w:val="WW8Num22z0111"/>
    <w:link w:val="WW8Num22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11">
    <w:name w:val="Contents 911"/>
    <w:link w:val="Contents9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21">
    <w:name w:val="Title121"/>
    <w:link w:val="Tit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erandFooter4">
    <w:name w:val="Header and Footer4"/>
    <w:basedOn w:val="Normal"/>
    <w:qFormat/>
    <w:pPr/>
    <w:rPr/>
  </w:style>
  <w:style w:type="paragraph" w:styleId="HeaderandFooter5">
    <w:name w:val="Header and Footer5"/>
    <w:basedOn w:val="Normal"/>
    <w:qFormat/>
    <w:pPr/>
    <w:rPr/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WW8Num10z0111">
    <w:name w:val="WW8Num10z0111"/>
    <w:link w:val="WW8Num10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221">
    <w:name w:val="Contents 221"/>
    <w:link w:val="Contents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21">
    <w:name w:val="Heading 221"/>
    <w:basedOn w:val="11111"/>
    <w:link w:val="Heading22"/>
    <w:qFormat/>
    <w:pPr/>
    <w:rPr>
      <w:b/>
      <w:sz w:val="32"/>
    </w:rPr>
  </w:style>
  <w:style w:type="paragraph" w:styleId="WW8Num21z3111">
    <w:name w:val="WW8Num21z3111"/>
    <w:link w:val="WW8Num21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0111">
    <w:name w:val="WW8Num21z0111"/>
    <w:link w:val="WW8Num21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321">
    <w:name w:val="Contents 321"/>
    <w:link w:val="Contents3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21">
    <w:name w:val="Footnote21"/>
    <w:link w:val="Foot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11">
    <w:name w:val="Balloon Text111"/>
    <w:basedOn w:val="Normal"/>
    <w:link w:val="BalloonText11"/>
    <w:qFormat/>
    <w:pPr/>
    <w:rPr>
      <w:rFonts w:ascii="Segoe UI" w:hAnsi="Segoe UI"/>
      <w:sz w:val="18"/>
    </w:rPr>
  </w:style>
  <w:style w:type="paragraph" w:styleId="Caption121">
    <w:name w:val="Caption121"/>
    <w:link w:val="Caption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8z0111">
    <w:name w:val="WW8Num8z0111"/>
    <w:link w:val="WW8Num8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5111">
    <w:name w:val="WW8Num4z5111"/>
    <w:link w:val="WW8Num4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3111">
    <w:name w:val="WW8Num19z3111"/>
    <w:link w:val="WW8Num19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3">
    <w:name w:val="Heading 313"/>
    <w:basedOn w:val="11111"/>
    <w:link w:val="Heading311"/>
    <w:qFormat/>
    <w:pPr/>
    <w:rPr>
      <w:b/>
    </w:rPr>
  </w:style>
  <w:style w:type="paragraph" w:styleId="WW8Num19z2111">
    <w:name w:val="WW8Num19z2111"/>
    <w:link w:val="WW8Num19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1111">
    <w:name w:val="WW8Num13z1111"/>
    <w:link w:val="WW8Num13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0111">
    <w:name w:val="WW8Num7z0111"/>
    <w:link w:val="WW8Num7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3111">
    <w:name w:val="WW8Num14z3111"/>
    <w:link w:val="WW8Num14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9">
    <w:name w:val="Заголовок таблицы111"/>
    <w:basedOn w:val="11120"/>
    <w:link w:val="113"/>
    <w:qFormat/>
    <w:pPr>
      <w:widowControl/>
      <w:jc w:val="center"/>
    </w:pPr>
    <w:rPr>
      <w:b/>
    </w:rPr>
  </w:style>
  <w:style w:type="paragraph" w:styleId="11120">
    <w:name w:val="Содержимое таблицы111"/>
    <w:basedOn w:val="Normal"/>
    <w:link w:val="114"/>
    <w:qFormat/>
    <w:pPr/>
    <w:rPr/>
  </w:style>
  <w:style w:type="paragraph" w:styleId="1212">
    <w:name w:val="Заголовок121"/>
    <w:basedOn w:val="Normal"/>
    <w:next w:val="BodyText"/>
    <w:link w:val="121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HeaderandFooter31">
    <w:name w:val="Header and Footer31"/>
    <w:basedOn w:val="Normal"/>
    <w:link w:val="HeaderandFooter3"/>
    <w:qFormat/>
    <w:pPr/>
    <w:rPr/>
  </w:style>
  <w:style w:type="paragraph" w:styleId="WW8Num4z6111">
    <w:name w:val="WW8Num4z6111"/>
    <w:link w:val="WW8Num4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6111">
    <w:name w:val="WW8Num16z6111"/>
    <w:link w:val="WW8Num16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0111">
    <w:name w:val="WW8Num19z0111"/>
    <w:link w:val="WW8Num19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16z0111">
    <w:name w:val="WW8Num16z0111"/>
    <w:link w:val="WW8Num16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6z5111">
    <w:name w:val="WW8Num16z5111"/>
    <w:link w:val="WW8Num16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21">
    <w:name w:val="Блочная цитата111"/>
    <w:basedOn w:val="Normal"/>
    <w:link w:val="115"/>
    <w:qFormat/>
    <w:pPr>
      <w:widowControl/>
      <w:spacing w:before="0" w:after="283"/>
      <w:ind w:left="567" w:right="567"/>
    </w:pPr>
    <w:rPr/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8111">
    <w:name w:val="WW8Num5z8111"/>
    <w:link w:val="WW8Num5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WW8Num2z8111">
    <w:name w:val="WW8Num2z8111"/>
    <w:link w:val="WW8Num2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10">
    <w:name w:val="Основной шрифт абзаца1111"/>
    <w:link w:val="1118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12">
    <w:name w:val="Заголовок2111"/>
    <w:basedOn w:val="11111"/>
    <w:next w:val="BodyText"/>
    <w:link w:val="2111"/>
    <w:qFormat/>
    <w:pPr>
      <w:widowControl/>
      <w:jc w:val="center"/>
    </w:pPr>
    <w:rPr>
      <w:b/>
      <w:sz w:val="56"/>
    </w:rPr>
  </w:style>
  <w:style w:type="paragraph" w:styleId="annotationsubject111">
    <w:name w:val="annotation subject111"/>
    <w:basedOn w:val="CommentText"/>
    <w:next w:val="CommentText"/>
    <w:link w:val="annotationsubject11"/>
    <w:qFormat/>
    <w:pPr/>
    <w:rPr>
      <w:b/>
    </w:rPr>
  </w:style>
  <w:style w:type="paragraph" w:styleId="WW8Num3z2111">
    <w:name w:val="WW8Num3z2111"/>
    <w:link w:val="WW8Num3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3111">
    <w:name w:val="WW8Num5z3111"/>
    <w:link w:val="WW8Num5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8111">
    <w:name w:val="WW8Num20z8111"/>
    <w:link w:val="WW8Num20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2111">
    <w:name w:val="WW8Num16z2111"/>
    <w:link w:val="WW8Num16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11">
    <w:name w:val="ConsPlusTitle111"/>
    <w:link w:val="ConsPlusTitle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A"/>
      <w:spacing w:val="0"/>
      <w:kern w:val="0"/>
      <w:sz w:val="24"/>
      <w:szCs w:val="20"/>
      <w:lang w:val="ru-RU" w:eastAsia="zh-CN" w:bidi="hi-IN"/>
    </w:rPr>
  </w:style>
  <w:style w:type="paragraph" w:styleId="WW8Num12z0111">
    <w:name w:val="WW8Num12z0111"/>
    <w:link w:val="WW8Num12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7111">
    <w:name w:val="WW8Num9z7111"/>
    <w:link w:val="WW8Num9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11">
    <w:name w:val="WW8Num2z5111"/>
    <w:link w:val="WW8Num2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3">
    <w:name w:val="Text body3"/>
    <w:link w:val="Textbody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11">
    <w:name w:val="WW8Num2z1111"/>
    <w:link w:val="WW8Num2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11">
    <w:name w:val="WW8Num2z6111"/>
    <w:link w:val="WW8Num2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21">
    <w:name w:val="Contents 521"/>
    <w:link w:val="Contents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basedOn w:val="11111"/>
    <w:next w:val="BodyText"/>
    <w:uiPriority w:val="11"/>
    <w:qFormat/>
    <w:pPr>
      <w:widowControl/>
      <w:spacing w:before="60" w:after="120"/>
      <w:jc w:val="center"/>
    </w:pPr>
    <w:rPr>
      <w:sz w:val="36"/>
    </w:rPr>
  </w:style>
  <w:style w:type="paragraph" w:styleId="WW8Num3z0111">
    <w:name w:val="WW8Num3z0111"/>
    <w:link w:val="WW8Num3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Footer111">
    <w:name w:val="Footer111"/>
    <w:link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5111">
    <w:name w:val="WW8Num14z5111"/>
    <w:link w:val="WW8Num14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Marginalia21">
    <w:name w:val="Marginalia21"/>
    <w:link w:val="Marginalia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7111">
    <w:name w:val="WW8Num20z7111"/>
    <w:link w:val="WW8Num20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3111">
    <w:name w:val="WW8Num18z3111"/>
    <w:link w:val="WW8Num18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73">
    <w:name w:val="Contents 73"/>
    <w:link w:val="Contents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2z1111">
    <w:name w:val="WW8Num12z1111"/>
    <w:link w:val="WW8Num12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21">
    <w:name w:val="Footer21"/>
    <w:link w:val="Footer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2111">
    <w:name w:val="WW8Num9z2111"/>
    <w:link w:val="WW8Num9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1111">
    <w:name w:val="WW8Num11z1111"/>
    <w:link w:val="WW8Num11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1">
    <w:name w:val="WW8Num2z7111"/>
    <w:link w:val="WW8Num2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13">
    <w:name w:val="Основной шрифт абзаца2111"/>
    <w:link w:val="2112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11">
    <w:name w:val="WW8Num4z7111"/>
    <w:link w:val="WW8Num4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5111">
    <w:name w:val="WW8Num10z5111"/>
    <w:link w:val="WW8Num10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3">
    <w:name w:val="Contents 63"/>
    <w:link w:val="Contents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6111">
    <w:name w:val="WW8Num5z6111"/>
    <w:link w:val="WW8Num5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1">
    <w:name w:val="WW8Num3z1111"/>
    <w:link w:val="WW8Num3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21">
    <w:name w:val="Header121"/>
    <w:link w:val="Header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1">
    <w:name w:val="WW8Num3z5111"/>
    <w:link w:val="WW8Num3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4111">
    <w:name w:val="WW8Num19z4111"/>
    <w:link w:val="WW8Num19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4111">
    <w:name w:val="WW8Num10z4111"/>
    <w:link w:val="WW8Num10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1111">
    <w:name w:val="WW8Num5z1111"/>
    <w:link w:val="WW8Num5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A"/>
      <w:spacing w:val="0"/>
      <w:kern w:val="0"/>
      <w:sz w:val="24"/>
      <w:szCs w:val="20"/>
      <w:lang w:val="ru-RU" w:eastAsia="zh-CN" w:bidi="hi-I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A"/>
      <w:kern w:val="0"/>
      <w:sz w:val="24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Application>LibreOffice/24.8.4.2$Linux_X86_64 LibreOffice_project/480$Build-2</Application>
  <AppVersion>15.0000</AppVersion>
  <Pages>8</Pages>
  <Words>1288</Words>
  <Characters>9537</Characters>
  <CharactersWithSpaces>10636</CharactersWithSpaces>
  <Paragraphs>263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2026-04-07T03:04:26Z</dcterms:created>
  <dc:creator/>
  <dc:description/>
  <dc:language>ru-RU</dc:language>
  <cp:lastModifiedBy/>
  <cp:lastPrinted>2026-04-21T08:27:14Z</cp:lastPrinted>
  <dcterms:modified xsi:type="dcterms:W3CDTF">2026-04-21T08:26:43Z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