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color w:val="000000"/>
          <w:sz w:val="28"/>
          <w:u w:val="single"/>
        </w:rPr>
        <w:t xml:space="preserve">Об утверждении Правил предоставления субсидии </w:t>
      </w:r>
      <w:r>
        <w:rPr>
          <w:rFonts w:ascii="Times New Roman" w:hAnsi="Times New Roman"/>
          <w:color w:val="000000"/>
          <w:sz w:val="28"/>
          <w:u w:val="single"/>
        </w:rPr>
        <w:t xml:space="preserve">на возмещение части затрат сельскохозяйственным </w:t>
      </w:r>
      <w:r>
        <w:rPr>
          <w:rFonts w:ascii="Times New Roman" w:hAnsi="Times New Roman"/>
          <w:color w:val="000000"/>
          <w:sz w:val="28"/>
          <w:u w:val="single"/>
        </w:rPr>
        <w:t xml:space="preserve">товаропроизводителям на содержание маточного </w:t>
      </w:r>
      <w:r>
        <w:rPr>
          <w:rFonts w:ascii="Times New Roman" w:hAnsi="Times New Roman"/>
          <w:color w:val="000000"/>
          <w:sz w:val="28"/>
          <w:u w:val="single"/>
        </w:rPr>
        <w:t xml:space="preserve">поголовья крупного  рогатого скота (коров) </w:t>
      </w:r>
      <w:r>
        <w:rPr>
          <w:rFonts w:ascii="Times New Roman" w:hAnsi="Times New Roman"/>
          <w:color w:val="000000"/>
          <w:sz w:val="28"/>
          <w:u w:val="single"/>
        </w:rPr>
        <w:t>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217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Ключник Андрей Юлианович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Заместитель главы округа по сельскому хозяйству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62-1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89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adm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cx</w:t>
      </w:r>
      <w:r>
        <w:rPr>
          <w:rFonts w:ascii="Times New Roman" w:hAnsi="Times New Roman"/>
          <w:sz w:val="28"/>
          <w:u w:val="single"/>
        </w:rPr>
        <w:t>@</w:t>
      </w:r>
      <w:r>
        <w:rPr>
          <w:rFonts w:ascii="Times New Roman" w:hAnsi="Times New Roman"/>
          <w:sz w:val="28"/>
          <w:u w:val="single"/>
        </w:rPr>
        <w:t>yandex.ru</w:t>
      </w:r>
      <w:r>
        <w:rPr>
          <w:rFonts w:ascii="Times New Roman" w:hAnsi="Times New Roman"/>
          <w:sz w:val="28"/>
          <w:highlight w:val="white"/>
          <w:u w:val="single"/>
        </w:rPr>
        <w:t>.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предоставления субсидии </w:t>
      </w:r>
      <w:r>
        <w:rPr>
          <w:rFonts w:ascii="Times New Roman" w:hAnsi="Times New Roman"/>
          <w:sz w:val="28"/>
          <w:u w:val="single"/>
        </w:rPr>
        <w:t>на возмещение части затрат сельскохозяйственным товаропроизводителям на содержание маточного поголовья крупного рогатого скота (коров) молочного направления и племенного маточного поголовья сельскохозяйственных животных и птицы с целью сохранности маточного поголовья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 xml:space="preserve">субсидии </w:t>
      </w:r>
      <w:r>
        <w:rPr>
          <w:rFonts w:ascii="Times New Roman" w:hAnsi="Times New Roman"/>
          <w:sz w:val="28"/>
          <w:u w:val="single"/>
        </w:rPr>
        <w:t>на возмещение части затрат сельскохозяйственным товаропроизводителям на содержание маточного поголовья крупного рогатого скота (коров) молочного направления и племенного маточного поголовья сельскохозяйственных животных и птицы с целью сохранности маточного поголовья</w:t>
      </w:r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тать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78</w:t>
      </w:r>
      <w:r>
        <w:rPr>
          <w:rFonts w:ascii="Times New Roman" w:hAnsi="Times New Roman"/>
          <w:sz w:val="28"/>
          <w:u w:val="single"/>
        </w:rPr>
        <w:t xml:space="preserve"> Бюджетного кодекса Российской федерации, </w:t>
      </w:r>
      <w:r>
        <w:rPr>
          <w:rFonts w:ascii="Times New Roman" w:hAnsi="Times New Roman"/>
          <w:sz w:val="28"/>
          <w:u w:val="single"/>
        </w:rPr>
        <w:t>постановление</w:t>
      </w:r>
      <w:r>
        <w:rPr>
          <w:rFonts w:ascii="Times New Roman" w:hAnsi="Times New Roman"/>
          <w:sz w:val="28"/>
          <w:u w:val="single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u w:val="single"/>
        </w:rPr>
        <w:t>от 25.10.2023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>№ 1782 «Об утверждении общих требовании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субсидии, юридическим лицам, индивидуальным предпринимателям, а также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физическим лицам - производителям товаров, работ, услуг и проведение отборов получателей указанных субсидий, в</w:t>
      </w:r>
      <w:r>
        <w:rPr>
          <w:rFonts w:ascii="Times New Roman" w:hAnsi="Times New Roman"/>
          <w:sz w:val="28"/>
          <w:u w:val="single"/>
        </w:rPr>
        <w:t xml:space="preserve"> том числе грантов в форме субсидий»;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 xml:space="preserve">остановление администрации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 от 27.09.2021 № 2547-п «Об утверждении муниципальной программы «Развитие сельского хозяйства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округа» н</w:t>
      </w:r>
      <w:r>
        <w:rPr>
          <w:rFonts w:ascii="Times New Roman" w:hAnsi="Times New Roman"/>
          <w:sz w:val="28"/>
          <w:u w:val="single"/>
        </w:rPr>
        <w:t>а 2022-2027</w:t>
      </w:r>
      <w:r>
        <w:rPr>
          <w:rFonts w:ascii="Times New Roman" w:hAnsi="Times New Roman"/>
          <w:sz w:val="28"/>
          <w:u w:val="single"/>
        </w:rPr>
        <w:t xml:space="preserve"> годы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субъекты малого и среднего предпринимательства</w:t>
      </w:r>
      <w:r>
        <w:rPr>
          <w:rFonts w:ascii="Times New Roman" w:hAnsi="Times New Roman"/>
          <w:sz w:val="28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апрель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25.</w:t>
      </w:r>
      <w:r>
        <w:rPr>
          <w:rFonts w:ascii="Times New Roman" w:hAnsi="Times New Roman"/>
          <w:sz w:val="28"/>
          <w:u w:val="single"/>
        </w:rPr>
        <w:t>03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21</w:t>
      </w:r>
      <w:r>
        <w:rPr>
          <w:rFonts w:ascii="Times New Roman" w:hAnsi="Times New Roman"/>
          <w:sz w:val="28"/>
          <w:u w:val="single"/>
        </w:rPr>
        <w:t>.04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 xml:space="preserve">. </w:t>
      </w:r>
    </w:p>
    <w:sectPr>
      <w:pgSz w:h="16838" w:orient="portrait" w:w="11906"/>
      <w:pgMar w:bottom="1389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2025-03-25T07:39:17Z</dcterms:modified>
</cp:coreProperties>
</file>