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94C8A" w:rsidRDefault="00DB1BEA" w:rsidP="007C67DE">
      <w:pPr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u w:val="single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1E0E65" w:rsidRPr="001E0E65">
        <w:rPr>
          <w:rFonts w:ascii="Times New Roman" w:hAnsi="Times New Roman" w:cs="Times New Roman"/>
          <w:b/>
          <w:noProof/>
          <w:sz w:val="28"/>
          <w:szCs w:val="28"/>
        </w:rPr>
        <w:t xml:space="preserve">«О внесении изменений в постановление  администрации Прокопьевского муниципального округа от 21.06.2023 </w:t>
      </w:r>
      <w:r w:rsidR="001E0E65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bookmarkStart w:id="0" w:name="_GoBack"/>
      <w:bookmarkEnd w:id="0"/>
      <w:r w:rsidR="001E0E65" w:rsidRPr="001E0E65">
        <w:rPr>
          <w:rFonts w:ascii="Times New Roman" w:hAnsi="Times New Roman" w:cs="Times New Roman"/>
          <w:b/>
          <w:noProof/>
          <w:sz w:val="28"/>
          <w:szCs w:val="28"/>
        </w:rPr>
        <w:t>№ 97-п «</w:t>
      </w:r>
      <w:r w:rsidR="001E0E65" w:rsidRPr="001E0E65">
        <w:rPr>
          <w:rFonts w:ascii="Times New Roman" w:hAnsi="Times New Roman" w:cs="Times New Roman"/>
          <w:b/>
          <w:sz w:val="28"/>
          <w:u w:val="single"/>
        </w:rPr>
        <w:t>Об утверждении схемы размещения нестационарных торговых объектов</w:t>
      </w:r>
      <w:r w:rsidR="001E0E65" w:rsidRPr="001E0E65">
        <w:rPr>
          <w:rFonts w:ascii="Times New Roman" w:hAnsi="Times New Roman" w:cs="Times New Roman"/>
          <w:b/>
          <w:sz w:val="28"/>
          <w:szCs w:val="28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1E0E65"/>
    <w:rsid w:val="004D3A1A"/>
    <w:rsid w:val="00512A74"/>
    <w:rsid w:val="00687A30"/>
    <w:rsid w:val="00720AA3"/>
    <w:rsid w:val="00731CA7"/>
    <w:rsid w:val="00784CFB"/>
    <w:rsid w:val="007C67DE"/>
    <w:rsid w:val="00811D6F"/>
    <w:rsid w:val="00861D65"/>
    <w:rsid w:val="008D5D15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2</cp:revision>
  <cp:lastPrinted>2024-04-02T03:40:00Z</cp:lastPrinted>
  <dcterms:created xsi:type="dcterms:W3CDTF">2024-04-02T03:41:00Z</dcterms:created>
  <dcterms:modified xsi:type="dcterms:W3CDTF">2024-04-02T03:41:00Z</dcterms:modified>
</cp:coreProperties>
</file>