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Правил предоставления </w:t>
      </w:r>
      <w:r>
        <w:rPr>
          <w:rFonts w:ascii="Times New Roman" w:hAnsi="Times New Roman"/>
          <w:sz w:val="28"/>
          <w:u w:val="single"/>
        </w:rPr>
        <w:t>субсидий по статье «Стимулирование увеличения производства сельскохозяйственной продукции»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217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Ключник Андрей Юлианович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Заместитель главы округа по сельскому хозяйству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62-1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89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</w:t>
      </w:r>
      <w:r>
        <w:rPr>
          <w:rFonts w:ascii="Times New Roman" w:hAnsi="Times New Roman"/>
          <w:sz w:val="28"/>
          <w:u w:val="single"/>
        </w:rPr>
        <w:t>yandex.ru</w:t>
      </w:r>
      <w:r>
        <w:rPr>
          <w:rFonts w:ascii="Times New Roman" w:hAnsi="Times New Roman"/>
          <w:sz w:val="28"/>
          <w:highlight w:val="white"/>
          <w:u w:val="single"/>
        </w:rPr>
        <w:t>.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предоставления субсидии </w:t>
      </w:r>
      <w:r>
        <w:rPr>
          <w:rFonts w:ascii="Times New Roman" w:hAnsi="Times New Roman"/>
          <w:sz w:val="28"/>
          <w:u w:val="single"/>
        </w:rPr>
        <w:t xml:space="preserve">на приобретение новой сельскохозяйственной </w:t>
      </w:r>
      <w:r>
        <w:rPr>
          <w:rFonts w:ascii="Times New Roman" w:hAnsi="Times New Roman"/>
          <w:sz w:val="28"/>
          <w:u w:val="single"/>
        </w:rPr>
        <w:t>техники с целью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стимулирования</w:t>
      </w:r>
      <w:r>
        <w:rPr>
          <w:rFonts w:ascii="Times New Roman" w:hAnsi="Times New Roman"/>
          <w:sz w:val="28"/>
          <w:u w:val="single"/>
        </w:rPr>
        <w:t xml:space="preserve"> увеличения производства</w:t>
      </w:r>
      <w:r>
        <w:rPr>
          <w:rFonts w:ascii="Times New Roman" w:hAnsi="Times New Roman"/>
          <w:sz w:val="28"/>
          <w:u w:val="single"/>
        </w:rPr>
        <w:t xml:space="preserve"> сельскохозяйственной продукции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и доступности предоставления </w:t>
      </w:r>
      <w:r>
        <w:rPr>
          <w:rFonts w:ascii="Times New Roman" w:hAnsi="Times New Roman"/>
          <w:sz w:val="28"/>
          <w:u w:val="single"/>
        </w:rPr>
        <w:t xml:space="preserve">субсидии </w:t>
      </w:r>
      <w:r>
        <w:rPr>
          <w:rFonts w:ascii="Times New Roman" w:hAnsi="Times New Roman"/>
          <w:sz w:val="28"/>
          <w:u w:val="single"/>
        </w:rPr>
        <w:t>по статье «Стимулирование увеличения производства сельскохозяйственной продукции»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21.</w:t>
      </w:r>
      <w:r>
        <w:rPr>
          <w:rFonts w:ascii="Times New Roman" w:hAnsi="Times New Roman"/>
          <w:sz w:val="28"/>
          <w:u w:val="single"/>
        </w:rPr>
        <w:t>03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17</w:t>
      </w:r>
      <w:r>
        <w:rPr>
          <w:rFonts w:ascii="Times New Roman" w:hAnsi="Times New Roman"/>
          <w:sz w:val="28"/>
          <w:u w:val="single"/>
        </w:rPr>
        <w:t>.04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 xml:space="preserve">. </w:t>
      </w:r>
    </w:p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0" w:left="-567"/>
        <w:jc w:val="both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0" w:left="-567"/>
        <w:jc w:val="both"/>
        <w:rPr>
          <w:rFonts w:ascii="Times New Roman" w:hAnsi="Times New Roman"/>
          <w:sz w:val="28"/>
        </w:rPr>
      </w:pPr>
    </w:p>
    <w:p w14:paraId="2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2025-03-21T02:13:35Z</dcterms:modified>
</cp:coreProperties>
</file>