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FD5B83">
      <w:pPr>
        <w:tabs>
          <w:tab w:val="left" w:pos="-255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="00CF65F0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CF65F0" w:rsidRPr="008B29D6">
        <w:rPr>
          <w:rFonts w:ascii="Times New Roman" w:hAnsi="Times New Roman" w:cs="Times New Roman"/>
          <w:sz w:val="28"/>
          <w:szCs w:val="28"/>
          <w:u w:val="single"/>
        </w:rPr>
        <w:t>ектор по развитию предпринимательства и инвестиционной деятельности</w:t>
      </w:r>
      <w:r w:rsidR="00CF65F0">
        <w:rPr>
          <w:rFonts w:ascii="Times New Roman" w:hAnsi="Times New Roman" w:cs="Times New Roman"/>
          <w:sz w:val="28"/>
          <w:szCs w:val="28"/>
          <w:u w:val="single"/>
        </w:rPr>
        <w:t xml:space="preserve"> администрации</w:t>
      </w:r>
      <w:r w:rsidR="00D77F87" w:rsidRPr="00D77F8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CF65F0" w:rsidRPr="008B29D6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bookmarkStart w:id="0" w:name="OLE_LINK4"/>
      <w:bookmarkStart w:id="1" w:name="OLE_LINK3"/>
      <w:r w:rsidR="00CF65F0" w:rsidRP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Об утверждении Порядка заключения соглашений о защите и поощрении капиталовложений со стороны муниципального образования </w:t>
      </w:r>
      <w:proofErr w:type="spellStart"/>
      <w:r w:rsidR="00CF65F0" w:rsidRP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Прокопьевский</w:t>
      </w:r>
      <w:proofErr w:type="spellEnd"/>
      <w:r w:rsidR="00CF65F0" w:rsidRP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муниципальный округ Кемеровской области – Кузбасса»</w:t>
      </w:r>
      <w:bookmarkEnd w:id="0"/>
      <w:bookmarkEnd w:id="1"/>
      <w:r w:rsidR="00A340B1">
        <w:rPr>
          <w:noProof/>
          <w:sz w:val="28"/>
          <w:szCs w:val="28"/>
          <w:u w:val="single"/>
        </w:rPr>
        <w:t xml:space="preserve"> </w:t>
      </w:r>
      <w:r w:rsidR="002D2088">
        <w:rPr>
          <w:sz w:val="28"/>
          <w:szCs w:val="28"/>
        </w:rPr>
        <w:t xml:space="preserve"> </w:t>
      </w:r>
      <w:r w:rsidR="002D2088">
        <w:rPr>
          <w:noProof/>
          <w:sz w:val="28"/>
          <w:szCs w:val="28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="00CF65F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652640</w:t>
      </w:r>
      <w:r w:rsidR="00CF65F0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, </w:t>
      </w:r>
      <w:r w:rsidR="00CF65F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пгт</w:t>
      </w:r>
      <w:r w:rsidR="00CF65F0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. </w:t>
      </w:r>
      <w:r w:rsidR="00CF65F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Краснобродский, ул. Комсомольская, 8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CF65F0" w:rsidRPr="008B29D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optsu@yandex.ru</w:t>
      </w:r>
    </w:p>
    <w:p w:rsidR="00111061" w:rsidRPr="00B74CA5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EB64F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111061" w:rsidRPr="001F3653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CF65F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17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CF65F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09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BE229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4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CF65F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CF65F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10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5C0BE2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4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EB64FA" w:rsidRPr="00EB64FA" w:rsidRDefault="00CF65F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B64FA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445E7B" w:rsidRPr="00F30D7C" w:rsidRDefault="00445E7B" w:rsidP="00FD67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hyperlink r:id="rId6" w:history="1">
        <w:r w:rsidR="00FD6732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  <w:r w:rsidR="00B74CA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CF65F0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BE5D1E" w:rsidRPr="0036435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CF65F0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5C0BE2">
        <w:rPr>
          <w:rFonts w:ascii="Times New Roman" w:hAnsi="Times New Roman" w:cs="Times New Roman"/>
          <w:sz w:val="28"/>
          <w:szCs w:val="28"/>
          <w:u w:val="single"/>
        </w:rPr>
        <w:t>4</w:t>
      </w:r>
    </w:p>
    <w:p w:rsidR="00445E7B" w:rsidRPr="00BE5D1E" w:rsidRDefault="001F3653" w:rsidP="00BE5D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CF65F0" w:rsidRPr="008B29D6">
        <w:rPr>
          <w:rFonts w:ascii="Times New Roman" w:hAnsi="Times New Roman" w:cs="Times New Roman"/>
          <w:sz w:val="28"/>
          <w:szCs w:val="28"/>
          <w:u w:val="single"/>
        </w:rPr>
        <w:t xml:space="preserve">утверждение Порядка заключения соглашений о защите и поощрении капиталовложений со стороны муниципального образования </w:t>
      </w:r>
      <w:proofErr w:type="spellStart"/>
      <w:r w:rsidR="00CF65F0" w:rsidRPr="008B29D6">
        <w:rPr>
          <w:rFonts w:ascii="Times New Roman" w:hAnsi="Times New Roman" w:cs="Times New Roman"/>
          <w:sz w:val="28"/>
          <w:szCs w:val="28"/>
          <w:u w:val="single"/>
        </w:rPr>
        <w:t>Прокопьевский</w:t>
      </w:r>
      <w:proofErr w:type="spellEnd"/>
      <w:r w:rsidR="00CF65F0" w:rsidRPr="008B29D6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муниципальный округ Кемеровской области – Кузбасса</w:t>
      </w:r>
      <w:proofErr w:type="gramStart"/>
      <w:r w:rsidR="00CF65F0" w:rsidRPr="008B29D6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CF65F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62EA2" w:rsidRPr="00BE5D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65F0" w:rsidRPr="008B29D6">
        <w:rPr>
          <w:rFonts w:ascii="Times New Roman" w:hAnsi="Times New Roman" w:cs="Times New Roman"/>
          <w:sz w:val="28"/>
          <w:szCs w:val="28"/>
          <w:u w:val="single"/>
        </w:rPr>
        <w:t xml:space="preserve">утверждение Порядка заключения соглашений о защите и поощрении капиталовложений со стороны муниципального образования </w:t>
      </w:r>
      <w:proofErr w:type="spellStart"/>
      <w:r w:rsidR="00CF65F0" w:rsidRPr="008B29D6">
        <w:rPr>
          <w:rFonts w:ascii="Times New Roman" w:hAnsi="Times New Roman" w:cs="Times New Roman"/>
          <w:sz w:val="28"/>
          <w:szCs w:val="28"/>
          <w:u w:val="single"/>
        </w:rPr>
        <w:t>Прокопьевский</w:t>
      </w:r>
      <w:proofErr w:type="spellEnd"/>
      <w:r w:rsidR="00CF65F0" w:rsidRPr="008B29D6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муниципальный округ Кемеровской области – Кузбасса</w:t>
      </w:r>
      <w:proofErr w:type="gramStart"/>
      <w:r w:rsidR="00CF65F0" w:rsidRPr="008B29D6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CF65F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CF65F0" w:rsidRDefault="001F3653" w:rsidP="001F365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CF65F0" w:rsidRP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часть 8 статьи 4 Федерального закона от 1 апреля 2020 года № 69-ФЗ «О защите и поощрении капиталовложений в Российской Федерации», постановлением Правительства Кемеровской области - Кузбасса от 7 ноября 2022 года № 732 «Об утверждении Порядка заключения соглашений о защите и поощрении капиталовложений</w:t>
      </w:r>
      <w:proofErr w:type="gramEnd"/>
      <w:r w:rsidR="00CF65F0" w:rsidRP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</w:t>
      </w:r>
      <w:proofErr w:type="gramStart"/>
      <w:r w:rsidR="00CF65F0" w:rsidRP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стороной</w:t>
      </w:r>
      <w:proofErr w:type="gramEnd"/>
      <w:r w:rsidR="00CF65F0" w:rsidRP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которых не является Российская Федерация, изменения и прекращения действия таких соглашений, особенностей раскрытия информации о </w:t>
      </w:r>
      <w:proofErr w:type="spellStart"/>
      <w:r w:rsidR="00CF65F0" w:rsidRP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бенефициарных</w:t>
      </w:r>
      <w:proofErr w:type="spellEnd"/>
      <w:r w:rsidR="00CF65F0" w:rsidRP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владельцах организации, реализующей проект, в соответствии с общими требованиями, установленными Правительством Российской Федерации», постановлением Правительства Кемеровской области - Кузбасса от 08 ноября 2022 года № 735 «Об утверждении Порядка осуществления мониторинга исполнения условий соглашения о защите и поощрении капиталовложений, по которому Российская Федерация не является стороной, и условий реализации инвестиционного проекта, в отношении которого заключено такое соглашение, в том числе этапов реализации инвестиционного проекта, в соответствии с общими требованиями к осуществлению такого мониторинга, установленными Правительством Российской Федерации»</w:t>
      </w:r>
      <w:r w:rsidR="00CF65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CF65F0">
        <w:rPr>
          <w:rFonts w:ascii="Times New Roman" w:hAnsi="Times New Roman" w:cs="Times New Roman"/>
          <w:sz w:val="28"/>
          <w:szCs w:val="28"/>
          <w:u w:val="single"/>
        </w:rPr>
        <w:t>октябрь</w:t>
      </w:r>
      <w:bookmarkStart w:id="2" w:name="_GoBack"/>
      <w:bookmarkEnd w:id="2"/>
      <w:r w:rsidR="00BE5D1E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5C0BE2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Default="00DB6247" w:rsidP="002E544D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F30D7C" w:rsidRPr="00F30D7C" w:rsidRDefault="00F30D7C" w:rsidP="002E544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F3653"/>
    <w:rsid w:val="002D2088"/>
    <w:rsid w:val="002E544D"/>
    <w:rsid w:val="0036435D"/>
    <w:rsid w:val="00445E7B"/>
    <w:rsid w:val="005B5DBD"/>
    <w:rsid w:val="005C0BE2"/>
    <w:rsid w:val="007D7138"/>
    <w:rsid w:val="00826821"/>
    <w:rsid w:val="00880490"/>
    <w:rsid w:val="009D15A1"/>
    <w:rsid w:val="00A135B7"/>
    <w:rsid w:val="00A340B1"/>
    <w:rsid w:val="00A7077F"/>
    <w:rsid w:val="00B2628B"/>
    <w:rsid w:val="00B53D1A"/>
    <w:rsid w:val="00B62EA2"/>
    <w:rsid w:val="00B74CA5"/>
    <w:rsid w:val="00BE229B"/>
    <w:rsid w:val="00BE5D1E"/>
    <w:rsid w:val="00CF326E"/>
    <w:rsid w:val="00CF65F0"/>
    <w:rsid w:val="00D77F87"/>
    <w:rsid w:val="00DB6247"/>
    <w:rsid w:val="00E9223E"/>
    <w:rsid w:val="00EB64FA"/>
    <w:rsid w:val="00F30D7C"/>
    <w:rsid w:val="00FD5B83"/>
    <w:rsid w:val="00FD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otsenka-reguliruyushchego-vozdeystviya/razvitie-i-rezultaty-orv.php" TargetMode="Externa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2024-09-13T03:54:00Z</cp:lastPrinted>
  <dcterms:created xsi:type="dcterms:W3CDTF">2024-05-30T06:50:00Z</dcterms:created>
  <dcterms:modified xsi:type="dcterms:W3CDTF">2024-09-13T03:54:00Z</dcterms:modified>
</cp:coreProperties>
</file>