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574C81">
        <w:tc>
          <w:tcPr>
            <w:tcW w:w="9747" w:type="dxa"/>
            <w:gridSpan w:val="2"/>
            <w:shd w:val="clear" w:color="auto" w:fill="auto"/>
          </w:tcPr>
          <w:p w:rsidR="00574C81" w:rsidRDefault="00920026">
            <w:pPr>
              <w:spacing w:line="360" w:lineRule="auto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b/>
                <w:sz w:val="32"/>
              </w:rPr>
              <w:t>КЕМЕРОВСКАЯ ОБЛАСТЬ-КУЗБАСС</w:t>
            </w:r>
          </w:p>
          <w:p w:rsidR="00574C81" w:rsidRDefault="00920026">
            <w:pPr>
              <w:pStyle w:val="1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574C81" w:rsidRDefault="00920026">
            <w:pPr>
              <w:pStyle w:val="1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ПРОКОПЬЕВСКОГО МУНИЦИПАЛЬНОГО ОКРУГА</w:t>
            </w:r>
          </w:p>
          <w:p w:rsidR="00574C81" w:rsidRDefault="00920026">
            <w:pPr>
              <w:pStyle w:val="2"/>
              <w:spacing w:line="360" w:lineRule="auto"/>
              <w:rPr>
                <w:caps/>
                <w:sz w:val="40"/>
              </w:rPr>
            </w:pPr>
            <w:r>
              <w:rPr>
                <w:caps/>
                <w:sz w:val="40"/>
              </w:rPr>
              <w:t>постановление</w:t>
            </w:r>
          </w:p>
          <w:p w:rsidR="00574C81" w:rsidRDefault="00574C81"/>
        </w:tc>
      </w:tr>
      <w:tr w:rsidR="00574C81">
        <w:trPr>
          <w:trHeight w:val="2608"/>
        </w:trPr>
        <w:tc>
          <w:tcPr>
            <w:tcW w:w="4503" w:type="dxa"/>
            <w:shd w:val="clear" w:color="auto" w:fill="auto"/>
          </w:tcPr>
          <w:p w:rsidR="00574C81" w:rsidRPr="003C175D" w:rsidRDefault="00920026">
            <w:pPr>
              <w:rPr>
                <w:color w:val="FFFFFF" w:themeColor="background1"/>
                <w:sz w:val="28"/>
              </w:rPr>
            </w:pPr>
            <w:r w:rsidRPr="00691CE0">
              <w:rPr>
                <w:color w:val="auto"/>
                <w:sz w:val="28"/>
              </w:rPr>
              <w:t xml:space="preserve">от </w:t>
            </w:r>
            <w:r w:rsidR="00AB1379">
              <w:rPr>
                <w:color w:val="auto"/>
                <w:sz w:val="28"/>
              </w:rPr>
              <w:t>12.08.</w:t>
            </w:r>
            <w:r w:rsidR="00AB1379">
              <w:rPr>
                <w:color w:val="auto"/>
                <w:sz w:val="28"/>
                <w:lang w:val="en-US"/>
              </w:rPr>
              <w:t>2026</w:t>
            </w:r>
            <w:r w:rsidR="00AB1379">
              <w:rPr>
                <w:color w:val="auto"/>
                <w:sz w:val="28"/>
              </w:rPr>
              <w:t xml:space="preserve">  </w:t>
            </w:r>
            <w:r w:rsidRPr="00691CE0">
              <w:rPr>
                <w:color w:val="auto"/>
                <w:sz w:val="28"/>
              </w:rPr>
              <w:t xml:space="preserve">№ </w:t>
            </w:r>
            <w:r w:rsidR="00AB1379">
              <w:rPr>
                <w:color w:val="auto"/>
                <w:sz w:val="28"/>
                <w:lang w:val="en-US"/>
              </w:rPr>
              <w:t>145-</w:t>
            </w:r>
            <w:r w:rsidR="00AB1379">
              <w:rPr>
                <w:color w:val="auto"/>
                <w:sz w:val="28"/>
              </w:rPr>
              <w:t>п</w:t>
            </w:r>
            <w:r w:rsidR="00E46D30" w:rsidRPr="003C175D">
              <w:rPr>
                <w:color w:val="FFFFFF" w:themeColor="background1"/>
                <w:sz w:val="28"/>
              </w:rPr>
              <w:t>33</w:t>
            </w:r>
            <w:r w:rsidRPr="003C175D">
              <w:rPr>
                <w:color w:val="FFFFFF" w:themeColor="background1"/>
                <w:sz w:val="28"/>
              </w:rPr>
              <w:t>-п</w:t>
            </w:r>
          </w:p>
          <w:p w:rsidR="00574C81" w:rsidRPr="00E46D30" w:rsidRDefault="00574C81">
            <w:pPr>
              <w:rPr>
                <w:color w:val="auto"/>
                <w:sz w:val="28"/>
              </w:rPr>
            </w:pPr>
          </w:p>
          <w:p w:rsidR="00574C81" w:rsidRPr="00E46D30" w:rsidRDefault="00920026">
            <w:pPr>
              <w:rPr>
                <w:color w:val="auto"/>
                <w:sz w:val="28"/>
              </w:rPr>
            </w:pPr>
            <w:r w:rsidRPr="00E46D30">
              <w:rPr>
                <w:color w:val="auto"/>
                <w:sz w:val="28"/>
              </w:rPr>
              <w:t>г. Прокопьевск</w:t>
            </w:r>
          </w:p>
          <w:p w:rsidR="00574C81" w:rsidRPr="00E46D30" w:rsidRDefault="00574C81">
            <w:pPr>
              <w:rPr>
                <w:color w:val="auto"/>
                <w:sz w:val="28"/>
              </w:rPr>
            </w:pPr>
          </w:p>
          <w:p w:rsidR="00574C81" w:rsidRPr="00E46D30" w:rsidRDefault="00920026">
            <w:pPr>
              <w:pStyle w:val="33"/>
              <w:spacing w:before="0" w:after="300" w:line="322" w:lineRule="exact"/>
              <w:jc w:val="left"/>
              <w:rPr>
                <w:color w:val="auto"/>
                <w:sz w:val="28"/>
              </w:rPr>
            </w:pPr>
            <w:r w:rsidRPr="00E46D30">
              <w:rPr>
                <w:color w:val="auto"/>
                <w:sz w:val="28"/>
              </w:rPr>
              <w:t>О признании утратившими силу некоторых нормативных правовых актов</w:t>
            </w:r>
          </w:p>
        </w:tc>
        <w:tc>
          <w:tcPr>
            <w:tcW w:w="5244" w:type="dxa"/>
            <w:shd w:val="clear" w:color="auto" w:fill="auto"/>
          </w:tcPr>
          <w:p w:rsidR="00574C81" w:rsidRPr="00E46D30" w:rsidRDefault="00574C81">
            <w:pPr>
              <w:rPr>
                <w:color w:val="auto"/>
                <w:sz w:val="28"/>
              </w:rPr>
            </w:pPr>
          </w:p>
          <w:p w:rsidR="00574C81" w:rsidRPr="00E46D30" w:rsidRDefault="00574C81">
            <w:pPr>
              <w:rPr>
                <w:color w:val="auto"/>
                <w:sz w:val="28"/>
              </w:rPr>
            </w:pPr>
          </w:p>
        </w:tc>
      </w:tr>
    </w:tbl>
    <w:p w:rsidR="00574C81" w:rsidRPr="003C175D" w:rsidRDefault="005431E1" w:rsidP="003C175D">
      <w:pPr>
        <w:spacing w:line="264" w:lineRule="auto"/>
        <w:ind w:right="-8"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>В</w:t>
      </w:r>
      <w:r w:rsidR="00920026" w:rsidRPr="003C175D">
        <w:rPr>
          <w:color w:val="auto"/>
          <w:sz w:val="28"/>
        </w:rPr>
        <w:t xml:space="preserve"> соответствие с действующим законодательством, в соответствии </w:t>
      </w:r>
      <w:r w:rsidR="00FA7469" w:rsidRPr="003C175D">
        <w:rPr>
          <w:color w:val="auto"/>
          <w:sz w:val="28"/>
        </w:rPr>
        <w:t xml:space="preserve">со статьей 16 Федерального закона от 06.10.2003 №131-ФЗ «Об общих принципах организации местного самоуправления </w:t>
      </w:r>
      <w:r>
        <w:rPr>
          <w:color w:val="auto"/>
          <w:sz w:val="28"/>
        </w:rPr>
        <w:t xml:space="preserve">в </w:t>
      </w:r>
      <w:r w:rsidR="00FA7469" w:rsidRPr="003C175D">
        <w:rPr>
          <w:color w:val="auto"/>
          <w:sz w:val="28"/>
        </w:rPr>
        <w:t xml:space="preserve">Российской Федерации», </w:t>
      </w:r>
      <w:r w:rsidR="00920026" w:rsidRPr="003C175D">
        <w:rPr>
          <w:color w:val="auto"/>
          <w:sz w:val="28"/>
        </w:rPr>
        <w:t>Федеральным законом от 20.03.2025 №33-ФЗ «Об общих принципах организации местного самоуправления в единой системе публичной власти», руководствуясь Уставом муниципального образования Прокопьевский муниципальный округ Кемеровской области – Кузбасса,</w:t>
      </w:r>
    </w:p>
    <w:p w:rsidR="00574C81" w:rsidRDefault="00920026" w:rsidP="003C175D">
      <w:pPr>
        <w:spacing w:line="264" w:lineRule="auto"/>
        <w:ind w:right="-8" w:firstLine="709"/>
        <w:jc w:val="both"/>
        <w:rPr>
          <w:sz w:val="28"/>
        </w:rPr>
      </w:pPr>
      <w:r>
        <w:rPr>
          <w:sz w:val="28"/>
        </w:rPr>
        <w:t>администрация Прокопьевского муниципального округа ПОСТАНОВЛЯЕТ:</w:t>
      </w:r>
    </w:p>
    <w:p w:rsidR="00574C81" w:rsidRDefault="00920026" w:rsidP="003C175D">
      <w:pPr>
        <w:pStyle w:val="33"/>
        <w:spacing w:before="0" w:after="0" w:line="264" w:lineRule="auto"/>
        <w:ind w:right="-8" w:firstLine="709"/>
        <w:jc w:val="both"/>
        <w:rPr>
          <w:sz w:val="28"/>
        </w:rPr>
      </w:pPr>
      <w:r>
        <w:rPr>
          <w:sz w:val="28"/>
        </w:rPr>
        <w:t>1. Признать утратившими силу нормативные правовые акты:</w:t>
      </w:r>
    </w:p>
    <w:p w:rsidR="00732F2B" w:rsidRDefault="00732F2B" w:rsidP="00732F2B">
      <w:pPr>
        <w:pStyle w:val="Textbody"/>
        <w:spacing w:line="264" w:lineRule="auto"/>
        <w:ind w:firstLine="709"/>
        <w:rPr>
          <w:rFonts w:ascii="Times New Roman" w:hAnsi="Times New Roman" w:cs="Times New Roman"/>
          <w:color w:val="000000"/>
          <w:lang w:bidi="ru-RU"/>
        </w:rPr>
      </w:pPr>
      <w:r>
        <w:t xml:space="preserve">1.1 </w:t>
      </w:r>
      <w:r w:rsidRPr="00115917">
        <w:rPr>
          <w:rFonts w:ascii="Times New Roman" w:hAnsi="Times New Roman" w:cs="Times New Roman"/>
          <w:color w:val="000000"/>
          <w:szCs w:val="28"/>
        </w:rPr>
        <w:t>постановлени</w:t>
      </w:r>
      <w:r w:rsidRPr="00115917">
        <w:rPr>
          <w:szCs w:val="28"/>
        </w:rPr>
        <w:t>е</w:t>
      </w:r>
      <w:r w:rsidRPr="00115917"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>а</w:t>
      </w:r>
      <w:r w:rsidRPr="00115917">
        <w:rPr>
          <w:rFonts w:ascii="Times New Roman" w:hAnsi="Times New Roman" w:cs="Times New Roman"/>
          <w:color w:val="000000"/>
          <w:szCs w:val="28"/>
        </w:rPr>
        <w:t>дминистрации Прокопьевского района</w:t>
      </w:r>
      <w:r w:rsidRPr="00115917">
        <w:rPr>
          <w:szCs w:val="28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от 12.05.2010 №31-п «Об утверждении Порядка финансирования расходов сети подведомственных учреждений»;</w:t>
      </w:r>
    </w:p>
    <w:p w:rsidR="00574C81" w:rsidRPr="00115917" w:rsidRDefault="00920026" w:rsidP="003C175D">
      <w:pPr>
        <w:tabs>
          <w:tab w:val="left" w:pos="1276"/>
        </w:tabs>
        <w:suppressAutoHyphens/>
        <w:spacing w:line="264" w:lineRule="auto"/>
        <w:ind w:firstLine="709"/>
        <w:jc w:val="both"/>
        <w:rPr>
          <w:sz w:val="28"/>
          <w:szCs w:val="28"/>
        </w:rPr>
      </w:pPr>
      <w:r w:rsidRPr="00115917">
        <w:rPr>
          <w:sz w:val="28"/>
          <w:szCs w:val="28"/>
        </w:rPr>
        <w:t>1.</w:t>
      </w:r>
      <w:r w:rsidR="00732F2B">
        <w:rPr>
          <w:sz w:val="28"/>
          <w:szCs w:val="28"/>
        </w:rPr>
        <w:t>2</w:t>
      </w:r>
      <w:r w:rsidRPr="00115917">
        <w:rPr>
          <w:sz w:val="28"/>
          <w:szCs w:val="28"/>
        </w:rPr>
        <w:t xml:space="preserve">. </w:t>
      </w:r>
      <w:r w:rsidR="00115917" w:rsidRPr="00115917">
        <w:rPr>
          <w:sz w:val="28"/>
          <w:szCs w:val="28"/>
        </w:rPr>
        <w:t xml:space="preserve">постановление </w:t>
      </w:r>
      <w:r w:rsidR="003B0BAB">
        <w:rPr>
          <w:sz w:val="28"/>
          <w:szCs w:val="28"/>
        </w:rPr>
        <w:t>а</w:t>
      </w:r>
      <w:r w:rsidR="00115917" w:rsidRPr="00115917">
        <w:rPr>
          <w:sz w:val="28"/>
          <w:szCs w:val="28"/>
        </w:rPr>
        <w:t>дминистрации Прокопьевского муниципального района от 15.02.2011 №18-п «Об утверждении Порядка назначения и осуществления выплаты стимулирующего характера поварам муниципальных дошкольных образовательных учреждений Прокопьевского муниципального района»</w:t>
      </w:r>
      <w:r w:rsidRPr="00115917">
        <w:rPr>
          <w:sz w:val="28"/>
          <w:szCs w:val="28"/>
        </w:rPr>
        <w:t>;</w:t>
      </w:r>
    </w:p>
    <w:p w:rsidR="00115917" w:rsidRDefault="00920026" w:rsidP="003C175D">
      <w:pPr>
        <w:pStyle w:val="Textbody"/>
        <w:spacing w:line="264" w:lineRule="auto"/>
        <w:ind w:firstLine="709"/>
        <w:rPr>
          <w:rFonts w:ascii="Times New Roman" w:hAnsi="Times New Roman" w:cs="Times New Roman"/>
          <w:color w:val="000000"/>
          <w:lang w:bidi="ru-RU"/>
        </w:rPr>
      </w:pPr>
      <w:r>
        <w:t>1.</w:t>
      </w:r>
      <w:r w:rsidR="00732F2B">
        <w:t>3</w:t>
      </w:r>
      <w:r>
        <w:t xml:space="preserve">. </w:t>
      </w:r>
      <w:r w:rsidR="00115917" w:rsidRPr="00115917">
        <w:rPr>
          <w:rFonts w:ascii="Times New Roman" w:hAnsi="Times New Roman" w:cs="Times New Roman"/>
          <w:color w:val="000000"/>
          <w:szCs w:val="28"/>
        </w:rPr>
        <w:t>постановлени</w:t>
      </w:r>
      <w:r w:rsidR="00115917" w:rsidRPr="00115917">
        <w:rPr>
          <w:szCs w:val="28"/>
        </w:rPr>
        <w:t>е</w:t>
      </w:r>
      <w:r w:rsidR="00115917" w:rsidRPr="00115917">
        <w:rPr>
          <w:rFonts w:ascii="Times New Roman" w:hAnsi="Times New Roman" w:cs="Times New Roman"/>
          <w:color w:val="000000"/>
          <w:szCs w:val="28"/>
        </w:rPr>
        <w:t xml:space="preserve"> </w:t>
      </w:r>
      <w:r w:rsidR="003B0BAB">
        <w:rPr>
          <w:rFonts w:ascii="Times New Roman" w:hAnsi="Times New Roman" w:cs="Times New Roman"/>
          <w:color w:val="000000"/>
          <w:szCs w:val="28"/>
        </w:rPr>
        <w:t>а</w:t>
      </w:r>
      <w:r w:rsidR="00115917" w:rsidRPr="00115917">
        <w:rPr>
          <w:rFonts w:ascii="Times New Roman" w:hAnsi="Times New Roman" w:cs="Times New Roman"/>
          <w:color w:val="000000"/>
          <w:szCs w:val="28"/>
        </w:rPr>
        <w:t>дминистрации Прокопьевского муниципального района</w:t>
      </w:r>
      <w:r w:rsidR="00115917" w:rsidRPr="00115917">
        <w:rPr>
          <w:szCs w:val="28"/>
        </w:rPr>
        <w:t xml:space="preserve"> </w:t>
      </w:r>
      <w:r w:rsidR="00115917">
        <w:rPr>
          <w:rFonts w:ascii="Times New Roman" w:hAnsi="Times New Roman" w:cs="Times New Roman"/>
          <w:color w:val="000000"/>
          <w:lang w:bidi="ru-RU"/>
        </w:rPr>
        <w:t>от 15.02.2011 №20-п «Об утверждении Порядка назначения и осуществления выплаты стимулирующего характера калькуляторам муниципальных дошкольных образовательных учреждений Прокопьевского муниципального района»;</w:t>
      </w:r>
    </w:p>
    <w:p w:rsidR="00115917" w:rsidRDefault="00115917" w:rsidP="003C175D">
      <w:pPr>
        <w:pStyle w:val="Textbody"/>
        <w:spacing w:line="264" w:lineRule="auto"/>
        <w:ind w:firstLine="709"/>
        <w:rPr>
          <w:rFonts w:ascii="Times New Roman" w:hAnsi="Times New Roman" w:cs="Times New Roman"/>
          <w:color w:val="000000"/>
          <w:lang w:bidi="ru-RU"/>
        </w:rPr>
      </w:pPr>
      <w:r>
        <w:t>1.</w:t>
      </w:r>
      <w:r w:rsidR="00732F2B">
        <w:t>4</w:t>
      </w:r>
      <w:r>
        <w:t xml:space="preserve">. </w:t>
      </w:r>
      <w:r w:rsidRPr="00115917">
        <w:rPr>
          <w:rFonts w:ascii="Times New Roman" w:hAnsi="Times New Roman" w:cs="Times New Roman"/>
          <w:color w:val="000000"/>
          <w:szCs w:val="28"/>
        </w:rPr>
        <w:t>постановлени</w:t>
      </w:r>
      <w:r w:rsidRPr="00115917">
        <w:rPr>
          <w:szCs w:val="28"/>
        </w:rPr>
        <w:t>е</w:t>
      </w:r>
      <w:r w:rsidRPr="00115917">
        <w:rPr>
          <w:rFonts w:ascii="Times New Roman" w:hAnsi="Times New Roman" w:cs="Times New Roman"/>
          <w:color w:val="000000"/>
          <w:szCs w:val="28"/>
        </w:rPr>
        <w:t xml:space="preserve"> </w:t>
      </w:r>
      <w:r w:rsidR="003B0BAB">
        <w:rPr>
          <w:rFonts w:ascii="Times New Roman" w:hAnsi="Times New Roman" w:cs="Times New Roman"/>
          <w:color w:val="000000"/>
          <w:szCs w:val="28"/>
        </w:rPr>
        <w:t>а</w:t>
      </w:r>
      <w:r w:rsidRPr="00115917">
        <w:rPr>
          <w:rFonts w:ascii="Times New Roman" w:hAnsi="Times New Roman" w:cs="Times New Roman"/>
          <w:color w:val="000000"/>
          <w:szCs w:val="28"/>
        </w:rPr>
        <w:t>дминистрации Прокопьевского муниципального района</w:t>
      </w:r>
      <w:r w:rsidRPr="00115917">
        <w:rPr>
          <w:szCs w:val="28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 xml:space="preserve">от 15.02.2011 №21-п «Об утверждении Порядка назначения и осуществления выплаты стимулирующего характера младшим воспитателям </w:t>
      </w:r>
      <w:r>
        <w:rPr>
          <w:rFonts w:ascii="Times New Roman" w:hAnsi="Times New Roman" w:cs="Times New Roman"/>
          <w:color w:val="000000"/>
          <w:lang w:bidi="ru-RU"/>
        </w:rPr>
        <w:lastRenderedPageBreak/>
        <w:t>муниципальных образовательных учреждений Прокопьевского муниципального района, реализующих основную общеобразовательную про</w:t>
      </w:r>
      <w:r w:rsidR="000C2656">
        <w:rPr>
          <w:rFonts w:ascii="Times New Roman" w:hAnsi="Times New Roman" w:cs="Times New Roman"/>
          <w:color w:val="000000"/>
          <w:lang w:bidi="ru-RU"/>
        </w:rPr>
        <w:t>грамму дошкольного образования»;</w:t>
      </w:r>
    </w:p>
    <w:p w:rsidR="000C2656" w:rsidRDefault="000C2656" w:rsidP="003C175D">
      <w:pPr>
        <w:pStyle w:val="Textbody"/>
        <w:spacing w:line="264" w:lineRule="auto"/>
        <w:ind w:firstLine="709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1.5. </w:t>
      </w:r>
      <w:r w:rsidRPr="00115917">
        <w:rPr>
          <w:rFonts w:ascii="Times New Roman" w:hAnsi="Times New Roman" w:cs="Times New Roman"/>
          <w:color w:val="000000"/>
          <w:szCs w:val="28"/>
        </w:rPr>
        <w:t>постановлени</w:t>
      </w:r>
      <w:r w:rsidRPr="00115917">
        <w:rPr>
          <w:szCs w:val="28"/>
        </w:rPr>
        <w:t>е</w:t>
      </w:r>
      <w:r w:rsidRPr="00115917"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>а</w:t>
      </w:r>
      <w:r w:rsidRPr="00115917">
        <w:rPr>
          <w:rFonts w:ascii="Times New Roman" w:hAnsi="Times New Roman" w:cs="Times New Roman"/>
          <w:color w:val="000000"/>
          <w:szCs w:val="28"/>
        </w:rPr>
        <w:t>дминистрации Прокопьевского муниципального района</w:t>
      </w:r>
      <w:r w:rsidRPr="00115917">
        <w:rPr>
          <w:szCs w:val="28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от 28.02.2013 №22-п «Об увеличении фондов оплаты труда педагогических работников образовательных учреждений Прокопьевского муниципального района»;</w:t>
      </w:r>
    </w:p>
    <w:p w:rsidR="000C2656" w:rsidRDefault="000C2656" w:rsidP="003C175D">
      <w:pPr>
        <w:pStyle w:val="Textbody"/>
        <w:spacing w:line="264" w:lineRule="auto"/>
        <w:ind w:firstLine="709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1.6. </w:t>
      </w:r>
      <w:r w:rsidRPr="00115917">
        <w:rPr>
          <w:rFonts w:ascii="Times New Roman" w:hAnsi="Times New Roman" w:cs="Times New Roman"/>
          <w:color w:val="000000"/>
          <w:szCs w:val="28"/>
        </w:rPr>
        <w:t>постановлени</w:t>
      </w:r>
      <w:r w:rsidRPr="00115917">
        <w:rPr>
          <w:szCs w:val="28"/>
        </w:rPr>
        <w:t>е</w:t>
      </w:r>
      <w:r w:rsidRPr="00115917"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>а</w:t>
      </w:r>
      <w:r w:rsidRPr="00115917">
        <w:rPr>
          <w:rFonts w:ascii="Times New Roman" w:hAnsi="Times New Roman" w:cs="Times New Roman"/>
          <w:color w:val="000000"/>
          <w:szCs w:val="28"/>
        </w:rPr>
        <w:t>дминистрации Прокопьевского муниципального района</w:t>
      </w:r>
      <w:r w:rsidRPr="00115917">
        <w:rPr>
          <w:szCs w:val="28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от 25.06.2013 №68-п «Об увеличении фондов оплаты труда учебно – вспомогательному и младшему обслуживающему персоналу образовательных учреждений и дошкольных отделений общеобразовательных учреждений Прокопьевского муниципального района»;</w:t>
      </w:r>
    </w:p>
    <w:p w:rsidR="000C2656" w:rsidRDefault="000C2656" w:rsidP="003C175D">
      <w:pPr>
        <w:pStyle w:val="Textbody"/>
        <w:spacing w:line="264" w:lineRule="auto"/>
        <w:ind w:firstLine="709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1.7. </w:t>
      </w:r>
      <w:r w:rsidRPr="00115917">
        <w:rPr>
          <w:rFonts w:ascii="Times New Roman" w:hAnsi="Times New Roman" w:cs="Times New Roman"/>
          <w:color w:val="000000"/>
          <w:szCs w:val="28"/>
        </w:rPr>
        <w:t>постановлени</w:t>
      </w:r>
      <w:r w:rsidRPr="00115917">
        <w:rPr>
          <w:szCs w:val="28"/>
        </w:rPr>
        <w:t>е</w:t>
      </w:r>
      <w:r w:rsidRPr="00115917"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>а</w:t>
      </w:r>
      <w:r w:rsidRPr="00115917">
        <w:rPr>
          <w:rFonts w:ascii="Times New Roman" w:hAnsi="Times New Roman" w:cs="Times New Roman"/>
          <w:color w:val="000000"/>
          <w:szCs w:val="28"/>
        </w:rPr>
        <w:t>дминистрации Прокопьевского муниципального района</w:t>
      </w:r>
      <w:r w:rsidRPr="00115917">
        <w:rPr>
          <w:szCs w:val="28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от 25.06.2013 №69-п «Об увеличении фондов оплаты труда педагогических работников муниципальных учреждений дополнительного образования Прокопьевского муниципального района»</w:t>
      </w:r>
      <w:r w:rsidR="00732F2B">
        <w:rPr>
          <w:rFonts w:ascii="Times New Roman" w:hAnsi="Times New Roman" w:cs="Times New Roman"/>
          <w:color w:val="000000"/>
          <w:lang w:bidi="ru-RU"/>
        </w:rPr>
        <w:t>.</w:t>
      </w:r>
    </w:p>
    <w:p w:rsidR="00574C81" w:rsidRDefault="003C175D" w:rsidP="003C175D">
      <w:pPr>
        <w:pStyle w:val="33"/>
        <w:spacing w:before="0" w:after="0" w:line="264" w:lineRule="auto"/>
        <w:ind w:right="-8"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920026">
        <w:rPr>
          <w:sz w:val="28"/>
        </w:rPr>
        <w:t>Настоящее постановление опубликовать в газете «Сельская новь».</w:t>
      </w:r>
    </w:p>
    <w:p w:rsidR="00574C81" w:rsidRDefault="003C175D" w:rsidP="003C175D">
      <w:pPr>
        <w:pStyle w:val="33"/>
        <w:spacing w:before="0" w:after="0" w:line="264" w:lineRule="auto"/>
        <w:ind w:right="-8"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920026">
        <w:rPr>
          <w:sz w:val="28"/>
        </w:rPr>
        <w:t xml:space="preserve">Настоящее постановление вступает в силу </w:t>
      </w:r>
      <w:r w:rsidR="008E5DEA" w:rsidRPr="003B0247">
        <w:rPr>
          <w:rFonts w:cs="Calibri"/>
          <w:bCs/>
          <w:sz w:val="28"/>
          <w:szCs w:val="28"/>
        </w:rPr>
        <w:t>с 01.09.202</w:t>
      </w:r>
      <w:r w:rsidR="008E5DEA">
        <w:rPr>
          <w:rFonts w:cs="Calibri"/>
          <w:bCs/>
          <w:sz w:val="28"/>
          <w:szCs w:val="28"/>
        </w:rPr>
        <w:t>6</w:t>
      </w:r>
      <w:r w:rsidR="00920026">
        <w:rPr>
          <w:sz w:val="28"/>
        </w:rPr>
        <w:t>.</w:t>
      </w:r>
    </w:p>
    <w:p w:rsidR="00115917" w:rsidRPr="00803E9F" w:rsidRDefault="008E5DEA" w:rsidP="003C175D">
      <w:pPr>
        <w:widowControl w:val="0"/>
        <w:autoSpaceDE w:val="0"/>
        <w:autoSpaceDN w:val="0"/>
        <w:spacing w:line="264" w:lineRule="auto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4</w:t>
      </w:r>
      <w:r w:rsidR="00115917" w:rsidRPr="00740C25">
        <w:rPr>
          <w:rFonts w:eastAsia="Calibri"/>
          <w:bCs/>
          <w:sz w:val="28"/>
          <w:szCs w:val="28"/>
        </w:rPr>
        <w:t>. Контроль за исполнением настоящего постановления возложить на исполняющего обязанности заместителя гла</w:t>
      </w:r>
      <w:r w:rsidR="00115917">
        <w:rPr>
          <w:rFonts w:eastAsia="Calibri"/>
          <w:bCs/>
          <w:sz w:val="28"/>
          <w:szCs w:val="28"/>
        </w:rPr>
        <w:t>вы округа по социальным вопросам Матвееву Н.Б.</w:t>
      </w:r>
    </w:p>
    <w:p w:rsidR="00574C81" w:rsidRDefault="00574C81" w:rsidP="003C175D">
      <w:pPr>
        <w:spacing w:line="360" w:lineRule="auto"/>
        <w:ind w:right="-8" w:firstLine="567"/>
        <w:jc w:val="both"/>
        <w:rPr>
          <w:sz w:val="28"/>
        </w:rPr>
      </w:pPr>
    </w:p>
    <w:p w:rsidR="00695E51" w:rsidRDefault="00695E51">
      <w:pPr>
        <w:ind w:right="-8" w:firstLine="567"/>
        <w:jc w:val="both"/>
        <w:rPr>
          <w:sz w:val="28"/>
        </w:rPr>
      </w:pPr>
    </w:p>
    <w:p w:rsidR="003C175D" w:rsidRDefault="003C175D">
      <w:pPr>
        <w:ind w:right="-8" w:firstLine="567"/>
        <w:jc w:val="both"/>
        <w:rPr>
          <w:sz w:val="28"/>
        </w:rPr>
      </w:pPr>
    </w:p>
    <w:p w:rsidR="003C175D" w:rsidRDefault="003C175D">
      <w:pPr>
        <w:ind w:right="-8" w:firstLine="567"/>
        <w:jc w:val="both"/>
        <w:rPr>
          <w:sz w:val="28"/>
        </w:rPr>
      </w:pPr>
    </w:p>
    <w:p w:rsidR="003C175D" w:rsidRDefault="003C175D">
      <w:pPr>
        <w:ind w:right="-8" w:firstLine="567"/>
        <w:jc w:val="both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3"/>
        <w:gridCol w:w="4781"/>
      </w:tblGrid>
      <w:tr w:rsidR="00574C81">
        <w:tc>
          <w:tcPr>
            <w:tcW w:w="4783" w:type="dxa"/>
          </w:tcPr>
          <w:p w:rsidR="00574C81" w:rsidRDefault="00E562FD">
            <w:pPr>
              <w:ind w:right="-8"/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  <w:r w:rsidR="00920026">
              <w:rPr>
                <w:sz w:val="28"/>
              </w:rPr>
              <w:t>Прокопьевского</w:t>
            </w:r>
          </w:p>
          <w:p w:rsidR="00574C81" w:rsidRDefault="00920026">
            <w:pPr>
              <w:ind w:right="-8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                                                                                                                            </w:t>
            </w:r>
          </w:p>
        </w:tc>
        <w:tc>
          <w:tcPr>
            <w:tcW w:w="4781" w:type="dxa"/>
          </w:tcPr>
          <w:p w:rsidR="00574C81" w:rsidRDefault="00920026">
            <w:pPr>
              <w:tabs>
                <w:tab w:val="center" w:pos="2255"/>
              </w:tabs>
              <w:ind w:right="-8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ab/>
            </w:r>
          </w:p>
          <w:p w:rsidR="00574C81" w:rsidRDefault="00920026" w:rsidP="00E46D30">
            <w:pPr>
              <w:tabs>
                <w:tab w:val="center" w:pos="2255"/>
              </w:tabs>
              <w:ind w:right="-8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Н.Г. Шабалина</w:t>
            </w:r>
          </w:p>
        </w:tc>
      </w:tr>
    </w:tbl>
    <w:p w:rsidR="00574C81" w:rsidRDefault="00574C81">
      <w:pPr>
        <w:ind w:right="-8"/>
        <w:rPr>
          <w:sz w:val="28"/>
        </w:rPr>
      </w:pPr>
    </w:p>
    <w:sectPr w:rsidR="00574C81">
      <w:headerReference w:type="default" r:id="rId7"/>
      <w:type w:val="continuous"/>
      <w:pgSz w:w="11900" w:h="16820"/>
      <w:pgMar w:top="1134" w:right="851" w:bottom="1134" w:left="1701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6D" w:rsidRDefault="00C2786D">
      <w:r>
        <w:separator/>
      </w:r>
    </w:p>
  </w:endnote>
  <w:endnote w:type="continuationSeparator" w:id="0">
    <w:p w:rsidR="00C2786D" w:rsidRDefault="00C2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6D" w:rsidRDefault="00C2786D">
      <w:r>
        <w:separator/>
      </w:r>
    </w:p>
  </w:footnote>
  <w:footnote w:type="continuationSeparator" w:id="0">
    <w:p w:rsidR="00C2786D" w:rsidRDefault="00C27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C81" w:rsidRDefault="00574C81">
    <w:pPr>
      <w:pStyle w:val="ab"/>
      <w:jc w:val="center"/>
    </w:pPr>
  </w:p>
  <w:p w:rsidR="00574C81" w:rsidRDefault="00574C81">
    <w:pPr>
      <w:pStyle w:val="ab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4C81"/>
    <w:rsid w:val="000C2656"/>
    <w:rsid w:val="00115917"/>
    <w:rsid w:val="002845D1"/>
    <w:rsid w:val="00357607"/>
    <w:rsid w:val="003B0BAB"/>
    <w:rsid w:val="003C175D"/>
    <w:rsid w:val="003F2B97"/>
    <w:rsid w:val="004C52DB"/>
    <w:rsid w:val="005431E1"/>
    <w:rsid w:val="00574C81"/>
    <w:rsid w:val="00691CE0"/>
    <w:rsid w:val="00695E51"/>
    <w:rsid w:val="006D1FE6"/>
    <w:rsid w:val="00732F2B"/>
    <w:rsid w:val="00797D51"/>
    <w:rsid w:val="008E5DEA"/>
    <w:rsid w:val="00920026"/>
    <w:rsid w:val="00987E92"/>
    <w:rsid w:val="00AB1379"/>
    <w:rsid w:val="00C01ED0"/>
    <w:rsid w:val="00C2786D"/>
    <w:rsid w:val="00E46D30"/>
    <w:rsid w:val="00E562FD"/>
    <w:rsid w:val="00EC4F3C"/>
    <w:rsid w:val="00F52EBD"/>
    <w:rsid w:val="00FA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jc w:val="center"/>
      <w:outlineLvl w:val="1"/>
    </w:pPr>
    <w:rPr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омер страницы1"/>
    <w:link w:val="a3"/>
  </w:style>
  <w:style w:type="character" w:styleId="a3">
    <w:name w:val="page number"/>
    <w:link w:val="12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Plain Text"/>
    <w:basedOn w:val="a"/>
    <w:link w:val="13"/>
    <w:rPr>
      <w:rFonts w:ascii="Courier New" w:hAnsi="Courier New"/>
    </w:rPr>
  </w:style>
  <w:style w:type="character" w:customStyle="1" w:styleId="13">
    <w:name w:val="Текст Знак1"/>
    <w:basedOn w:val="1"/>
    <w:link w:val="a4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210">
    <w:name w:val="Список 21"/>
    <w:basedOn w:val="a"/>
    <w:link w:val="211"/>
    <w:pPr>
      <w:ind w:left="566" w:hanging="283"/>
    </w:pPr>
    <w:rPr>
      <w:sz w:val="24"/>
    </w:rPr>
  </w:style>
  <w:style w:type="character" w:customStyle="1" w:styleId="211">
    <w:name w:val="Список 21"/>
    <w:basedOn w:val="1"/>
    <w:link w:val="210"/>
    <w:rPr>
      <w:sz w:val="24"/>
    </w:rPr>
  </w:style>
  <w:style w:type="paragraph" w:customStyle="1" w:styleId="a5">
    <w:name w:val="Текст Знак"/>
    <w:link w:val="a6"/>
    <w:rPr>
      <w:rFonts w:ascii="Courier New" w:hAnsi="Courier New"/>
    </w:rPr>
  </w:style>
  <w:style w:type="character" w:customStyle="1" w:styleId="a6">
    <w:name w:val="Текст Знак"/>
    <w:link w:val="a5"/>
    <w:rPr>
      <w:rFonts w:ascii="Courier New" w:hAnsi="Courier New"/>
      <w:sz w:val="20"/>
    </w:rPr>
  </w:style>
  <w:style w:type="paragraph" w:customStyle="1" w:styleId="PalatinoLinotype12pt">
    <w:name w:val="Основной текст + Palatino Linotype;12 pt;Курсив"/>
    <w:link w:val="PalatinoLinotype12pt0"/>
    <w:rPr>
      <w:rFonts w:ascii="Palatino Linotype" w:hAnsi="Palatino Linotype"/>
      <w:i/>
      <w:sz w:val="24"/>
      <w:highlight w:val="white"/>
    </w:rPr>
  </w:style>
  <w:style w:type="character" w:customStyle="1" w:styleId="PalatinoLinotype12pt0">
    <w:name w:val="Основной текст + Palatino Linotype;12 pt;Курсив"/>
    <w:link w:val="PalatinoLinotype12pt"/>
    <w:rPr>
      <w:rFonts w:ascii="Palatino Linotype" w:hAnsi="Palatino Linotype"/>
      <w:i/>
      <w:color w:val="000000"/>
      <w:spacing w:val="0"/>
      <w:sz w:val="24"/>
      <w:highlight w:val="white"/>
    </w:rPr>
  </w:style>
  <w:style w:type="paragraph" w:styleId="a7">
    <w:name w:val="No Spacing"/>
    <w:link w:val="a8"/>
  </w:style>
  <w:style w:type="character" w:customStyle="1" w:styleId="a8">
    <w:name w:val="Без интервала Знак"/>
    <w:link w:val="a7"/>
  </w:style>
  <w:style w:type="paragraph" w:styleId="23">
    <w:name w:val="Body Text 2"/>
    <w:basedOn w:val="a"/>
    <w:link w:val="212"/>
    <w:pPr>
      <w:ind w:firstLine="720"/>
      <w:jc w:val="both"/>
    </w:pPr>
    <w:rPr>
      <w:sz w:val="28"/>
    </w:rPr>
  </w:style>
  <w:style w:type="character" w:customStyle="1" w:styleId="212">
    <w:name w:val="Основной текст 2 Знак1"/>
    <w:basedOn w:val="1"/>
    <w:link w:val="23"/>
    <w:rPr>
      <w:sz w:val="28"/>
    </w:rPr>
  </w:style>
  <w:style w:type="paragraph" w:customStyle="1" w:styleId="a9">
    <w:name w:val="Колонтитул_"/>
    <w:link w:val="aa"/>
    <w:rPr>
      <w:sz w:val="22"/>
    </w:rPr>
  </w:style>
  <w:style w:type="character" w:customStyle="1" w:styleId="aa">
    <w:name w:val="Колонтитул_"/>
    <w:link w:val="a9"/>
    <w:rPr>
      <w:rFonts w:ascii="Times New Roman" w:hAnsi="Times New Roman"/>
      <w:sz w:val="22"/>
      <w:u w:val="none"/>
    </w:rPr>
  </w:style>
  <w:style w:type="paragraph" w:styleId="ab">
    <w:name w:val="header"/>
    <w:basedOn w:val="a"/>
    <w:link w:val="14"/>
    <w:pPr>
      <w:tabs>
        <w:tab w:val="center" w:pos="4153"/>
        <w:tab w:val="right" w:pos="8306"/>
      </w:tabs>
    </w:pPr>
  </w:style>
  <w:style w:type="character" w:customStyle="1" w:styleId="14">
    <w:name w:val="Верхний колонтитул Знак1"/>
    <w:basedOn w:val="1"/>
    <w:link w:val="ab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ac">
    <w:name w:val="Верхний колонтитул Знак"/>
    <w:link w:val="ad"/>
  </w:style>
  <w:style w:type="character" w:customStyle="1" w:styleId="ad">
    <w:name w:val="Верхний колонтитул Знак"/>
    <w:link w:val="ac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b/>
      <w:sz w:val="32"/>
    </w:rPr>
  </w:style>
  <w:style w:type="paragraph" w:customStyle="1" w:styleId="16">
    <w:name w:val="Заголовок 1 Знак"/>
    <w:link w:val="17"/>
    <w:rPr>
      <w:rFonts w:ascii="Cambria" w:hAnsi="Cambria"/>
      <w:b/>
      <w:sz w:val="32"/>
    </w:rPr>
  </w:style>
  <w:style w:type="character" w:customStyle="1" w:styleId="17">
    <w:name w:val="Заголовок 1 Знак"/>
    <w:link w:val="16"/>
    <w:rPr>
      <w:rFonts w:ascii="Cambria" w:hAnsi="Cambria"/>
      <w:b/>
      <w:sz w:val="32"/>
    </w:rPr>
  </w:style>
  <w:style w:type="paragraph" w:customStyle="1" w:styleId="513pt">
    <w:name w:val="Основной текст (5) + 13 pt"/>
    <w:link w:val="513pt0"/>
    <w:rPr>
      <w:sz w:val="26"/>
      <w:highlight w:val="white"/>
    </w:rPr>
  </w:style>
  <w:style w:type="character" w:customStyle="1" w:styleId="513pt0">
    <w:name w:val="Основной текст (5) + 13 pt"/>
    <w:link w:val="513pt"/>
    <w:rPr>
      <w:color w:val="000000"/>
      <w:spacing w:val="0"/>
      <w:sz w:val="26"/>
      <w:highlight w:val="white"/>
    </w:rPr>
  </w:style>
  <w:style w:type="paragraph" w:customStyle="1" w:styleId="18">
    <w:name w:val="Гиперссылка1"/>
    <w:link w:val="ae"/>
    <w:rPr>
      <w:color w:val="0000FF"/>
      <w:u w:val="single"/>
    </w:rPr>
  </w:style>
  <w:style w:type="character" w:styleId="ae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1">
    <w:name w:val="Основной текст (5)"/>
    <w:basedOn w:val="a"/>
    <w:link w:val="52"/>
    <w:pPr>
      <w:widowControl w:val="0"/>
      <w:spacing w:line="274" w:lineRule="exact"/>
      <w:jc w:val="center"/>
    </w:pPr>
    <w:rPr>
      <w:sz w:val="22"/>
    </w:rPr>
  </w:style>
  <w:style w:type="character" w:customStyle="1" w:styleId="52">
    <w:name w:val="Основной текст (5)"/>
    <w:basedOn w:val="1"/>
    <w:link w:val="51"/>
    <w:rPr>
      <w:sz w:val="22"/>
    </w:rPr>
  </w:style>
  <w:style w:type="paragraph" w:customStyle="1" w:styleId="33">
    <w:name w:val="Основной текст3"/>
    <w:basedOn w:val="a"/>
    <w:link w:val="34"/>
    <w:pPr>
      <w:widowControl w:val="0"/>
      <w:spacing w:before="600" w:after="60" w:line="0" w:lineRule="atLeast"/>
      <w:jc w:val="center"/>
    </w:pPr>
    <w:rPr>
      <w:sz w:val="26"/>
    </w:rPr>
  </w:style>
  <w:style w:type="character" w:customStyle="1" w:styleId="34">
    <w:name w:val="Основной текст3"/>
    <w:basedOn w:val="1"/>
    <w:link w:val="33"/>
    <w:rPr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1">
    <w:name w:val="Колонтитул"/>
    <w:link w:val="af2"/>
    <w:rPr>
      <w:sz w:val="22"/>
    </w:rPr>
  </w:style>
  <w:style w:type="character" w:customStyle="1" w:styleId="af2">
    <w:name w:val="Колонтитул"/>
    <w:link w:val="af1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af3">
    <w:name w:val="Текст выноски Знак"/>
    <w:link w:val="af4"/>
    <w:rPr>
      <w:rFonts w:ascii="Tahoma" w:hAnsi="Tahoma"/>
      <w:sz w:val="16"/>
    </w:rPr>
  </w:style>
  <w:style w:type="character" w:customStyle="1" w:styleId="af4">
    <w:name w:val="Текст выноски Знак"/>
    <w:link w:val="af3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basedOn w:val="1"/>
    <w:link w:val="af5"/>
  </w:style>
  <w:style w:type="paragraph" w:customStyle="1" w:styleId="1b">
    <w:name w:val="Прощание1"/>
    <w:basedOn w:val="a"/>
    <w:link w:val="1c"/>
    <w:pPr>
      <w:ind w:left="4252"/>
    </w:pPr>
    <w:rPr>
      <w:sz w:val="24"/>
    </w:rPr>
  </w:style>
  <w:style w:type="character" w:customStyle="1" w:styleId="1c">
    <w:name w:val="Прощание1"/>
    <w:basedOn w:val="1"/>
    <w:link w:val="1b"/>
    <w:rPr>
      <w:sz w:val="24"/>
    </w:rPr>
  </w:style>
  <w:style w:type="paragraph" w:customStyle="1" w:styleId="24">
    <w:name w:val="Заголовок 2 Знак"/>
    <w:link w:val="25"/>
    <w:rPr>
      <w:rFonts w:ascii="Cambria" w:hAnsi="Cambria"/>
      <w:b/>
      <w:i/>
      <w:sz w:val="28"/>
    </w:rPr>
  </w:style>
  <w:style w:type="character" w:customStyle="1" w:styleId="25">
    <w:name w:val="Заголовок 2 Знак"/>
    <w:link w:val="24"/>
    <w:rPr>
      <w:rFonts w:ascii="Cambria" w:hAnsi="Cambria"/>
      <w:b/>
      <w:i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d">
    <w:name w:val="Основной текст1"/>
    <w:link w:val="1e"/>
    <w:rPr>
      <w:sz w:val="26"/>
      <w:highlight w:val="white"/>
      <w:u w:val="single"/>
    </w:rPr>
  </w:style>
  <w:style w:type="character" w:customStyle="1" w:styleId="1e">
    <w:name w:val="Основной текст1"/>
    <w:link w:val="1d"/>
    <w:rPr>
      <w:color w:val="000000"/>
      <w:spacing w:val="0"/>
      <w:sz w:val="26"/>
      <w:highlight w:val="white"/>
      <w:u w:val="single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6">
    <w:name w:val="Основной текст 2 Знак"/>
    <w:link w:val="27"/>
  </w:style>
  <w:style w:type="character" w:customStyle="1" w:styleId="27">
    <w:name w:val="Основной текст 2 Знак"/>
    <w:link w:val="26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b/>
      <w:sz w:val="48"/>
    </w:rPr>
  </w:style>
  <w:style w:type="paragraph" w:styleId="afb">
    <w:name w:val="Balloon Text"/>
    <w:basedOn w:val="a"/>
    <w:link w:val="1f"/>
    <w:rPr>
      <w:rFonts w:ascii="Tahoma" w:hAnsi="Tahoma"/>
      <w:sz w:val="16"/>
    </w:rPr>
  </w:style>
  <w:style w:type="character" w:customStyle="1" w:styleId="1f">
    <w:name w:val="Текст выноски Знак1"/>
    <w:basedOn w:val="1"/>
    <w:link w:val="afb"/>
    <w:rPr>
      <w:rFonts w:ascii="Tahoma" w:hAnsi="Tahoma"/>
      <w:sz w:val="16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">
    <w:name w:val="Font Style32"/>
    <w:rsid w:val="00695E51"/>
    <w:rPr>
      <w:rFonts w:ascii="Times New Roman" w:hAnsi="Times New Roman" w:cs="Times New Roman"/>
      <w:sz w:val="18"/>
      <w:szCs w:val="18"/>
    </w:rPr>
  </w:style>
  <w:style w:type="paragraph" w:customStyle="1" w:styleId="Textbody">
    <w:name w:val="Text body"/>
    <w:basedOn w:val="a"/>
    <w:qFormat/>
    <w:rsid w:val="00115917"/>
    <w:pPr>
      <w:widowControl w:val="0"/>
      <w:suppressAutoHyphens/>
      <w:jc w:val="both"/>
      <w:textAlignment w:val="baseline"/>
    </w:pPr>
    <w:rPr>
      <w:rFonts w:ascii="PT Astra Serif" w:eastAsia="PT Astra Serif" w:hAnsi="PT Astra Serif" w:cs="PT Astra Serif"/>
      <w:color w:val="auto"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jc w:val="center"/>
      <w:outlineLvl w:val="1"/>
    </w:pPr>
    <w:rPr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омер страницы1"/>
    <w:link w:val="a3"/>
  </w:style>
  <w:style w:type="character" w:styleId="a3">
    <w:name w:val="page number"/>
    <w:link w:val="12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Plain Text"/>
    <w:basedOn w:val="a"/>
    <w:link w:val="13"/>
    <w:rPr>
      <w:rFonts w:ascii="Courier New" w:hAnsi="Courier New"/>
    </w:rPr>
  </w:style>
  <w:style w:type="character" w:customStyle="1" w:styleId="13">
    <w:name w:val="Текст Знак1"/>
    <w:basedOn w:val="1"/>
    <w:link w:val="a4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210">
    <w:name w:val="Список 21"/>
    <w:basedOn w:val="a"/>
    <w:link w:val="211"/>
    <w:pPr>
      <w:ind w:left="566" w:hanging="283"/>
    </w:pPr>
    <w:rPr>
      <w:sz w:val="24"/>
    </w:rPr>
  </w:style>
  <w:style w:type="character" w:customStyle="1" w:styleId="211">
    <w:name w:val="Список 21"/>
    <w:basedOn w:val="1"/>
    <w:link w:val="210"/>
    <w:rPr>
      <w:sz w:val="24"/>
    </w:rPr>
  </w:style>
  <w:style w:type="paragraph" w:customStyle="1" w:styleId="a5">
    <w:name w:val="Текст Знак"/>
    <w:link w:val="a6"/>
    <w:rPr>
      <w:rFonts w:ascii="Courier New" w:hAnsi="Courier New"/>
    </w:rPr>
  </w:style>
  <w:style w:type="character" w:customStyle="1" w:styleId="a6">
    <w:name w:val="Текст Знак"/>
    <w:link w:val="a5"/>
    <w:rPr>
      <w:rFonts w:ascii="Courier New" w:hAnsi="Courier New"/>
      <w:sz w:val="20"/>
    </w:rPr>
  </w:style>
  <w:style w:type="paragraph" w:customStyle="1" w:styleId="PalatinoLinotype12pt">
    <w:name w:val="Основной текст + Palatino Linotype;12 pt;Курсив"/>
    <w:link w:val="PalatinoLinotype12pt0"/>
    <w:rPr>
      <w:rFonts w:ascii="Palatino Linotype" w:hAnsi="Palatino Linotype"/>
      <w:i/>
      <w:sz w:val="24"/>
      <w:highlight w:val="white"/>
    </w:rPr>
  </w:style>
  <w:style w:type="character" w:customStyle="1" w:styleId="PalatinoLinotype12pt0">
    <w:name w:val="Основной текст + Palatino Linotype;12 pt;Курсив"/>
    <w:link w:val="PalatinoLinotype12pt"/>
    <w:rPr>
      <w:rFonts w:ascii="Palatino Linotype" w:hAnsi="Palatino Linotype"/>
      <w:i/>
      <w:color w:val="000000"/>
      <w:spacing w:val="0"/>
      <w:sz w:val="24"/>
      <w:highlight w:val="white"/>
    </w:rPr>
  </w:style>
  <w:style w:type="paragraph" w:styleId="a7">
    <w:name w:val="No Spacing"/>
    <w:link w:val="a8"/>
  </w:style>
  <w:style w:type="character" w:customStyle="1" w:styleId="a8">
    <w:name w:val="Без интервала Знак"/>
    <w:link w:val="a7"/>
  </w:style>
  <w:style w:type="paragraph" w:styleId="23">
    <w:name w:val="Body Text 2"/>
    <w:basedOn w:val="a"/>
    <w:link w:val="212"/>
    <w:pPr>
      <w:ind w:firstLine="720"/>
      <w:jc w:val="both"/>
    </w:pPr>
    <w:rPr>
      <w:sz w:val="28"/>
    </w:rPr>
  </w:style>
  <w:style w:type="character" w:customStyle="1" w:styleId="212">
    <w:name w:val="Основной текст 2 Знак1"/>
    <w:basedOn w:val="1"/>
    <w:link w:val="23"/>
    <w:rPr>
      <w:sz w:val="28"/>
    </w:rPr>
  </w:style>
  <w:style w:type="paragraph" w:customStyle="1" w:styleId="a9">
    <w:name w:val="Колонтитул_"/>
    <w:link w:val="aa"/>
    <w:rPr>
      <w:sz w:val="22"/>
    </w:rPr>
  </w:style>
  <w:style w:type="character" w:customStyle="1" w:styleId="aa">
    <w:name w:val="Колонтитул_"/>
    <w:link w:val="a9"/>
    <w:rPr>
      <w:rFonts w:ascii="Times New Roman" w:hAnsi="Times New Roman"/>
      <w:sz w:val="22"/>
      <w:u w:val="none"/>
    </w:rPr>
  </w:style>
  <w:style w:type="paragraph" w:styleId="ab">
    <w:name w:val="header"/>
    <w:basedOn w:val="a"/>
    <w:link w:val="14"/>
    <w:pPr>
      <w:tabs>
        <w:tab w:val="center" w:pos="4153"/>
        <w:tab w:val="right" w:pos="8306"/>
      </w:tabs>
    </w:pPr>
  </w:style>
  <w:style w:type="character" w:customStyle="1" w:styleId="14">
    <w:name w:val="Верхний колонтитул Знак1"/>
    <w:basedOn w:val="1"/>
    <w:link w:val="ab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ac">
    <w:name w:val="Верхний колонтитул Знак"/>
    <w:link w:val="ad"/>
  </w:style>
  <w:style w:type="character" w:customStyle="1" w:styleId="ad">
    <w:name w:val="Верхний колонтитул Знак"/>
    <w:link w:val="ac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b/>
      <w:sz w:val="32"/>
    </w:rPr>
  </w:style>
  <w:style w:type="paragraph" w:customStyle="1" w:styleId="16">
    <w:name w:val="Заголовок 1 Знак"/>
    <w:link w:val="17"/>
    <w:rPr>
      <w:rFonts w:ascii="Cambria" w:hAnsi="Cambria"/>
      <w:b/>
      <w:sz w:val="32"/>
    </w:rPr>
  </w:style>
  <w:style w:type="character" w:customStyle="1" w:styleId="17">
    <w:name w:val="Заголовок 1 Знак"/>
    <w:link w:val="16"/>
    <w:rPr>
      <w:rFonts w:ascii="Cambria" w:hAnsi="Cambria"/>
      <w:b/>
      <w:sz w:val="32"/>
    </w:rPr>
  </w:style>
  <w:style w:type="paragraph" w:customStyle="1" w:styleId="513pt">
    <w:name w:val="Основной текст (5) + 13 pt"/>
    <w:link w:val="513pt0"/>
    <w:rPr>
      <w:sz w:val="26"/>
      <w:highlight w:val="white"/>
    </w:rPr>
  </w:style>
  <w:style w:type="character" w:customStyle="1" w:styleId="513pt0">
    <w:name w:val="Основной текст (5) + 13 pt"/>
    <w:link w:val="513pt"/>
    <w:rPr>
      <w:color w:val="000000"/>
      <w:spacing w:val="0"/>
      <w:sz w:val="26"/>
      <w:highlight w:val="white"/>
    </w:rPr>
  </w:style>
  <w:style w:type="paragraph" w:customStyle="1" w:styleId="18">
    <w:name w:val="Гиперссылка1"/>
    <w:link w:val="ae"/>
    <w:rPr>
      <w:color w:val="0000FF"/>
      <w:u w:val="single"/>
    </w:rPr>
  </w:style>
  <w:style w:type="character" w:styleId="ae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1">
    <w:name w:val="Основной текст (5)"/>
    <w:basedOn w:val="a"/>
    <w:link w:val="52"/>
    <w:pPr>
      <w:widowControl w:val="0"/>
      <w:spacing w:line="274" w:lineRule="exact"/>
      <w:jc w:val="center"/>
    </w:pPr>
    <w:rPr>
      <w:sz w:val="22"/>
    </w:rPr>
  </w:style>
  <w:style w:type="character" w:customStyle="1" w:styleId="52">
    <w:name w:val="Основной текст (5)"/>
    <w:basedOn w:val="1"/>
    <w:link w:val="51"/>
    <w:rPr>
      <w:sz w:val="22"/>
    </w:rPr>
  </w:style>
  <w:style w:type="paragraph" w:customStyle="1" w:styleId="33">
    <w:name w:val="Основной текст3"/>
    <w:basedOn w:val="a"/>
    <w:link w:val="34"/>
    <w:pPr>
      <w:widowControl w:val="0"/>
      <w:spacing w:before="600" w:after="60" w:line="0" w:lineRule="atLeast"/>
      <w:jc w:val="center"/>
    </w:pPr>
    <w:rPr>
      <w:sz w:val="26"/>
    </w:rPr>
  </w:style>
  <w:style w:type="character" w:customStyle="1" w:styleId="34">
    <w:name w:val="Основной текст3"/>
    <w:basedOn w:val="1"/>
    <w:link w:val="33"/>
    <w:rPr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1">
    <w:name w:val="Колонтитул"/>
    <w:link w:val="af2"/>
    <w:rPr>
      <w:sz w:val="22"/>
    </w:rPr>
  </w:style>
  <w:style w:type="character" w:customStyle="1" w:styleId="af2">
    <w:name w:val="Колонтитул"/>
    <w:link w:val="af1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af3">
    <w:name w:val="Текст выноски Знак"/>
    <w:link w:val="af4"/>
    <w:rPr>
      <w:rFonts w:ascii="Tahoma" w:hAnsi="Tahoma"/>
      <w:sz w:val="16"/>
    </w:rPr>
  </w:style>
  <w:style w:type="character" w:customStyle="1" w:styleId="af4">
    <w:name w:val="Текст выноски Знак"/>
    <w:link w:val="af3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Body Text"/>
    <w:basedOn w:val="a"/>
    <w:link w:val="af6"/>
    <w:pPr>
      <w:spacing w:after="120"/>
    </w:pPr>
  </w:style>
  <w:style w:type="character" w:customStyle="1" w:styleId="af6">
    <w:name w:val="Основной текст Знак"/>
    <w:basedOn w:val="1"/>
    <w:link w:val="af5"/>
  </w:style>
  <w:style w:type="paragraph" w:customStyle="1" w:styleId="1b">
    <w:name w:val="Прощание1"/>
    <w:basedOn w:val="a"/>
    <w:link w:val="1c"/>
    <w:pPr>
      <w:ind w:left="4252"/>
    </w:pPr>
    <w:rPr>
      <w:sz w:val="24"/>
    </w:rPr>
  </w:style>
  <w:style w:type="character" w:customStyle="1" w:styleId="1c">
    <w:name w:val="Прощание1"/>
    <w:basedOn w:val="1"/>
    <w:link w:val="1b"/>
    <w:rPr>
      <w:sz w:val="24"/>
    </w:rPr>
  </w:style>
  <w:style w:type="paragraph" w:customStyle="1" w:styleId="24">
    <w:name w:val="Заголовок 2 Знак"/>
    <w:link w:val="25"/>
    <w:rPr>
      <w:rFonts w:ascii="Cambria" w:hAnsi="Cambria"/>
      <w:b/>
      <w:i/>
      <w:sz w:val="28"/>
    </w:rPr>
  </w:style>
  <w:style w:type="character" w:customStyle="1" w:styleId="25">
    <w:name w:val="Заголовок 2 Знак"/>
    <w:link w:val="24"/>
    <w:rPr>
      <w:rFonts w:ascii="Cambria" w:hAnsi="Cambria"/>
      <w:b/>
      <w:i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d">
    <w:name w:val="Основной текст1"/>
    <w:link w:val="1e"/>
    <w:rPr>
      <w:sz w:val="26"/>
      <w:highlight w:val="white"/>
      <w:u w:val="single"/>
    </w:rPr>
  </w:style>
  <w:style w:type="character" w:customStyle="1" w:styleId="1e">
    <w:name w:val="Основной текст1"/>
    <w:link w:val="1d"/>
    <w:rPr>
      <w:color w:val="000000"/>
      <w:spacing w:val="0"/>
      <w:sz w:val="26"/>
      <w:highlight w:val="white"/>
      <w:u w:val="single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6">
    <w:name w:val="Основной текст 2 Знак"/>
    <w:link w:val="27"/>
  </w:style>
  <w:style w:type="character" w:customStyle="1" w:styleId="27">
    <w:name w:val="Основной текст 2 Знак"/>
    <w:link w:val="26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b/>
      <w:sz w:val="48"/>
    </w:rPr>
  </w:style>
  <w:style w:type="paragraph" w:styleId="afb">
    <w:name w:val="Balloon Text"/>
    <w:basedOn w:val="a"/>
    <w:link w:val="1f"/>
    <w:rPr>
      <w:rFonts w:ascii="Tahoma" w:hAnsi="Tahoma"/>
      <w:sz w:val="16"/>
    </w:rPr>
  </w:style>
  <w:style w:type="character" w:customStyle="1" w:styleId="1f">
    <w:name w:val="Текст выноски Знак1"/>
    <w:basedOn w:val="1"/>
    <w:link w:val="afb"/>
    <w:rPr>
      <w:rFonts w:ascii="Tahoma" w:hAnsi="Tahoma"/>
      <w:sz w:val="16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">
    <w:name w:val="Font Style32"/>
    <w:rsid w:val="00695E51"/>
    <w:rPr>
      <w:rFonts w:ascii="Times New Roman" w:hAnsi="Times New Roman" w:cs="Times New Roman"/>
      <w:sz w:val="18"/>
      <w:szCs w:val="18"/>
    </w:rPr>
  </w:style>
  <w:style w:type="paragraph" w:customStyle="1" w:styleId="Textbody">
    <w:name w:val="Text body"/>
    <w:basedOn w:val="a"/>
    <w:qFormat/>
    <w:rsid w:val="00115917"/>
    <w:pPr>
      <w:widowControl w:val="0"/>
      <w:suppressAutoHyphens/>
      <w:jc w:val="both"/>
      <w:textAlignment w:val="baseline"/>
    </w:pPr>
    <w:rPr>
      <w:rFonts w:ascii="PT Astra Serif" w:eastAsia="PT Astra Serif" w:hAnsi="PT Astra Serif" w:cs="PT Astra Serif"/>
      <w:color w:val="auto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2026-07-15T09:35:00Z</cp:lastPrinted>
  <dcterms:created xsi:type="dcterms:W3CDTF">2026-08-12T06:43:00Z</dcterms:created>
  <dcterms:modified xsi:type="dcterms:W3CDTF">2026-08-12T06:43:00Z</dcterms:modified>
</cp:coreProperties>
</file>