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5100"/>
        <w:gridCol w:w="4245"/>
      </w:tblGrid>
      <w:tr w:rsidR="00913CBA">
        <w:tc>
          <w:tcPr>
            <w:tcW w:w="9344" w:type="dxa"/>
            <w:gridSpan w:val="2"/>
            <w:shd w:val="clear" w:color="auto" w:fill="auto"/>
          </w:tcPr>
          <w:p w:rsidR="00913CBA" w:rsidRDefault="00CC0BA8">
            <w:pPr>
              <w:widowControl w:val="0"/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bCs/>
                <w:sz w:val="32"/>
                <w:szCs w:val="32"/>
              </w:rPr>
              <w:t>КЕМЕРОВСКАЯ ОБЛАСТЬ - КУЗБАСС</w:t>
            </w:r>
          </w:p>
          <w:p w:rsidR="00913CBA" w:rsidRDefault="00CC0BA8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913CBA" w:rsidRDefault="00CC0BA8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ПРОКОПЬЕВСКОГО МУНИЦИПАЛЬНОГО ОКРУГА</w:t>
            </w:r>
          </w:p>
          <w:p w:rsidR="00913CBA" w:rsidRDefault="00CC0BA8">
            <w:pPr>
              <w:pStyle w:val="2"/>
              <w:widowControl w:val="0"/>
              <w:spacing w:line="360" w:lineRule="auto"/>
              <w:rPr>
                <w:caps/>
                <w:sz w:val="40"/>
                <w:szCs w:val="40"/>
                <w:lang w:val="ru-RU"/>
              </w:rPr>
            </w:pPr>
            <w:r>
              <w:rPr>
                <w:caps/>
                <w:sz w:val="40"/>
                <w:szCs w:val="40"/>
                <w:lang w:val="ru-RU"/>
              </w:rPr>
              <w:t>постановление</w:t>
            </w:r>
          </w:p>
          <w:p w:rsidR="00913CBA" w:rsidRDefault="00913CBA">
            <w:pPr>
              <w:widowControl w:val="0"/>
            </w:pPr>
          </w:p>
        </w:tc>
      </w:tr>
      <w:tr w:rsidR="00913CBA">
        <w:tc>
          <w:tcPr>
            <w:tcW w:w="5099" w:type="dxa"/>
            <w:shd w:val="clear" w:color="auto" w:fill="auto"/>
          </w:tcPr>
          <w:p w:rsidR="00913CBA" w:rsidRDefault="00CC0BA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22.10.2026 №  190 -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913CBA" w:rsidRDefault="00CC0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Прокопьевск</w:t>
            </w:r>
          </w:p>
          <w:p w:rsidR="00913CBA" w:rsidRDefault="00913CBA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13CBA" w:rsidRDefault="00CC0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 внесении изменений в постановление администрации Прокопьевского муниципального округа от 28.05.2025 № 87-п «</w:t>
            </w:r>
            <w:r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>утверждении Порядка обеспечения населения, проживающего на территории Прокопьевского муниципального округа в пределах границ зон возможного химического загрязнения (заражения), средствами индивидуальной защиты»</w:t>
            </w:r>
          </w:p>
        </w:tc>
        <w:tc>
          <w:tcPr>
            <w:tcW w:w="4245" w:type="dxa"/>
            <w:shd w:val="clear" w:color="auto" w:fill="auto"/>
          </w:tcPr>
          <w:p w:rsidR="00913CBA" w:rsidRDefault="00913CBA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нормативного </w:t>
      </w:r>
      <w:r>
        <w:rPr>
          <w:sz w:val="28"/>
          <w:szCs w:val="28"/>
        </w:rPr>
        <w:t>правового акта в соответствие с действующим законодательством, руководствуясь Уставом муниципального образования Прокопьевский муниципальный округ Кемеровской области - Кузбасса,</w:t>
      </w: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Прокопьевского муниципального округа ПОСТАНОВЛЯЕТ:</w:t>
      </w: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sz w:val="28"/>
          <w:szCs w:val="28"/>
        </w:rPr>
        <w:t xml:space="preserve">в постановление администрации Прокопьевского муниципального округа от 28.05.2025 </w:t>
      </w:r>
      <w:r>
        <w:rPr>
          <w:rFonts w:eastAsia="Calibri"/>
          <w:sz w:val="28"/>
          <w:szCs w:val="28"/>
        </w:rPr>
        <w:t xml:space="preserve">№ 87-п «Об утверждении Порядка обеспечения населения, проживающего на территории Прокопьевского муниципального округа в пределах границ зон возможного химического загрязнения </w:t>
      </w:r>
      <w:r>
        <w:rPr>
          <w:rFonts w:eastAsia="Calibri"/>
          <w:sz w:val="28"/>
          <w:szCs w:val="28"/>
        </w:rPr>
        <w:t>(заражения), средствами индивидуальной защиты</w:t>
      </w:r>
      <w:r>
        <w:rPr>
          <w:sz w:val="28"/>
          <w:szCs w:val="28"/>
        </w:rPr>
        <w:t>» следующие изменения:</w:t>
      </w: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2 к постановлению изложить в новой редакции, согласно приложению к настоящему постановлению.</w:t>
      </w: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газете «Сельская новь».</w:t>
      </w: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>
        <w:rPr>
          <w:sz w:val="28"/>
          <w:szCs w:val="28"/>
        </w:rPr>
        <w:t>постановление вступает в силу после опубликования.</w:t>
      </w: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913CBA">
      <w:pPr>
        <w:ind w:firstLine="709"/>
        <w:jc w:val="both"/>
        <w:rPr>
          <w:sz w:val="28"/>
          <w:szCs w:val="28"/>
        </w:rPr>
      </w:pPr>
    </w:p>
    <w:p w:rsidR="00913CBA" w:rsidRDefault="00CC0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возложить на з</w:t>
      </w:r>
      <w:r>
        <w:rPr>
          <w:sz w:val="28"/>
          <w:szCs w:val="28"/>
        </w:rPr>
        <w:t xml:space="preserve">аместителя главы округа по взаимодействию с административными органами, мобилизационной подготовке, ГО и ЧС </w:t>
      </w:r>
      <w:proofErr w:type="spellStart"/>
      <w:r>
        <w:rPr>
          <w:sz w:val="28"/>
          <w:szCs w:val="28"/>
        </w:rPr>
        <w:t>Юркова</w:t>
      </w:r>
      <w:proofErr w:type="spellEnd"/>
      <w:r>
        <w:rPr>
          <w:sz w:val="28"/>
          <w:szCs w:val="28"/>
        </w:rPr>
        <w:t xml:space="preserve"> М.В.</w:t>
      </w: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CC0BA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Глава Прокопьевского</w:t>
      </w:r>
    </w:p>
    <w:p w:rsidR="00913CBA" w:rsidRDefault="00CC0BA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мун</w:t>
      </w:r>
      <w:r>
        <w:rPr>
          <w:sz w:val="28"/>
          <w:szCs w:val="28"/>
        </w:rPr>
        <w:t xml:space="preserve">иципального округа                                                                 </w:t>
      </w:r>
      <w:bookmarkStart w:id="1" w:name="_Hlk440273338_Копия_1"/>
      <w:r>
        <w:rPr>
          <w:sz w:val="28"/>
          <w:szCs w:val="28"/>
        </w:rPr>
        <w:t>Н.Г. Шабалина</w:t>
      </w:r>
      <w:bookmarkEnd w:id="1"/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widowControl w:val="0"/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913CBA">
      <w:pPr>
        <w:jc w:val="right"/>
        <w:rPr>
          <w:sz w:val="28"/>
          <w:szCs w:val="28"/>
        </w:rPr>
      </w:pP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913CBA" w:rsidRDefault="00CC0BA8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22.10.2026 №  190 -</w:t>
      </w:r>
      <w:proofErr w:type="gramStart"/>
      <w:r>
        <w:rPr>
          <w:color w:val="000000"/>
          <w:sz w:val="28"/>
          <w:szCs w:val="28"/>
        </w:rPr>
        <w:t>п</w:t>
      </w:r>
      <w:proofErr w:type="gramEnd"/>
    </w:p>
    <w:p w:rsidR="00913CBA" w:rsidRDefault="00913CBA">
      <w:pPr>
        <w:jc w:val="right"/>
        <w:rPr>
          <w:sz w:val="28"/>
          <w:szCs w:val="28"/>
        </w:rPr>
      </w:pP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 администрации</w:t>
      </w:r>
    </w:p>
    <w:p w:rsidR="00913CBA" w:rsidRDefault="00CC0BA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913CBA" w:rsidRDefault="00CC0BA8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28.05.2025 № 87- </w:t>
      </w:r>
      <w:proofErr w:type="gramStart"/>
      <w:r>
        <w:rPr>
          <w:color w:val="000000"/>
          <w:sz w:val="28"/>
          <w:szCs w:val="28"/>
        </w:rPr>
        <w:t>п</w:t>
      </w:r>
      <w:proofErr w:type="gramEnd"/>
    </w:p>
    <w:p w:rsidR="00913CBA" w:rsidRDefault="00913CBA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</w:p>
    <w:p w:rsidR="00913CBA" w:rsidRDefault="00913CBA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</w:p>
    <w:p w:rsidR="00913CBA" w:rsidRDefault="00CC0B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пунктов выдачи средств индивидуальной защиты отдельным категориям населения, проживающим на территории Прокопьевского муниципального округа в пределах границ зон возможного химического загрязнения (заражения) </w:t>
      </w:r>
    </w:p>
    <w:p w:rsidR="00913CBA" w:rsidRDefault="00913CBA">
      <w:pPr>
        <w:jc w:val="center"/>
        <w:rPr>
          <w:sz w:val="28"/>
          <w:szCs w:val="28"/>
        </w:rPr>
      </w:pPr>
    </w:p>
    <w:tbl>
      <w:tblPr>
        <w:tblW w:w="9381" w:type="dxa"/>
        <w:tblInd w:w="86" w:type="dxa"/>
        <w:tblLayout w:type="fixed"/>
        <w:tblLook w:val="04A0" w:firstRow="1" w:lastRow="0" w:firstColumn="1" w:lastColumn="0" w:noHBand="0" w:noVBand="1"/>
      </w:tblPr>
      <w:tblGrid>
        <w:gridCol w:w="490"/>
        <w:gridCol w:w="2283"/>
        <w:gridCol w:w="1968"/>
        <w:gridCol w:w="1535"/>
        <w:gridCol w:w="1983"/>
        <w:gridCol w:w="1122"/>
      </w:tblGrid>
      <w:tr w:rsidR="00913CBA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>Адрес расположения пункта выда</w:t>
            </w:r>
            <w:r>
              <w:t>чи СИЗ, телефон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 xml:space="preserve">Наименование организации, на базе которой </w:t>
            </w:r>
            <w:proofErr w:type="gramStart"/>
            <w:r>
              <w:t>разворачивается пункт выдачи СИЗ</w:t>
            </w:r>
            <w:proofErr w:type="gramEnd"/>
            <w:r>
              <w:t>, рабочий телефон руководителя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>Количество персонала администрации пункта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>Адрес склада, с которого будет подвозиться СИЗ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CBA" w:rsidRDefault="00CC0BA8">
            <w:pPr>
              <w:widowControl w:val="0"/>
              <w:jc w:val="center"/>
            </w:pPr>
            <w:r>
              <w:t>Плечо подвоза имущества</w:t>
            </w:r>
          </w:p>
        </w:tc>
      </w:tr>
      <w:tr w:rsidR="00913CBA">
        <w:trPr>
          <w:trHeight w:val="560"/>
        </w:trPr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1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proofErr w:type="spellStart"/>
            <w:r>
              <w:t>Сафоновский</w:t>
            </w:r>
            <w:proofErr w:type="spellEnd"/>
            <w:r>
              <w:t xml:space="preserve"> </w:t>
            </w:r>
            <w:r>
              <w:t xml:space="preserve">территориальный отдел, п. Большой </w:t>
            </w:r>
            <w:proofErr w:type="spellStart"/>
            <w:r>
              <w:t>Керлегеш</w:t>
            </w:r>
            <w:proofErr w:type="spellEnd"/>
            <w:r>
              <w:t>,</w:t>
            </w:r>
          </w:p>
          <w:p w:rsidR="00913CBA" w:rsidRDefault="00CC0BA8">
            <w:pPr>
              <w:widowControl w:val="0"/>
              <w:jc w:val="center"/>
            </w:pPr>
            <w:r>
              <w:t>ул. Весенняя, 22,                                       8 (3846) 64-96-76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Сельский дом культуры</w:t>
            </w:r>
          </w:p>
          <w:p w:rsidR="00913CBA" w:rsidRDefault="00CC0BA8">
            <w:pPr>
              <w:widowControl w:val="0"/>
              <w:jc w:val="center"/>
            </w:pPr>
            <w:r>
              <w:t xml:space="preserve">п. Большой </w:t>
            </w:r>
            <w:proofErr w:type="spellStart"/>
            <w:r>
              <w:t>Керлегеш</w:t>
            </w:r>
            <w:proofErr w:type="spellEnd"/>
            <w:r>
              <w:t>,</w:t>
            </w:r>
          </w:p>
          <w:p w:rsidR="00913CBA" w:rsidRDefault="00CC0BA8">
            <w:pPr>
              <w:widowControl w:val="0"/>
              <w:jc w:val="center"/>
            </w:pPr>
            <w:r>
              <w:t>8 (3846) 64-96-76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3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</w:pP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ыски</w:t>
            </w:r>
            <w:proofErr w:type="spellEnd"/>
            <w:r>
              <w:t xml:space="preserve">, </w:t>
            </w:r>
            <w:proofErr w:type="spellStart"/>
            <w:r>
              <w:t>пос.Малая</w:t>
            </w:r>
            <w:proofErr w:type="spellEnd"/>
            <w:r>
              <w:t xml:space="preserve"> </w:t>
            </w:r>
            <w:proofErr w:type="spellStart"/>
            <w:r>
              <w:t>Тетенза</w:t>
            </w:r>
            <w:proofErr w:type="spellEnd"/>
            <w:r>
              <w:t xml:space="preserve">, </w:t>
            </w:r>
            <w:proofErr w:type="spellStart"/>
            <w:r>
              <w:t>ул.Фасадная</w:t>
            </w:r>
            <w:proofErr w:type="spellEnd"/>
            <w:r>
              <w:t>, 36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126 км</w:t>
            </w:r>
          </w:p>
        </w:tc>
      </w:tr>
      <w:tr w:rsidR="00913CBA">
        <w:trPr>
          <w:trHeight w:val="560"/>
        </w:trPr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2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proofErr w:type="spellStart"/>
            <w:r>
              <w:t>Сафоновский</w:t>
            </w:r>
            <w:proofErr w:type="spellEnd"/>
            <w:r>
              <w:t xml:space="preserve"> </w:t>
            </w:r>
            <w:r>
              <w:t>территориальный отдел, п. Новостройка,</w:t>
            </w:r>
          </w:p>
          <w:p w:rsidR="00913CBA" w:rsidRDefault="00CC0BA8">
            <w:pPr>
              <w:widowControl w:val="0"/>
              <w:jc w:val="center"/>
            </w:pPr>
            <w:r>
              <w:t xml:space="preserve"> ул. </w:t>
            </w:r>
            <w:proofErr w:type="spellStart"/>
            <w:r>
              <w:t>Боровская</w:t>
            </w:r>
            <w:proofErr w:type="spellEnd"/>
            <w:r>
              <w:t>, 5,                                                        8 (3846) 64-37-14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Сельский дом культуры</w:t>
            </w:r>
          </w:p>
          <w:p w:rsidR="00913CBA" w:rsidRDefault="00CC0BA8">
            <w:pPr>
              <w:widowControl w:val="0"/>
              <w:jc w:val="center"/>
            </w:pPr>
            <w:r>
              <w:t>п. Новостройка,                             8 (3846) 64-37-14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3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</w:pP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ыски</w:t>
            </w:r>
            <w:proofErr w:type="spellEnd"/>
            <w:r>
              <w:t xml:space="preserve">, </w:t>
            </w:r>
            <w:proofErr w:type="spellStart"/>
            <w:r>
              <w:t>пос.Малая</w:t>
            </w:r>
            <w:proofErr w:type="spellEnd"/>
            <w:r>
              <w:t xml:space="preserve"> </w:t>
            </w:r>
            <w:proofErr w:type="spellStart"/>
            <w:r>
              <w:t>Тетенза</w:t>
            </w:r>
            <w:proofErr w:type="spellEnd"/>
            <w:r>
              <w:t xml:space="preserve">, </w:t>
            </w:r>
            <w:proofErr w:type="spellStart"/>
            <w:r>
              <w:t>ул.Фасадная</w:t>
            </w:r>
            <w:proofErr w:type="spellEnd"/>
            <w:r>
              <w:t>, 36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115 км</w:t>
            </w:r>
          </w:p>
        </w:tc>
      </w:tr>
      <w:tr w:rsidR="00913CBA">
        <w:trPr>
          <w:trHeight w:val="560"/>
        </w:trPr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3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proofErr w:type="spellStart"/>
            <w:r>
              <w:t>Сафоновский</w:t>
            </w:r>
            <w:proofErr w:type="spellEnd"/>
            <w:r>
              <w:t xml:space="preserve"> территориальный отдел, п. Свободный,</w:t>
            </w:r>
          </w:p>
          <w:p w:rsidR="00913CBA" w:rsidRDefault="00CC0BA8">
            <w:pPr>
              <w:widowControl w:val="0"/>
              <w:jc w:val="center"/>
            </w:pPr>
            <w:r>
              <w:t xml:space="preserve">    ул. Молодежная, 15а,                                                        8 (3846) 66-28-56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Сельский дом культуры</w:t>
            </w:r>
          </w:p>
          <w:p w:rsidR="00913CBA" w:rsidRDefault="00CC0BA8">
            <w:pPr>
              <w:widowControl w:val="0"/>
              <w:jc w:val="center"/>
            </w:pPr>
            <w:r>
              <w:t>п. Свободный,                            8 (3846) 66-28-56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3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</w:pP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ыски</w:t>
            </w:r>
            <w:proofErr w:type="spellEnd"/>
            <w:r>
              <w:t xml:space="preserve">, </w:t>
            </w:r>
            <w:proofErr w:type="spellStart"/>
            <w:r>
              <w:t>пос.Малая</w:t>
            </w:r>
            <w:proofErr w:type="spellEnd"/>
            <w:r>
              <w:t xml:space="preserve"> </w:t>
            </w:r>
            <w:proofErr w:type="spellStart"/>
            <w:r>
              <w:t>Тетенза</w:t>
            </w:r>
            <w:proofErr w:type="spellEnd"/>
            <w:r>
              <w:t xml:space="preserve">, </w:t>
            </w:r>
            <w:proofErr w:type="spellStart"/>
            <w:r>
              <w:t>ул.Фасадная</w:t>
            </w:r>
            <w:proofErr w:type="spellEnd"/>
            <w:r>
              <w:t>, 36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3CBA" w:rsidRDefault="00CC0BA8">
            <w:pPr>
              <w:widowControl w:val="0"/>
              <w:jc w:val="center"/>
            </w:pPr>
            <w:r>
              <w:t>118 км</w:t>
            </w:r>
          </w:p>
        </w:tc>
      </w:tr>
    </w:tbl>
    <w:p w:rsidR="00913CBA" w:rsidRDefault="00913CBA"/>
    <w:p w:rsidR="00913CBA" w:rsidRDefault="00913C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sectPr w:rsidR="00913CB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CBA"/>
    <w:rsid w:val="00913CBA"/>
    <w:rsid w:val="00CC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5">
    <w:name w:val="Hyperlink"/>
    <w:basedOn w:val="a2"/>
    <w:rsid w:val="005343CD"/>
    <w:rPr>
      <w:color w:val="0000FF"/>
      <w:u w:val="single"/>
    </w:rPr>
  </w:style>
  <w:style w:type="character" w:customStyle="1" w:styleId="a6">
    <w:name w:val="Текст выноски Знак"/>
    <w:basedOn w:val="a2"/>
    <w:link w:val="a7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736507"/>
    <w:pPr>
      <w:spacing w:beforeAutospacing="1" w:afterAutospacing="1"/>
    </w:pPr>
    <w:rPr>
      <w:sz w:val="24"/>
      <w:szCs w:val="24"/>
    </w:rPr>
  </w:style>
  <w:style w:type="paragraph" w:styleId="ac">
    <w:name w:val="No Spacing"/>
    <w:uiPriority w:val="1"/>
    <w:qFormat/>
    <w:rsid w:val="00033495"/>
    <w:pPr>
      <w:jc w:val="both"/>
    </w:pPr>
    <w:rPr>
      <w:rFonts w:ascii="Calibri" w:eastAsiaTheme="minorEastAsia" w:hAnsi="Calibri"/>
      <w:lang w:eastAsia="ru-RU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styleId="af">
    <w:name w:val="Table Grid"/>
    <w:basedOn w:val="a3"/>
    <w:uiPriority w:val="59"/>
    <w:rsid w:val="00467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5">
    <w:name w:val="Hyperlink"/>
    <w:basedOn w:val="a2"/>
    <w:rsid w:val="005343CD"/>
    <w:rPr>
      <w:color w:val="0000FF"/>
      <w:u w:val="single"/>
    </w:rPr>
  </w:style>
  <w:style w:type="character" w:customStyle="1" w:styleId="a6">
    <w:name w:val="Текст выноски Знак"/>
    <w:basedOn w:val="a2"/>
    <w:link w:val="a7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736507"/>
    <w:pPr>
      <w:spacing w:beforeAutospacing="1" w:afterAutospacing="1"/>
    </w:pPr>
    <w:rPr>
      <w:sz w:val="24"/>
      <w:szCs w:val="24"/>
    </w:rPr>
  </w:style>
  <w:style w:type="paragraph" w:styleId="ac">
    <w:name w:val="No Spacing"/>
    <w:uiPriority w:val="1"/>
    <w:qFormat/>
    <w:rsid w:val="00033495"/>
    <w:pPr>
      <w:jc w:val="both"/>
    </w:pPr>
    <w:rPr>
      <w:rFonts w:ascii="Calibri" w:eastAsiaTheme="minorEastAsia" w:hAnsi="Calibri"/>
      <w:lang w:eastAsia="ru-RU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styleId="af">
    <w:name w:val="Table Grid"/>
    <w:basedOn w:val="a3"/>
    <w:uiPriority w:val="59"/>
    <w:rsid w:val="00467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E25E4-C207-4FB2-817F-0F17C739F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cp:lastPrinted>2025-05-19T16:09:00Z</cp:lastPrinted>
  <dcterms:created xsi:type="dcterms:W3CDTF">2026-10-22T02:37:00Z</dcterms:created>
  <dcterms:modified xsi:type="dcterms:W3CDTF">2026-10-22T02:37:00Z</dcterms:modified>
  <dc:language>ru-RU</dc:language>
</cp:coreProperties>
</file>