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DB1" w:rsidRDefault="00797B2D">
      <w:pPr>
        <w:spacing w:line="360" w:lineRule="auto"/>
        <w:jc w:val="center"/>
        <w:rPr>
          <w:b/>
          <w:sz w:val="32"/>
        </w:rPr>
      </w:pPr>
      <w:bookmarkStart w:id="0" w:name="_GoBack"/>
      <w:r>
        <w:rPr>
          <w:b/>
          <w:sz w:val="32"/>
        </w:rPr>
        <w:t>КЕМЕРОВСКАЯ ОБЛАСТЬ-КУЗБАСС</w:t>
      </w:r>
    </w:p>
    <w:p w:rsidR="008B7DB1" w:rsidRDefault="00797B2D">
      <w:pPr>
        <w:pStyle w:val="10"/>
        <w:spacing w:line="360" w:lineRule="auto"/>
        <w:rPr>
          <w:sz w:val="28"/>
        </w:rPr>
      </w:pPr>
      <w:r>
        <w:rPr>
          <w:sz w:val="28"/>
        </w:rPr>
        <w:t>АДМИНИСТРАЦИЯ</w:t>
      </w:r>
    </w:p>
    <w:p w:rsidR="008B7DB1" w:rsidRDefault="00797B2D">
      <w:pPr>
        <w:pStyle w:val="10"/>
        <w:spacing w:line="360" w:lineRule="auto"/>
        <w:rPr>
          <w:sz w:val="28"/>
        </w:rPr>
      </w:pPr>
      <w:r>
        <w:rPr>
          <w:sz w:val="28"/>
        </w:rPr>
        <w:t>ПРОКОПЬЕВСКОГО МУНИЦИПАЛЬНОГО ОКРУГА</w:t>
      </w:r>
    </w:p>
    <w:p w:rsidR="008B7DB1" w:rsidRDefault="00797B2D">
      <w:pPr>
        <w:pStyle w:val="2"/>
        <w:spacing w:line="360" w:lineRule="auto"/>
        <w:rPr>
          <w:caps/>
          <w:sz w:val="40"/>
        </w:rPr>
      </w:pPr>
      <w:r>
        <w:rPr>
          <w:caps/>
          <w:sz w:val="40"/>
        </w:rPr>
        <w:t>постановление</w:t>
      </w:r>
    </w:p>
    <w:p w:rsidR="008B7DB1" w:rsidRDefault="008B7DB1">
      <w:pPr>
        <w:ind w:firstLine="567"/>
        <w:jc w:val="both"/>
        <w:rPr>
          <w:sz w:val="28"/>
        </w:rPr>
      </w:pPr>
    </w:p>
    <w:p w:rsidR="008B7DB1" w:rsidRDefault="00797B2D">
      <w:pPr>
        <w:rPr>
          <w:sz w:val="28"/>
        </w:rPr>
      </w:pPr>
      <w:r>
        <w:rPr>
          <w:sz w:val="28"/>
        </w:rPr>
        <w:t>от  16.07.2026</w:t>
      </w:r>
      <w:r>
        <w:rPr>
          <w:sz w:val="28"/>
        </w:rPr>
        <w:t xml:space="preserve"> № 132</w:t>
      </w:r>
      <w:r>
        <w:rPr>
          <w:sz w:val="28"/>
        </w:rPr>
        <w:t xml:space="preserve"> - </w:t>
      </w:r>
      <w:proofErr w:type="gramStart"/>
      <w:r>
        <w:rPr>
          <w:sz w:val="28"/>
        </w:rPr>
        <w:t>п</w:t>
      </w:r>
      <w:proofErr w:type="gramEnd"/>
    </w:p>
    <w:p w:rsidR="008B7DB1" w:rsidRDefault="008B7DB1">
      <w:pPr>
        <w:rPr>
          <w:sz w:val="28"/>
        </w:rPr>
      </w:pPr>
    </w:p>
    <w:p w:rsidR="008B7DB1" w:rsidRDefault="00797B2D">
      <w:pPr>
        <w:rPr>
          <w:sz w:val="28"/>
        </w:rPr>
      </w:pPr>
      <w:r>
        <w:rPr>
          <w:sz w:val="28"/>
        </w:rPr>
        <w:t>г. Прокопьевск</w:t>
      </w:r>
    </w:p>
    <w:p w:rsidR="008B7DB1" w:rsidRDefault="008B7DB1">
      <w:pPr>
        <w:rPr>
          <w:sz w:val="28"/>
        </w:rPr>
      </w:pPr>
    </w:p>
    <w:p w:rsidR="008B7DB1" w:rsidRDefault="00797B2D">
      <w:pPr>
        <w:rPr>
          <w:sz w:val="28"/>
        </w:rPr>
      </w:pPr>
      <w:r>
        <w:rPr>
          <w:sz w:val="28"/>
        </w:rPr>
        <w:t xml:space="preserve">Об утверждении Положения о порядке   </w:t>
      </w:r>
    </w:p>
    <w:p w:rsidR="008B7DB1" w:rsidRDefault="00797B2D">
      <w:pPr>
        <w:rPr>
          <w:sz w:val="28"/>
        </w:rPr>
      </w:pPr>
      <w:r>
        <w:rPr>
          <w:sz w:val="28"/>
        </w:rPr>
        <w:t xml:space="preserve">назначения единовременной выплаты </w:t>
      </w:r>
    </w:p>
    <w:p w:rsidR="008B7DB1" w:rsidRDefault="00797B2D">
      <w:pPr>
        <w:rPr>
          <w:sz w:val="28"/>
        </w:rPr>
      </w:pPr>
      <w:r>
        <w:rPr>
          <w:sz w:val="28"/>
        </w:rPr>
        <w:t xml:space="preserve">гражданам в связи с усыновлением </w:t>
      </w:r>
    </w:p>
    <w:p w:rsidR="008B7DB1" w:rsidRDefault="00797B2D">
      <w:pPr>
        <w:rPr>
          <w:sz w:val="28"/>
        </w:rPr>
      </w:pPr>
      <w:r>
        <w:rPr>
          <w:sz w:val="28"/>
        </w:rPr>
        <w:t xml:space="preserve">(удочерением) ребенка </w:t>
      </w:r>
    </w:p>
    <w:p w:rsidR="008B7DB1" w:rsidRDefault="008B7DB1">
      <w:pPr>
        <w:rPr>
          <w:sz w:val="28"/>
        </w:rPr>
      </w:pPr>
    </w:p>
    <w:p w:rsidR="008B7DB1" w:rsidRDefault="008B7DB1">
      <w:pPr>
        <w:rPr>
          <w:sz w:val="28"/>
        </w:rPr>
      </w:pPr>
    </w:p>
    <w:p w:rsidR="008B7DB1" w:rsidRDefault="00797B2D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</w:p>
    <w:p w:rsidR="008B7DB1" w:rsidRDefault="00797B2D">
      <w:pPr>
        <w:ind w:firstLine="567"/>
        <w:jc w:val="both"/>
        <w:rPr>
          <w:sz w:val="28"/>
        </w:rPr>
      </w:pPr>
      <w:r>
        <w:rPr>
          <w:sz w:val="28"/>
        </w:rPr>
        <w:t>В  соответствии со статьей 16 Федерального закона от 06.10.2003           № 131-ФЗ «Об общих принципах организации местного самоуправления в Российской Федерации», Федеральным законом от 20.03.2025 № 33-ФЗ «Об общих принципах ор</w:t>
      </w:r>
      <w:r>
        <w:rPr>
          <w:sz w:val="28"/>
        </w:rPr>
        <w:t>ганизации местного самоуправления в единой системе публичной власти»,  руководствуясь Уставом муниципального  образования Прокопьевский    муниципальный   округ   Кемеровской   области – Кузбасса,</w:t>
      </w:r>
    </w:p>
    <w:p w:rsidR="008B7DB1" w:rsidRDefault="008B7DB1">
      <w:pPr>
        <w:ind w:firstLine="567"/>
        <w:jc w:val="both"/>
        <w:rPr>
          <w:sz w:val="28"/>
        </w:rPr>
      </w:pPr>
    </w:p>
    <w:p w:rsidR="008B7DB1" w:rsidRDefault="00797B2D">
      <w:pPr>
        <w:jc w:val="both"/>
        <w:rPr>
          <w:sz w:val="28"/>
        </w:rPr>
      </w:pPr>
      <w:r>
        <w:rPr>
          <w:sz w:val="28"/>
        </w:rPr>
        <w:tab/>
        <w:t>администрация Прокопьевского муниципального округа ПОСТАН</w:t>
      </w:r>
      <w:r>
        <w:rPr>
          <w:sz w:val="28"/>
        </w:rPr>
        <w:t>ОВЛЯЕТ:</w:t>
      </w:r>
    </w:p>
    <w:p w:rsidR="008B7DB1" w:rsidRDefault="008B7DB1">
      <w:pPr>
        <w:ind w:firstLine="567"/>
        <w:jc w:val="both"/>
        <w:rPr>
          <w:sz w:val="28"/>
        </w:rPr>
      </w:pPr>
    </w:p>
    <w:p w:rsidR="008B7DB1" w:rsidRDefault="00797B2D">
      <w:pPr>
        <w:ind w:firstLine="567"/>
        <w:jc w:val="both"/>
        <w:rPr>
          <w:sz w:val="28"/>
        </w:rPr>
      </w:pPr>
      <w:r>
        <w:rPr>
          <w:sz w:val="28"/>
        </w:rPr>
        <w:t xml:space="preserve">1. Утвердить Положение о порядке назначения единовременной выплаты гражданам в связи с усыновлением (удочерением)  ребенка, согласно приложению № 1 к настоящему постановлению.  </w:t>
      </w:r>
    </w:p>
    <w:p w:rsidR="008B7DB1" w:rsidRDefault="00797B2D">
      <w:pPr>
        <w:ind w:firstLine="567"/>
        <w:jc w:val="both"/>
        <w:rPr>
          <w:sz w:val="28"/>
        </w:rPr>
      </w:pPr>
      <w:r>
        <w:rPr>
          <w:sz w:val="28"/>
        </w:rPr>
        <w:t>2. Утвердить Положение о комиссии по назначению единовременной выплат</w:t>
      </w:r>
      <w:r>
        <w:rPr>
          <w:sz w:val="28"/>
        </w:rPr>
        <w:t>ы гражданам в связи с усыновлением (удочерением) ребенка согласно приложению № 2 к настоящему  постановлению.</w:t>
      </w:r>
    </w:p>
    <w:p w:rsidR="008B7DB1" w:rsidRDefault="00797B2D">
      <w:pPr>
        <w:ind w:firstLine="567"/>
        <w:jc w:val="both"/>
        <w:outlineLvl w:val="0"/>
        <w:rPr>
          <w:sz w:val="28"/>
        </w:rPr>
      </w:pPr>
      <w:r>
        <w:rPr>
          <w:sz w:val="28"/>
        </w:rPr>
        <w:t xml:space="preserve">3. Утвердить состав комиссии по  назначению единовременной выплаты гражданам в связи с усыновлением (удочерением) ребенка согласно приложению № 3 </w:t>
      </w:r>
      <w:r>
        <w:rPr>
          <w:sz w:val="28"/>
        </w:rPr>
        <w:t>к настоящему постановлению.</w:t>
      </w:r>
    </w:p>
    <w:p w:rsidR="008B7DB1" w:rsidRDefault="00797B2D">
      <w:pPr>
        <w:ind w:firstLine="567"/>
        <w:jc w:val="both"/>
        <w:outlineLvl w:val="0"/>
        <w:rPr>
          <w:sz w:val="28"/>
        </w:rPr>
      </w:pPr>
      <w:r>
        <w:rPr>
          <w:sz w:val="28"/>
        </w:rPr>
        <w:t>4. Настоящее постановление опубликовать в газете «Сельская Новь».</w:t>
      </w:r>
    </w:p>
    <w:p w:rsidR="008B7DB1" w:rsidRDefault="00797B2D">
      <w:pPr>
        <w:ind w:firstLine="567"/>
        <w:jc w:val="both"/>
        <w:outlineLvl w:val="0"/>
        <w:rPr>
          <w:sz w:val="28"/>
        </w:rPr>
      </w:pPr>
      <w:r>
        <w:rPr>
          <w:sz w:val="28"/>
        </w:rPr>
        <w:t>5. Настоящее постановление вступает в силу после его опубликования.</w:t>
      </w:r>
    </w:p>
    <w:p w:rsidR="008B7DB1" w:rsidRDefault="00797B2D">
      <w:pPr>
        <w:ind w:firstLine="567"/>
        <w:jc w:val="both"/>
        <w:rPr>
          <w:sz w:val="28"/>
        </w:rPr>
      </w:pPr>
      <w:r>
        <w:rPr>
          <w:sz w:val="28"/>
        </w:rPr>
        <w:t xml:space="preserve">6.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 первого заместителя главы </w:t>
      </w:r>
      <w:r>
        <w:rPr>
          <w:sz w:val="28"/>
        </w:rPr>
        <w:t>округа   Матвееву Н.Б.</w:t>
      </w:r>
      <w:bookmarkStart w:id="1" w:name="_Hlk440273338"/>
      <w:bookmarkEnd w:id="1"/>
    </w:p>
    <w:p w:rsidR="008B7DB1" w:rsidRDefault="008B7DB1">
      <w:pPr>
        <w:pStyle w:val="ConsPlusNormal1"/>
        <w:outlineLvl w:val="0"/>
        <w:rPr>
          <w:rFonts w:ascii="Times New Roman" w:hAnsi="Times New Roman"/>
          <w:sz w:val="28"/>
        </w:rPr>
      </w:pPr>
    </w:p>
    <w:p w:rsidR="008B7DB1" w:rsidRDefault="008B7DB1">
      <w:pPr>
        <w:pStyle w:val="ConsPlusNormal1"/>
        <w:outlineLvl w:val="0"/>
        <w:rPr>
          <w:rFonts w:ascii="Times New Roman" w:hAnsi="Times New Roman"/>
          <w:sz w:val="28"/>
        </w:rPr>
      </w:pPr>
    </w:p>
    <w:p w:rsidR="008B7DB1" w:rsidRDefault="00797B2D">
      <w:pPr>
        <w:rPr>
          <w:sz w:val="28"/>
        </w:rPr>
      </w:pPr>
      <w:r>
        <w:rPr>
          <w:sz w:val="28"/>
        </w:rPr>
        <w:t>Глава Прокопьевского</w:t>
      </w:r>
    </w:p>
    <w:p w:rsidR="008B7DB1" w:rsidRDefault="00797B2D">
      <w:pPr>
        <w:rPr>
          <w:sz w:val="28"/>
        </w:rPr>
      </w:pPr>
      <w:r>
        <w:rPr>
          <w:sz w:val="28"/>
        </w:rPr>
        <w:t>муниципального округа                                                           Н.Г. Шабалина</w:t>
      </w:r>
    </w:p>
    <w:p w:rsidR="008B7DB1" w:rsidRDefault="008B7DB1">
      <w:pPr>
        <w:rPr>
          <w:sz w:val="28"/>
        </w:rPr>
      </w:pPr>
    </w:p>
    <w:p w:rsidR="008B7DB1" w:rsidRDefault="008B7DB1">
      <w:pPr>
        <w:rPr>
          <w:sz w:val="28"/>
        </w:rPr>
      </w:pPr>
    </w:p>
    <w:p w:rsidR="008B7DB1" w:rsidRDefault="00797B2D">
      <w:pPr>
        <w:rPr>
          <w:sz w:val="28"/>
        </w:rPr>
        <w:sectPr w:rsidR="008B7DB1">
          <w:headerReference w:type="even" r:id="rId7"/>
          <w:headerReference w:type="default" r:id="rId8"/>
          <w:headerReference w:type="first" r:id="rId9"/>
          <w:pgSz w:w="11906" w:h="16838"/>
          <w:pgMar w:top="685" w:right="850" w:bottom="306" w:left="1701" w:header="514" w:footer="0" w:gutter="0"/>
          <w:cols w:space="720"/>
          <w:formProt w:val="0"/>
          <w:docGrid w:linePitch="100" w:charSpace="16384"/>
        </w:sectPr>
      </w:pPr>
      <w:r>
        <w:rPr>
          <w:sz w:val="28"/>
        </w:rPr>
        <w:t xml:space="preserve">                     </w:t>
      </w:r>
      <w:r>
        <w:rPr>
          <w:sz w:val="28"/>
        </w:rPr>
        <w:t xml:space="preserve">                                                                                                                                           </w:t>
      </w:r>
    </w:p>
    <w:p w:rsidR="008B7DB1" w:rsidRDefault="00797B2D">
      <w:pPr>
        <w:pStyle w:val="ConsPlusNormal1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Приложение № 1</w:t>
      </w:r>
    </w:p>
    <w:p w:rsidR="008B7DB1" w:rsidRDefault="00797B2D">
      <w:pPr>
        <w:pStyle w:val="ConsPlusNormal1"/>
        <w:ind w:left="4678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:rsidR="008B7DB1" w:rsidRDefault="00797B2D">
      <w:pPr>
        <w:pStyle w:val="ConsPlusNormal1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Прокопьевского муниципального округа </w:t>
      </w:r>
    </w:p>
    <w:p w:rsidR="008B7DB1" w:rsidRDefault="00797B2D">
      <w:pPr>
        <w:pStyle w:val="ConsPlusNormal1"/>
        <w:ind w:left="4678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  16.07.2026</w:t>
      </w:r>
      <w:r>
        <w:rPr>
          <w:rFonts w:ascii="Times New Roman" w:hAnsi="Times New Roman"/>
          <w:sz w:val="28"/>
        </w:rPr>
        <w:t xml:space="preserve"> №   132</w:t>
      </w:r>
      <w:r>
        <w:rPr>
          <w:rFonts w:ascii="Times New Roman" w:hAnsi="Times New Roman"/>
          <w:sz w:val="28"/>
        </w:rPr>
        <w:t xml:space="preserve"> -</w:t>
      </w:r>
      <w:proofErr w:type="gramStart"/>
      <w:r>
        <w:rPr>
          <w:rFonts w:ascii="Times New Roman" w:hAnsi="Times New Roman"/>
          <w:sz w:val="28"/>
        </w:rPr>
        <w:t>п</w:t>
      </w:r>
      <w:proofErr w:type="gramEnd"/>
    </w:p>
    <w:p w:rsidR="008B7DB1" w:rsidRDefault="00797B2D">
      <w:pPr>
        <w:pStyle w:val="211"/>
        <w:ind w:left="0" w:firstLine="0"/>
        <w:rPr>
          <w:sz w:val="28"/>
        </w:rPr>
      </w:pPr>
      <w:bookmarkStart w:id="2" w:name="_Hlk433189699"/>
      <w:r>
        <w:rPr>
          <w:rFonts w:ascii="Calibri" w:hAnsi="Calibri"/>
          <w:sz w:val="22"/>
        </w:rPr>
        <w:t xml:space="preserve">                                                                                   </w:t>
      </w:r>
      <w:bookmarkEnd w:id="2"/>
    </w:p>
    <w:p w:rsidR="008B7DB1" w:rsidRDefault="008B7DB1">
      <w:pPr>
        <w:pStyle w:val="211"/>
        <w:ind w:left="0" w:firstLine="0"/>
        <w:jc w:val="right"/>
        <w:rPr>
          <w:sz w:val="28"/>
        </w:rPr>
      </w:pPr>
    </w:p>
    <w:p w:rsidR="008B7DB1" w:rsidRDefault="00797B2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</w:t>
      </w:r>
    </w:p>
    <w:p w:rsidR="008B7DB1" w:rsidRDefault="00797B2D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ПОЛОЖЕНИЕ</w:t>
      </w:r>
    </w:p>
    <w:p w:rsidR="008B7DB1" w:rsidRDefault="00797B2D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о порядке назначения  единовременной выплаты гражданам в связи с усыновлением (удочерением) ребенка </w:t>
      </w:r>
    </w:p>
    <w:p w:rsidR="008B7DB1" w:rsidRDefault="008B7DB1">
      <w:pPr>
        <w:jc w:val="center"/>
        <w:rPr>
          <w:b/>
          <w:bCs/>
          <w:sz w:val="28"/>
          <w:szCs w:val="28"/>
        </w:rPr>
      </w:pPr>
    </w:p>
    <w:p w:rsidR="008B7DB1" w:rsidRDefault="00797B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8B7DB1" w:rsidRDefault="008B7DB1">
      <w:pPr>
        <w:jc w:val="center"/>
        <w:rPr>
          <w:sz w:val="28"/>
          <w:szCs w:val="28"/>
        </w:rPr>
      </w:pPr>
    </w:p>
    <w:p w:rsidR="008B7DB1" w:rsidRDefault="00797B2D">
      <w:pPr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 Настоящее Положение устанавливает  порядок назначения  единовременной выплаты гражданам в связи с усыновлением (удочерением) ребенка (далее-Положение). 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1.2. Единовременная выплата осуществляется за счет средств бюджета Прокопьевского муниципального</w:t>
      </w:r>
      <w:r>
        <w:rPr>
          <w:sz w:val="28"/>
          <w:szCs w:val="28"/>
        </w:rPr>
        <w:t xml:space="preserve"> округа. 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1.3. Единовременная выплата  осуществляется однократно в размере 10 000,00  (десять тысяч) рублей 00 копеек на каждого усыновленного (удочеренного) ребенка. Начисление районного коэффициента не производится.</w:t>
      </w:r>
    </w:p>
    <w:p w:rsidR="008B7DB1" w:rsidRDefault="008B7DB1">
      <w:pPr>
        <w:jc w:val="both"/>
        <w:rPr>
          <w:sz w:val="28"/>
          <w:szCs w:val="28"/>
        </w:rPr>
      </w:pPr>
    </w:p>
    <w:p w:rsidR="008B7DB1" w:rsidRDefault="00797B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Порядок назначения единовременной</w:t>
      </w:r>
      <w:r>
        <w:rPr>
          <w:b/>
          <w:bCs/>
          <w:sz w:val="28"/>
          <w:szCs w:val="28"/>
        </w:rPr>
        <w:t xml:space="preserve"> выплаты</w:t>
      </w:r>
    </w:p>
    <w:p w:rsidR="008B7DB1" w:rsidRDefault="008B7DB1">
      <w:pPr>
        <w:jc w:val="center"/>
        <w:rPr>
          <w:b/>
          <w:bCs/>
          <w:sz w:val="28"/>
          <w:szCs w:val="28"/>
        </w:rPr>
      </w:pP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2.1. Единовременная выплата предоставляется  гражданам Российской Федерации, зарегистрированным и  постоянно проживающим на территории Прокопьевского муниципального округа,  усыновившим (удочерившим) в период проживания на территории Прокопьевск</w:t>
      </w:r>
      <w:r>
        <w:rPr>
          <w:sz w:val="28"/>
          <w:szCs w:val="28"/>
        </w:rPr>
        <w:t>ого муниципального округа детей-сирот и детей, оставшихся без попечения родителей.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случае усыновления (удочерения) ребенка супругами право на получение выплаты имеет один из них. 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усыновлении (удочерении) двух или более детей  выплата назначается н</w:t>
      </w:r>
      <w:r>
        <w:rPr>
          <w:sz w:val="28"/>
          <w:szCs w:val="28"/>
        </w:rPr>
        <w:t>а каждого усыновленного (удочеренного) ребенка.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2.2. </w:t>
      </w:r>
      <w:r>
        <w:rPr>
          <w:sz w:val="28"/>
          <w:szCs w:val="28"/>
        </w:rPr>
        <w:t>Право на получение выплаты возникает у гражданина  после вступления в законную силу решения суда об усыновлении (удочерении) ребенка.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2.3. Право на выплату сохраняется в течение 3-х лет после вступлени</w:t>
      </w:r>
      <w:r>
        <w:rPr>
          <w:sz w:val="28"/>
          <w:szCs w:val="28"/>
        </w:rPr>
        <w:t>я в законную силу решения суда об усыновлении (удочерении) ребенка.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2.4. Для  назначения выплаты усыновитель обращается с заявлением (по форме согласно приложению 4 к настоящему постановлению) в отдел опеки и попечительства Муниципального казенного учрежд</w:t>
      </w:r>
      <w:r>
        <w:rPr>
          <w:sz w:val="28"/>
          <w:szCs w:val="28"/>
        </w:rPr>
        <w:t>ения   «Организационно-координационный</w:t>
      </w:r>
      <w:r>
        <w:rPr>
          <w:sz w:val="28"/>
          <w:szCs w:val="28"/>
        </w:rPr>
        <w:tab/>
        <w:t xml:space="preserve"> отдел управления образования» (далее-МКУ «ОКО УО»)   и </w:t>
      </w:r>
      <w:proofErr w:type="gramStart"/>
      <w:r>
        <w:rPr>
          <w:sz w:val="28"/>
          <w:szCs w:val="28"/>
        </w:rPr>
        <w:t>предоставляет  следующие документы</w:t>
      </w:r>
      <w:proofErr w:type="gramEnd"/>
      <w:r>
        <w:rPr>
          <w:sz w:val="28"/>
          <w:szCs w:val="28"/>
        </w:rPr>
        <w:t>: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заявление о назначении единовременной выплаты;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копия свидетельства о рождении ребенка;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копия, вступившего в законную</w:t>
      </w:r>
      <w:r>
        <w:rPr>
          <w:sz w:val="28"/>
          <w:szCs w:val="28"/>
        </w:rPr>
        <w:t xml:space="preserve"> силу решения суда об усыновлении (удочерении) ребенка;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 копия документа, удостоверяющего личность заявителя;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</w:rPr>
        <w:tab/>
        <w:t>- копия документа, подтверждающего регистрацию в системе индивидуального (персонифицированного) учета;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справка, подтверждающая проживание и</w:t>
      </w:r>
      <w:r>
        <w:rPr>
          <w:sz w:val="28"/>
          <w:szCs w:val="28"/>
        </w:rPr>
        <w:t xml:space="preserve"> регистрацию на территории Прокопьевского муниципального округа;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копия лицевого  счета усыновителя, открытого в финансово-кредитных учреждениях Российской Федерации для зачисления  выплаты;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согласие на обработку персональных данных.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2.5.  Специалист</w:t>
      </w:r>
      <w:r>
        <w:rPr>
          <w:sz w:val="28"/>
          <w:szCs w:val="28"/>
        </w:rPr>
        <w:t xml:space="preserve"> отдела опеки и попечительства МКУ «ОКО УО» в течение 3-х дней с момента получения заявления усыновителя предоставляет пакет документов в комиссию о назначении единовременной выплаты гражданам в связи с усыновлением (удочерением) ребенка (далее — Комиссия)</w:t>
      </w:r>
      <w:r>
        <w:rPr>
          <w:sz w:val="28"/>
          <w:szCs w:val="28"/>
        </w:rPr>
        <w:t>.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2.5. Решение о предоставлении выплаты принимается в форме постановления администрации Прокопьевского муниципального округа на основании решения Комиссии, не позднее 10 дней с момента регистрации заявления и документов, указанных в пункте 2.4 настоящего </w:t>
      </w:r>
      <w:r>
        <w:rPr>
          <w:sz w:val="28"/>
          <w:szCs w:val="28"/>
        </w:rPr>
        <w:t>Положения, по результатам проверки полноты и достоверности представленных документов.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2.6. О принятом </w:t>
      </w:r>
      <w:proofErr w:type="gramStart"/>
      <w:r>
        <w:rPr>
          <w:sz w:val="28"/>
          <w:szCs w:val="28"/>
        </w:rPr>
        <w:t>решении</w:t>
      </w:r>
      <w:proofErr w:type="gramEnd"/>
      <w:r>
        <w:rPr>
          <w:sz w:val="28"/>
          <w:szCs w:val="28"/>
        </w:rPr>
        <w:t xml:space="preserve"> о назначении выплаты заявитель уведомляется отделом опеки и попечительства МКУ «ОКО УО» способом, указанным заявителем в заявлении о предоставлен</w:t>
      </w:r>
      <w:r>
        <w:rPr>
          <w:sz w:val="28"/>
          <w:szCs w:val="28"/>
        </w:rPr>
        <w:t>ии выплаты.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2.7. Основанием для принятия решения о назначении единовременной выплаты является вступившее в законную силу решение суда об усыновлении (удочерении) ребенка и предоставление полного пакета документов, указанным в настоящем Положении.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2.8. Ос</w:t>
      </w:r>
      <w:r>
        <w:rPr>
          <w:sz w:val="28"/>
          <w:szCs w:val="28"/>
        </w:rPr>
        <w:t>нованиями для отказа в назначении единовременной выплаты являются: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предоставление заявителем неполного пакета документов, указанных в пункте 2.4 настоящего Положения;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документы предоставлены лицом, не имеющим право на выплату;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- недостоверность предоставленной заявителем информации.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2.9. В случае принятия решения об отказе в назначении  выплаты на основании решения Комиссии, отдел опеки и попечительства МКУ «ОКО УО» направляет заявителю мотивированный отказ в письменном ви</w:t>
      </w:r>
      <w:r>
        <w:rPr>
          <w:sz w:val="28"/>
          <w:szCs w:val="28"/>
        </w:rPr>
        <w:t xml:space="preserve">де в форме уведомления, где указывается основание отказа,  в течение 5 рабочих дней со дня его принятия. 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2.10. Лица, обеспечивающие подготовку назначения выплаты, осведомленные об усыновлении (удочерении),  обязаны хранить тайну усыновления.          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B7DB1" w:rsidRDefault="00797B2D">
      <w:pPr>
        <w:jc w:val="both"/>
        <w:rPr>
          <w:sz w:val="28"/>
        </w:rPr>
      </w:pPr>
      <w:r>
        <w:rPr>
          <w:sz w:val="28"/>
          <w:szCs w:val="28"/>
        </w:rPr>
        <w:tab/>
      </w:r>
    </w:p>
    <w:p w:rsidR="008B7DB1" w:rsidRDefault="00797B2D">
      <w:r>
        <w:rPr>
          <w:sz w:val="28"/>
          <w:szCs w:val="28"/>
        </w:rPr>
        <w:t xml:space="preserve">         </w:t>
      </w:r>
    </w:p>
    <w:p w:rsidR="008B7DB1" w:rsidRDefault="008B7DB1">
      <w:pPr>
        <w:rPr>
          <w:sz w:val="28"/>
        </w:rPr>
      </w:pPr>
    </w:p>
    <w:p w:rsidR="008B7DB1" w:rsidRDefault="008B7DB1">
      <w:pPr>
        <w:rPr>
          <w:sz w:val="28"/>
        </w:rPr>
      </w:pPr>
    </w:p>
    <w:p w:rsidR="008B7DB1" w:rsidRDefault="008B7DB1">
      <w:pPr>
        <w:rPr>
          <w:sz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797B2D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Приложение № 2</w:t>
      </w:r>
    </w:p>
    <w:p w:rsidR="008B7DB1" w:rsidRDefault="00797B2D">
      <w:pPr>
        <w:pStyle w:val="ConsPlusNormal1"/>
        <w:ind w:left="4678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:rsidR="008B7DB1" w:rsidRDefault="00797B2D">
      <w:pPr>
        <w:pStyle w:val="ConsPlusNormal1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Прокопьевского муниципального округа </w:t>
      </w:r>
    </w:p>
    <w:p w:rsidR="008B7DB1" w:rsidRDefault="00797B2D">
      <w:pPr>
        <w:pStyle w:val="ConsPlusNormal1"/>
        <w:ind w:left="4678"/>
        <w:jc w:val="right"/>
        <w:outlineLvl w:val="0"/>
        <w:rPr>
          <w:rFonts w:ascii="Tinos" w:hAnsi="Tinos"/>
        </w:rPr>
      </w:pPr>
      <w:r>
        <w:rPr>
          <w:rFonts w:ascii="Tinos" w:hAnsi="Tinos"/>
        </w:rPr>
        <w:t>от  16.07.2026</w:t>
      </w:r>
      <w:r>
        <w:rPr>
          <w:rFonts w:ascii="Tinos" w:hAnsi="Tinos"/>
        </w:rPr>
        <w:t xml:space="preserve">  №  132</w:t>
      </w:r>
      <w:r>
        <w:rPr>
          <w:rFonts w:ascii="Tinos" w:hAnsi="Tinos"/>
        </w:rPr>
        <w:t xml:space="preserve">  -</w:t>
      </w:r>
      <w:proofErr w:type="gramStart"/>
      <w:r>
        <w:rPr>
          <w:rFonts w:ascii="Tinos" w:hAnsi="Tinos"/>
        </w:rPr>
        <w:t>п</w:t>
      </w:r>
      <w:proofErr w:type="gramEnd"/>
    </w:p>
    <w:p w:rsidR="008B7DB1" w:rsidRDefault="008B7DB1">
      <w:pPr>
        <w:jc w:val="both"/>
        <w:rPr>
          <w:rFonts w:eastAsia="Calibri"/>
          <w:sz w:val="28"/>
          <w:szCs w:val="28"/>
        </w:rPr>
      </w:pPr>
    </w:p>
    <w:p w:rsidR="008B7DB1" w:rsidRDefault="00797B2D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Положение о комиссии по назначению единовременной выплаты гражданам в связи с усыновлением (удочерением) ребенка: </w:t>
      </w:r>
    </w:p>
    <w:p w:rsidR="008B7DB1" w:rsidRDefault="008B7DB1">
      <w:pPr>
        <w:jc w:val="both"/>
        <w:rPr>
          <w:sz w:val="28"/>
          <w:szCs w:val="28"/>
        </w:rPr>
      </w:pPr>
    </w:p>
    <w:p w:rsidR="008B7DB1" w:rsidRDefault="00797B2D">
      <w:pPr>
        <w:pStyle w:val="formattext"/>
        <w:shd w:val="clear" w:color="auto" w:fill="FFFFFF"/>
        <w:spacing w:beforeAutospacing="0" w:afterAutospacing="0"/>
        <w:jc w:val="center"/>
        <w:textAlignment w:val="baseline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1. Общие положения</w:t>
      </w:r>
    </w:p>
    <w:p w:rsidR="008B7DB1" w:rsidRDefault="008B7DB1">
      <w:pPr>
        <w:pStyle w:val="formattext"/>
        <w:shd w:val="clear" w:color="auto" w:fill="FFFFFF"/>
        <w:spacing w:beforeAutospacing="0" w:afterAutospacing="0"/>
        <w:jc w:val="center"/>
        <w:textAlignment w:val="baseline"/>
        <w:rPr>
          <w:spacing w:val="2"/>
          <w:sz w:val="28"/>
          <w:szCs w:val="28"/>
        </w:rPr>
      </w:pPr>
    </w:p>
    <w:p w:rsidR="008B7DB1" w:rsidRDefault="00797B2D">
      <w:pPr>
        <w:pStyle w:val="formattext"/>
        <w:shd w:val="clear" w:color="auto" w:fill="FFFFFF"/>
        <w:spacing w:beforeAutospacing="0" w:afterAutospacing="0"/>
        <w:ind w:firstLine="709"/>
        <w:jc w:val="both"/>
        <w:textAlignment w:val="baseline"/>
        <w:rPr>
          <w:b/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1.1. Комиссия создается </w:t>
      </w:r>
      <w:r>
        <w:rPr>
          <w:sz w:val="28"/>
          <w:szCs w:val="28"/>
        </w:rPr>
        <w:t xml:space="preserve">в целях решения вопроса о назначении (отказе в назначении) единовременной выплаты </w:t>
      </w:r>
      <w:r>
        <w:rPr>
          <w:sz w:val="28"/>
          <w:szCs w:val="28"/>
        </w:rPr>
        <w:t>гражданам в св</w:t>
      </w:r>
      <w:r>
        <w:rPr>
          <w:sz w:val="28"/>
          <w:szCs w:val="28"/>
        </w:rPr>
        <w:t>язи с усыновлением (удочерением) ребенка, постоянно проживающим на территории Прокопьевского муниципального округа.</w:t>
      </w:r>
    </w:p>
    <w:p w:rsidR="008B7DB1" w:rsidRDefault="00797B2D">
      <w:pPr>
        <w:pStyle w:val="formattext"/>
        <w:shd w:val="clear" w:color="auto" w:fill="FFFFFF"/>
        <w:spacing w:beforeAutospacing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1.2. Комиссия действует на постоянной основе.</w:t>
      </w:r>
    </w:p>
    <w:p w:rsidR="008B7DB1" w:rsidRDefault="00797B2D">
      <w:pPr>
        <w:pStyle w:val="formattext"/>
        <w:shd w:val="clear" w:color="auto" w:fill="FFFFFF"/>
        <w:spacing w:beforeAutospacing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</w:t>
      </w:r>
    </w:p>
    <w:p w:rsidR="008B7DB1" w:rsidRDefault="00797B2D">
      <w:pPr>
        <w:pStyle w:val="formattext"/>
        <w:shd w:val="clear" w:color="auto" w:fill="FFFFFF"/>
        <w:spacing w:beforeAutospacing="0" w:afterAutospacing="0"/>
        <w:jc w:val="center"/>
        <w:textAlignment w:val="baseline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2. Задачи и функции Комиссии</w:t>
      </w:r>
    </w:p>
    <w:p w:rsidR="008B7DB1" w:rsidRDefault="008B7DB1">
      <w:pPr>
        <w:pStyle w:val="formattext"/>
        <w:shd w:val="clear" w:color="auto" w:fill="FFFFFF"/>
        <w:spacing w:beforeAutospacing="0" w:afterAutospacing="0"/>
        <w:jc w:val="center"/>
        <w:textAlignment w:val="baseline"/>
        <w:rPr>
          <w:spacing w:val="2"/>
          <w:sz w:val="28"/>
          <w:szCs w:val="28"/>
        </w:rPr>
      </w:pPr>
    </w:p>
    <w:p w:rsidR="008B7DB1" w:rsidRDefault="00797B2D">
      <w:pPr>
        <w:pStyle w:val="formattext"/>
        <w:shd w:val="clear" w:color="auto" w:fill="FFFFFF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pacing w:val="2"/>
          <w:sz w:val="28"/>
          <w:szCs w:val="28"/>
        </w:rPr>
        <w:t>2.1. Задачей Комиссии является рассмотрение вопросов по назна</w:t>
      </w:r>
      <w:r>
        <w:rPr>
          <w:spacing w:val="2"/>
          <w:sz w:val="28"/>
          <w:szCs w:val="28"/>
        </w:rPr>
        <w:t>чению</w:t>
      </w:r>
      <w:r>
        <w:rPr>
          <w:sz w:val="28"/>
          <w:szCs w:val="28"/>
        </w:rPr>
        <w:t xml:space="preserve"> единовременной выплаты </w:t>
      </w:r>
      <w:r>
        <w:rPr>
          <w:sz w:val="28"/>
          <w:szCs w:val="28"/>
        </w:rPr>
        <w:t>гражданам в связи с усыновлением (удочерением) ребенка, постоянно проживающим на территории Прокопьевского муниципального округа.</w:t>
      </w:r>
    </w:p>
    <w:p w:rsidR="008B7DB1" w:rsidRDefault="00797B2D">
      <w:pPr>
        <w:pStyle w:val="formattext"/>
        <w:shd w:val="clear" w:color="auto" w:fill="FFFFFF"/>
        <w:spacing w:beforeAutospacing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2.2. Для выполнения возложенной задачи Комиссия осуществляет следующие функции:</w:t>
      </w:r>
    </w:p>
    <w:p w:rsidR="008B7DB1" w:rsidRDefault="00797B2D">
      <w:pPr>
        <w:pStyle w:val="formattext"/>
        <w:shd w:val="clear" w:color="auto" w:fill="FFFFFF"/>
        <w:spacing w:beforeAutospacing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2.2.1. К</w:t>
      </w:r>
      <w:r>
        <w:rPr>
          <w:sz w:val="28"/>
          <w:szCs w:val="28"/>
        </w:rPr>
        <w:t>омиссия р</w:t>
      </w:r>
      <w:r>
        <w:rPr>
          <w:sz w:val="28"/>
          <w:szCs w:val="28"/>
        </w:rPr>
        <w:t>ассматривает заявление и документы, направленные специалистом отдела опеки и попечительства МКУ «Организационно-координационный отдел управления образования» (дале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МКУ «ОКО УО») для предоставления единовременной выплаты.</w:t>
      </w:r>
    </w:p>
    <w:p w:rsidR="008B7DB1" w:rsidRDefault="00797B2D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2.2.2. Проверяет предоставленную </w:t>
      </w:r>
      <w:r>
        <w:rPr>
          <w:spacing w:val="2"/>
          <w:sz w:val="28"/>
          <w:szCs w:val="28"/>
        </w:rPr>
        <w:t>специалистом отделом опеки и попечительства МКУ «ОКО УО»  информацию и документы на соответствие действующему законодательству.</w:t>
      </w:r>
    </w:p>
    <w:p w:rsidR="008B7DB1" w:rsidRDefault="00797B2D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2.2.3. По результатам рассмотрения заявления и документов усыновителя принимает решение о назначении (отказе в назначении) </w:t>
      </w:r>
      <w:r>
        <w:rPr>
          <w:sz w:val="28"/>
          <w:szCs w:val="28"/>
        </w:rPr>
        <w:t>единовременной выплаты</w:t>
      </w:r>
      <w:r>
        <w:rPr>
          <w:spacing w:val="2"/>
          <w:sz w:val="28"/>
          <w:szCs w:val="28"/>
        </w:rPr>
        <w:t>.</w:t>
      </w:r>
    </w:p>
    <w:p w:rsidR="008B7DB1" w:rsidRDefault="00797B2D">
      <w:pPr>
        <w:shd w:val="clear" w:color="auto" w:fill="FFFFFF"/>
        <w:spacing w:line="315" w:lineRule="atLeast"/>
        <w:jc w:val="center"/>
        <w:textAlignment w:val="baseline"/>
        <w:rPr>
          <w:b/>
          <w:bCs/>
          <w:spacing w:val="2"/>
          <w:sz w:val="28"/>
          <w:szCs w:val="28"/>
        </w:rPr>
      </w:pPr>
      <w:r>
        <w:rPr>
          <w:b/>
          <w:spacing w:val="2"/>
          <w:sz w:val="28"/>
          <w:szCs w:val="28"/>
        </w:rPr>
        <w:br/>
      </w:r>
      <w:r>
        <w:rPr>
          <w:b/>
          <w:bCs/>
          <w:spacing w:val="2"/>
          <w:sz w:val="28"/>
          <w:szCs w:val="28"/>
        </w:rPr>
        <w:t>3. Права и обязанности Комиссии</w:t>
      </w:r>
    </w:p>
    <w:p w:rsidR="008B7DB1" w:rsidRDefault="008B7DB1">
      <w:pPr>
        <w:shd w:val="clear" w:color="auto" w:fill="FFFFFF"/>
        <w:spacing w:line="315" w:lineRule="atLeast"/>
        <w:jc w:val="both"/>
        <w:textAlignment w:val="baseline"/>
        <w:rPr>
          <w:b/>
          <w:bCs/>
          <w:spacing w:val="2"/>
          <w:sz w:val="28"/>
          <w:szCs w:val="28"/>
        </w:rPr>
      </w:pPr>
    </w:p>
    <w:p w:rsidR="008B7DB1" w:rsidRDefault="00797B2D">
      <w:pPr>
        <w:pStyle w:val="formattext"/>
        <w:spacing w:beforeAutospacing="0" w:afterAutospacing="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3.1. При осуществлении своей деятельности Комиссия имеет право:</w:t>
      </w:r>
    </w:p>
    <w:p w:rsidR="008B7DB1" w:rsidRDefault="00797B2D">
      <w:pPr>
        <w:pStyle w:val="formattext"/>
        <w:spacing w:beforeAutospacing="0" w:afterAutospacing="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3.1.1. Запрашивать  в территориальных отделах МКУ «ТУ ПМО»</w:t>
      </w:r>
      <w:r>
        <w:rPr>
          <w:color w:val="C9211E"/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информацию об усыновителях.</w:t>
      </w:r>
    </w:p>
    <w:p w:rsidR="008B7DB1" w:rsidRDefault="00797B2D">
      <w:pPr>
        <w:pStyle w:val="formattext"/>
        <w:spacing w:beforeAutospacing="0" w:afterAutospacing="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3.2. Комиссия обязана:</w:t>
      </w:r>
    </w:p>
    <w:p w:rsidR="008B7DB1" w:rsidRDefault="00797B2D">
      <w:pPr>
        <w:pStyle w:val="formattext"/>
        <w:spacing w:beforeAutospacing="0" w:afterAutospacing="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3.2.1. Соблюдать сроки </w:t>
      </w:r>
      <w:r>
        <w:rPr>
          <w:spacing w:val="2"/>
          <w:sz w:val="28"/>
          <w:szCs w:val="28"/>
        </w:rPr>
        <w:t>рассмотрения и сроки уведомления граждан о принятом решении.</w:t>
      </w:r>
    </w:p>
    <w:p w:rsidR="008B7DB1" w:rsidRDefault="00797B2D">
      <w:pPr>
        <w:pStyle w:val="formattext"/>
        <w:spacing w:beforeAutospacing="0" w:afterAutospacing="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lastRenderedPageBreak/>
        <w:t>3.2.2. Принимать решение на основании всестороннего, полного и объективного рассмотрения документов, прилагаемых к заявлению.</w:t>
      </w:r>
    </w:p>
    <w:p w:rsidR="008B7DB1" w:rsidRDefault="008B7DB1">
      <w:pPr>
        <w:pStyle w:val="formattext"/>
        <w:spacing w:beforeAutospacing="0" w:afterAutospacing="0"/>
        <w:ind w:firstLine="709"/>
        <w:jc w:val="center"/>
        <w:rPr>
          <w:b/>
          <w:bCs/>
          <w:spacing w:val="2"/>
          <w:sz w:val="28"/>
          <w:szCs w:val="28"/>
        </w:rPr>
      </w:pPr>
    </w:p>
    <w:p w:rsidR="008B7DB1" w:rsidRDefault="00797B2D">
      <w:pPr>
        <w:pStyle w:val="formattext"/>
        <w:spacing w:beforeAutospacing="0" w:afterAutospacing="0"/>
        <w:ind w:firstLine="709"/>
        <w:jc w:val="center"/>
        <w:rPr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4. Состав и порядок работы Комиссии</w:t>
      </w:r>
    </w:p>
    <w:p w:rsidR="008B7DB1" w:rsidRDefault="008B7DB1">
      <w:pPr>
        <w:pStyle w:val="formattext"/>
        <w:shd w:val="clear" w:color="auto" w:fill="FFFFFF"/>
        <w:spacing w:beforeAutospacing="0" w:afterAutospacing="0"/>
        <w:jc w:val="center"/>
        <w:textAlignment w:val="baseline"/>
        <w:rPr>
          <w:b/>
          <w:bCs/>
          <w:spacing w:val="2"/>
          <w:sz w:val="28"/>
          <w:szCs w:val="28"/>
        </w:rPr>
      </w:pPr>
    </w:p>
    <w:p w:rsidR="008B7DB1" w:rsidRDefault="00797B2D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4.1. В состав Комиссии входят П</w:t>
      </w:r>
      <w:r>
        <w:rPr>
          <w:spacing w:val="2"/>
          <w:sz w:val="28"/>
          <w:szCs w:val="28"/>
        </w:rPr>
        <w:t>редседатель, заместитель председателя, секретарь и члены Комиссии в количестве не менее 3 человек. Состав комиссии утверждается постановлением администрации Прокопьевского муниципального округа.</w:t>
      </w:r>
    </w:p>
    <w:p w:rsidR="008B7DB1" w:rsidRDefault="00797B2D">
      <w:pPr>
        <w:ind w:firstLine="709"/>
        <w:jc w:val="both"/>
      </w:pPr>
      <w:r>
        <w:rPr>
          <w:spacing w:val="2"/>
          <w:sz w:val="28"/>
          <w:szCs w:val="28"/>
        </w:rPr>
        <w:t>4.2.  Председателем Комиссии является начальник Управления об</w:t>
      </w:r>
      <w:r>
        <w:rPr>
          <w:spacing w:val="2"/>
          <w:sz w:val="28"/>
          <w:szCs w:val="28"/>
        </w:rPr>
        <w:t>разования администрации Прокопьевского муниципального округа.</w:t>
      </w:r>
    </w:p>
    <w:p w:rsidR="008B7DB1" w:rsidRDefault="00797B2D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4.2.1. В отсутствие Председателя его полномочия осуществляет заместитель председателя Комиссии.</w:t>
      </w:r>
    </w:p>
    <w:p w:rsidR="008B7DB1" w:rsidRDefault="00797B2D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4.3. Комиссия проводит свои заседания по мере поступления заявлений.</w:t>
      </w:r>
    </w:p>
    <w:p w:rsidR="008B7DB1" w:rsidRDefault="00797B2D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4.4. Заседания Комиссии право</w:t>
      </w:r>
      <w:r>
        <w:rPr>
          <w:spacing w:val="2"/>
          <w:sz w:val="28"/>
          <w:szCs w:val="28"/>
        </w:rPr>
        <w:t>мочно, если на нем присутствуют не менее половины от состава Комиссии.</w:t>
      </w:r>
    </w:p>
    <w:p w:rsidR="008B7DB1" w:rsidRDefault="00797B2D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4.5. На каждом заседании ведется протокол.</w:t>
      </w:r>
    </w:p>
    <w:p w:rsidR="008B7DB1" w:rsidRDefault="00797B2D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4.6. Протокол подписывается Председателем и секретарем Комиссии.</w:t>
      </w:r>
    </w:p>
    <w:p w:rsidR="008B7DB1" w:rsidRDefault="00797B2D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4.7. Комиссия принимает решения простым большинством голосов от числа присутс</w:t>
      </w:r>
      <w:r>
        <w:rPr>
          <w:spacing w:val="2"/>
          <w:sz w:val="28"/>
          <w:szCs w:val="28"/>
        </w:rPr>
        <w:t>твующего состава членов Комиссии. В случае равенства голосов голос Председателя Комиссии является решающим.</w:t>
      </w:r>
      <w:r>
        <w:rPr>
          <w:spacing w:val="2"/>
          <w:sz w:val="28"/>
          <w:szCs w:val="28"/>
        </w:rPr>
        <w:t xml:space="preserve"> При несогласии членов Комиссии с принятым решением их мнение оформляется, как особое.</w:t>
      </w:r>
    </w:p>
    <w:p w:rsidR="008B7DB1" w:rsidRDefault="00797B2D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4.8. Организационно-техническое и информационное обеспечение д</w:t>
      </w:r>
      <w:r>
        <w:rPr>
          <w:spacing w:val="2"/>
          <w:sz w:val="28"/>
          <w:szCs w:val="28"/>
        </w:rPr>
        <w:t>еятельности комиссии осуществляется секретарем Комиссии.</w:t>
      </w:r>
    </w:p>
    <w:p w:rsidR="008B7DB1" w:rsidRDefault="008B7DB1">
      <w:pPr>
        <w:shd w:val="clear" w:color="auto" w:fill="FFFFFF"/>
        <w:spacing w:line="315" w:lineRule="atLeast"/>
        <w:ind w:firstLine="709"/>
        <w:jc w:val="center"/>
        <w:textAlignment w:val="baseline"/>
      </w:pPr>
    </w:p>
    <w:p w:rsidR="008B7DB1" w:rsidRDefault="00797B2D">
      <w:pPr>
        <w:shd w:val="clear" w:color="auto" w:fill="FFFFFF"/>
        <w:spacing w:line="315" w:lineRule="atLeast"/>
        <w:ind w:firstLine="709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Прекращение деятельности Комиссии</w:t>
      </w:r>
    </w:p>
    <w:p w:rsidR="008B7DB1" w:rsidRDefault="008B7DB1">
      <w:pPr>
        <w:shd w:val="clear" w:color="auto" w:fill="FFFFFF"/>
        <w:spacing w:line="315" w:lineRule="atLeast"/>
        <w:ind w:firstLine="709"/>
        <w:textAlignment w:val="baseline"/>
        <w:rPr>
          <w:b/>
          <w:bCs/>
          <w:sz w:val="28"/>
          <w:szCs w:val="28"/>
        </w:rPr>
      </w:pPr>
    </w:p>
    <w:p w:rsidR="008B7DB1" w:rsidRDefault="00797B2D">
      <w:pPr>
        <w:shd w:val="clear" w:color="auto" w:fill="FFFFFF"/>
        <w:spacing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5.1.Прекращение деятельности Комиссии осуществляется на основании постановления администрации Прокопьевского муниципального округа.</w:t>
      </w:r>
    </w:p>
    <w:p w:rsidR="008B7DB1" w:rsidRDefault="00797B2D">
      <w:pPr>
        <w:shd w:val="clear" w:color="auto" w:fill="FFFFFF"/>
        <w:spacing w:line="315" w:lineRule="atLeast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5.2. При прекращении </w:t>
      </w:r>
      <w:r>
        <w:rPr>
          <w:sz w:val="28"/>
          <w:szCs w:val="28"/>
        </w:rPr>
        <w:t>деятельности Комиссии права и обязанности ее членов прекращаются.</w:t>
      </w:r>
    </w:p>
    <w:p w:rsidR="008B7DB1" w:rsidRDefault="008B7DB1">
      <w:pPr>
        <w:shd w:val="clear" w:color="auto" w:fill="FFFFFF"/>
        <w:spacing w:line="315" w:lineRule="atLeast"/>
        <w:ind w:firstLine="709"/>
        <w:jc w:val="center"/>
        <w:textAlignment w:val="baseline"/>
      </w:pPr>
    </w:p>
    <w:p w:rsidR="008B7DB1" w:rsidRDefault="008B7DB1">
      <w:pPr>
        <w:jc w:val="both"/>
        <w:rPr>
          <w:rFonts w:eastAsia="Calibri"/>
          <w:sz w:val="28"/>
          <w:szCs w:val="28"/>
        </w:rPr>
      </w:pPr>
    </w:p>
    <w:p w:rsidR="008B7DB1" w:rsidRDefault="008B7DB1">
      <w:pPr>
        <w:jc w:val="center"/>
        <w:rPr>
          <w:rFonts w:eastAsia="Calibri"/>
          <w:b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797B2D">
      <w:pPr>
        <w:jc w:val="right"/>
      </w:pPr>
      <w:r>
        <w:rPr>
          <w:sz w:val="28"/>
        </w:rPr>
        <w:t>Приложение № 3</w:t>
      </w:r>
    </w:p>
    <w:p w:rsidR="008B7DB1" w:rsidRDefault="00797B2D">
      <w:pPr>
        <w:pStyle w:val="ConsPlusNormal1"/>
        <w:ind w:left="4678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:rsidR="008B7DB1" w:rsidRDefault="00797B2D">
      <w:pPr>
        <w:pStyle w:val="ConsPlusNormal1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Прокопьевского муниципального округа </w:t>
      </w:r>
    </w:p>
    <w:p w:rsidR="008B7DB1" w:rsidRDefault="00797B2D">
      <w:pPr>
        <w:pStyle w:val="ConsPlusNormal1"/>
        <w:ind w:left="4678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от   16.07.2026</w:t>
      </w:r>
      <w:r>
        <w:rPr>
          <w:rFonts w:ascii="Times New Roman" w:hAnsi="Times New Roman"/>
        </w:rPr>
        <w:t xml:space="preserve">  № 132</w:t>
      </w:r>
      <w:r>
        <w:rPr>
          <w:rFonts w:ascii="Times New Roman" w:hAnsi="Times New Roman"/>
        </w:rPr>
        <w:t xml:space="preserve">  -</w:t>
      </w:r>
      <w:proofErr w:type="gramStart"/>
      <w:r>
        <w:rPr>
          <w:rFonts w:ascii="Times New Roman" w:hAnsi="Times New Roman"/>
        </w:rPr>
        <w:t>п</w:t>
      </w:r>
      <w:proofErr w:type="gramEnd"/>
    </w:p>
    <w:p w:rsidR="008B7DB1" w:rsidRDefault="008B7DB1">
      <w:pPr>
        <w:jc w:val="right"/>
        <w:rPr>
          <w:sz w:val="28"/>
        </w:rPr>
      </w:pPr>
    </w:p>
    <w:p w:rsidR="008B7DB1" w:rsidRDefault="00797B2D">
      <w:pPr>
        <w:jc w:val="center"/>
        <w:rPr>
          <w:b/>
          <w:bCs/>
        </w:rPr>
      </w:pPr>
      <w:r>
        <w:rPr>
          <w:b/>
          <w:bCs/>
          <w:sz w:val="28"/>
        </w:rPr>
        <w:t>Состав комиссии по назначению</w:t>
      </w:r>
      <w:r>
        <w:rPr>
          <w:b/>
          <w:bCs/>
          <w:sz w:val="28"/>
        </w:rPr>
        <w:t xml:space="preserve"> единовременной выплаты гражданам в связи с усыновлением (удочерением) ребенка:</w:t>
      </w:r>
    </w:p>
    <w:p w:rsidR="008B7DB1" w:rsidRDefault="008B7DB1">
      <w:pPr>
        <w:jc w:val="center"/>
        <w:rPr>
          <w:sz w:val="28"/>
        </w:rPr>
      </w:pPr>
    </w:p>
    <w:p w:rsidR="008B7DB1" w:rsidRDefault="008B7DB1">
      <w:pPr>
        <w:jc w:val="center"/>
        <w:rPr>
          <w:sz w:val="28"/>
        </w:rPr>
      </w:pPr>
    </w:p>
    <w:p w:rsidR="008B7DB1" w:rsidRDefault="008B7DB1">
      <w:pPr>
        <w:jc w:val="center"/>
        <w:rPr>
          <w:sz w:val="28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87"/>
        <w:gridCol w:w="4078"/>
      </w:tblGrid>
      <w:tr w:rsidR="008B7DB1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DB1" w:rsidRDefault="00797B2D">
            <w:pPr>
              <w:pStyle w:val="afc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1. Председатель комиссии: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DB1" w:rsidRDefault="00797B2D">
            <w:pPr>
              <w:widowControl w:val="0"/>
              <w:jc w:val="both"/>
            </w:pPr>
            <w:r>
              <w:rPr>
                <w:rFonts w:ascii="Liberation Serif" w:hAnsi="Liberation Serif"/>
                <w:sz w:val="24"/>
                <w:szCs w:val="24"/>
              </w:rPr>
              <w:t>Т.С. Потехина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 - </w:t>
            </w:r>
            <w:r>
              <w:rPr>
                <w:sz w:val="28"/>
              </w:rPr>
              <w:t>начальник Управления образования администрации Прокопьевского муниципального округа.</w:t>
            </w:r>
          </w:p>
        </w:tc>
      </w:tr>
      <w:tr w:rsidR="008B7DB1">
        <w:tc>
          <w:tcPr>
            <w:tcW w:w="5324" w:type="dxa"/>
            <w:tcBorders>
              <w:left w:val="single" w:sz="4" w:space="0" w:color="000000"/>
              <w:bottom w:val="single" w:sz="4" w:space="0" w:color="000000"/>
            </w:tcBorders>
          </w:tcPr>
          <w:p w:rsidR="008B7DB1" w:rsidRDefault="00797B2D">
            <w:pPr>
              <w:pStyle w:val="afc"/>
              <w:rPr>
                <w:rFonts w:ascii="Tinos" w:hAnsi="Tinos"/>
                <w:b/>
                <w:bCs/>
                <w:sz w:val="28"/>
                <w:szCs w:val="28"/>
              </w:rPr>
            </w:pPr>
            <w:r>
              <w:rPr>
                <w:rFonts w:ascii="Tinos" w:hAnsi="Tinos"/>
                <w:b/>
                <w:bCs/>
                <w:sz w:val="28"/>
                <w:szCs w:val="28"/>
              </w:rPr>
              <w:t>2. Заместитель председателя комиссии:</w:t>
            </w:r>
          </w:p>
        </w:tc>
        <w:tc>
          <w:tcPr>
            <w:tcW w:w="4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DB1" w:rsidRDefault="00797B2D">
            <w:pPr>
              <w:widowControl w:val="0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 xml:space="preserve">Г.С. </w:t>
            </w:r>
            <w:r>
              <w:rPr>
                <w:rFonts w:ascii="Tinos" w:hAnsi="Tinos"/>
                <w:sz w:val="28"/>
                <w:szCs w:val="28"/>
              </w:rPr>
              <w:t>Ларина — заместитель начальника Управления образования администрации Прокопьевского муниципального округа.</w:t>
            </w:r>
          </w:p>
        </w:tc>
      </w:tr>
      <w:tr w:rsidR="008B7DB1">
        <w:tc>
          <w:tcPr>
            <w:tcW w:w="5324" w:type="dxa"/>
            <w:tcBorders>
              <w:left w:val="single" w:sz="4" w:space="0" w:color="000000"/>
              <w:bottom w:val="single" w:sz="4" w:space="0" w:color="000000"/>
            </w:tcBorders>
          </w:tcPr>
          <w:p w:rsidR="008B7DB1" w:rsidRDefault="00797B2D">
            <w:pPr>
              <w:pStyle w:val="afc"/>
              <w:rPr>
                <w:rFonts w:ascii="Tinos" w:hAnsi="Tinos"/>
                <w:b/>
                <w:bCs/>
                <w:sz w:val="28"/>
                <w:szCs w:val="28"/>
              </w:rPr>
            </w:pPr>
            <w:r>
              <w:rPr>
                <w:rFonts w:ascii="Tinos" w:hAnsi="Tinos"/>
                <w:b/>
                <w:bCs/>
                <w:sz w:val="28"/>
                <w:szCs w:val="28"/>
              </w:rPr>
              <w:t>3. Секретарь комиссии:</w:t>
            </w:r>
          </w:p>
        </w:tc>
        <w:tc>
          <w:tcPr>
            <w:tcW w:w="4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DB1" w:rsidRDefault="00797B2D">
            <w:pPr>
              <w:widowControl w:val="0"/>
              <w:jc w:val="both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О.А. Карпова - главный специалист  отдела опеки и попечительства МКУ «Организационно-координационный отдел управления образов</w:t>
            </w:r>
            <w:r>
              <w:rPr>
                <w:rFonts w:ascii="Tinos" w:hAnsi="Tinos"/>
                <w:sz w:val="28"/>
                <w:szCs w:val="28"/>
              </w:rPr>
              <w:t>ания» администрации Прокопьевского муниципального округа.</w:t>
            </w:r>
          </w:p>
        </w:tc>
      </w:tr>
      <w:tr w:rsidR="008B7DB1">
        <w:tc>
          <w:tcPr>
            <w:tcW w:w="5324" w:type="dxa"/>
            <w:tcBorders>
              <w:left w:val="single" w:sz="4" w:space="0" w:color="000000"/>
              <w:bottom w:val="single" w:sz="4" w:space="0" w:color="000000"/>
            </w:tcBorders>
          </w:tcPr>
          <w:p w:rsidR="008B7DB1" w:rsidRDefault="00797B2D">
            <w:pPr>
              <w:pStyle w:val="afc"/>
              <w:rPr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bCs/>
                <w:sz w:val="28"/>
                <w:szCs w:val="28"/>
              </w:rPr>
              <w:t>4. Члены комиссии:</w:t>
            </w:r>
          </w:p>
        </w:tc>
        <w:tc>
          <w:tcPr>
            <w:tcW w:w="4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DB1" w:rsidRDefault="008B7DB1">
            <w:pPr>
              <w:pStyle w:val="afc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B7DB1">
        <w:tc>
          <w:tcPr>
            <w:tcW w:w="5324" w:type="dxa"/>
            <w:tcBorders>
              <w:left w:val="single" w:sz="4" w:space="0" w:color="000000"/>
              <w:bottom w:val="single" w:sz="4" w:space="0" w:color="000000"/>
            </w:tcBorders>
          </w:tcPr>
          <w:p w:rsidR="008B7DB1" w:rsidRDefault="008B7DB1">
            <w:pPr>
              <w:pStyle w:val="afc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DB1" w:rsidRDefault="00797B2D">
            <w:pPr>
              <w:widowControl w:val="0"/>
              <w:jc w:val="both"/>
            </w:pPr>
            <w:r>
              <w:rPr>
                <w:sz w:val="28"/>
              </w:rPr>
              <w:t>Л.А. Чурикова - заведующий отделом опеки и попечительства МКУ «Организационно-координационный отдел управления образования» администрации Прокопьевского муниципального округа;</w:t>
            </w:r>
          </w:p>
        </w:tc>
      </w:tr>
      <w:tr w:rsidR="008B7DB1">
        <w:tc>
          <w:tcPr>
            <w:tcW w:w="5324" w:type="dxa"/>
            <w:tcBorders>
              <w:left w:val="single" w:sz="4" w:space="0" w:color="000000"/>
              <w:bottom w:val="single" w:sz="4" w:space="0" w:color="000000"/>
            </w:tcBorders>
          </w:tcPr>
          <w:p w:rsidR="008B7DB1" w:rsidRDefault="008B7DB1">
            <w:pPr>
              <w:pStyle w:val="afc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DB1" w:rsidRDefault="00797B2D">
            <w:pPr>
              <w:widowControl w:val="0"/>
              <w:jc w:val="both"/>
            </w:pPr>
            <w:r>
              <w:rPr>
                <w:sz w:val="28"/>
              </w:rPr>
              <w:t xml:space="preserve">С.Ю. Кузьмина - главный специалист  отдела опеки и попечительства МКУ </w:t>
            </w:r>
            <w:r>
              <w:rPr>
                <w:sz w:val="28"/>
              </w:rPr>
              <w:lastRenderedPageBreak/>
              <w:t>«Организационно-координационный отдел управления образования» администрации Прокопьевского муниципального округ;</w:t>
            </w:r>
          </w:p>
        </w:tc>
      </w:tr>
      <w:tr w:rsidR="008B7DB1">
        <w:tc>
          <w:tcPr>
            <w:tcW w:w="5324" w:type="dxa"/>
            <w:tcBorders>
              <w:left w:val="single" w:sz="4" w:space="0" w:color="000000"/>
              <w:bottom w:val="single" w:sz="4" w:space="0" w:color="000000"/>
            </w:tcBorders>
          </w:tcPr>
          <w:p w:rsidR="008B7DB1" w:rsidRDefault="008B7DB1">
            <w:pPr>
              <w:pStyle w:val="afc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DB1" w:rsidRDefault="00797B2D">
            <w:pPr>
              <w:widowControl w:val="0"/>
              <w:jc w:val="both"/>
            </w:pPr>
            <w:r>
              <w:rPr>
                <w:sz w:val="28"/>
              </w:rPr>
              <w:t xml:space="preserve">Л.А. Гурская - главный специалист отдела опеки и попечительства МКУ </w:t>
            </w:r>
            <w:r>
              <w:rPr>
                <w:sz w:val="28"/>
              </w:rPr>
              <w:t>«Организационно-координационный отдел управления образования» администрации Прокопьевского муниципального округа.</w:t>
            </w:r>
          </w:p>
        </w:tc>
      </w:tr>
    </w:tbl>
    <w:p w:rsidR="008B7DB1" w:rsidRDefault="008B7DB1">
      <w:pPr>
        <w:jc w:val="both"/>
        <w:rPr>
          <w:sz w:val="28"/>
        </w:rPr>
      </w:pPr>
    </w:p>
    <w:p w:rsidR="008B7DB1" w:rsidRDefault="008B7DB1">
      <w:pPr>
        <w:jc w:val="center"/>
        <w:rPr>
          <w:sz w:val="28"/>
        </w:rPr>
      </w:pPr>
    </w:p>
    <w:p w:rsidR="008B7DB1" w:rsidRDefault="008B7DB1">
      <w:pPr>
        <w:jc w:val="center"/>
        <w:rPr>
          <w:sz w:val="28"/>
        </w:rPr>
      </w:pPr>
    </w:p>
    <w:p w:rsidR="008B7DB1" w:rsidRDefault="008B7DB1">
      <w:pPr>
        <w:jc w:val="center"/>
        <w:rPr>
          <w:sz w:val="28"/>
        </w:rPr>
      </w:pPr>
    </w:p>
    <w:p w:rsidR="008B7DB1" w:rsidRDefault="008B7DB1">
      <w:pPr>
        <w:jc w:val="center"/>
        <w:rPr>
          <w:sz w:val="28"/>
        </w:rPr>
      </w:pPr>
    </w:p>
    <w:p w:rsidR="008B7DB1" w:rsidRDefault="008B7DB1">
      <w:pPr>
        <w:jc w:val="center"/>
        <w:rPr>
          <w:sz w:val="28"/>
        </w:rPr>
      </w:pPr>
    </w:p>
    <w:p w:rsidR="008B7DB1" w:rsidRDefault="008B7DB1">
      <w:pPr>
        <w:jc w:val="center"/>
        <w:rPr>
          <w:sz w:val="28"/>
        </w:rPr>
      </w:pPr>
    </w:p>
    <w:p w:rsidR="008B7DB1" w:rsidRDefault="008B7DB1">
      <w:pPr>
        <w:jc w:val="center"/>
        <w:rPr>
          <w:sz w:val="28"/>
        </w:rPr>
      </w:pPr>
    </w:p>
    <w:p w:rsidR="008B7DB1" w:rsidRDefault="008B7DB1">
      <w:pPr>
        <w:jc w:val="center"/>
        <w:rPr>
          <w:sz w:val="28"/>
        </w:rPr>
      </w:pPr>
    </w:p>
    <w:p w:rsidR="008B7DB1" w:rsidRDefault="008B7DB1">
      <w:pPr>
        <w:jc w:val="center"/>
        <w:rPr>
          <w:sz w:val="28"/>
        </w:rPr>
      </w:pPr>
    </w:p>
    <w:p w:rsidR="008B7DB1" w:rsidRDefault="008B7DB1">
      <w:pPr>
        <w:jc w:val="center"/>
        <w:rPr>
          <w:sz w:val="28"/>
        </w:rPr>
      </w:pPr>
    </w:p>
    <w:p w:rsidR="008B7DB1" w:rsidRDefault="008B7DB1">
      <w:pPr>
        <w:jc w:val="center"/>
        <w:rPr>
          <w:sz w:val="28"/>
        </w:rPr>
      </w:pPr>
    </w:p>
    <w:p w:rsidR="008B7DB1" w:rsidRDefault="008B7DB1">
      <w:pPr>
        <w:jc w:val="center"/>
        <w:rPr>
          <w:sz w:val="28"/>
        </w:rPr>
      </w:pPr>
    </w:p>
    <w:p w:rsidR="008B7DB1" w:rsidRDefault="008B7DB1">
      <w:pPr>
        <w:jc w:val="center"/>
        <w:rPr>
          <w:sz w:val="28"/>
        </w:rPr>
      </w:pPr>
    </w:p>
    <w:p w:rsidR="008B7DB1" w:rsidRDefault="008B7DB1">
      <w:pPr>
        <w:jc w:val="center"/>
        <w:rPr>
          <w:sz w:val="28"/>
        </w:rPr>
      </w:pPr>
    </w:p>
    <w:p w:rsidR="008B7DB1" w:rsidRDefault="008B7DB1">
      <w:pPr>
        <w:jc w:val="center"/>
        <w:rPr>
          <w:sz w:val="28"/>
        </w:rPr>
      </w:pPr>
    </w:p>
    <w:p w:rsidR="008B7DB1" w:rsidRDefault="008B7DB1">
      <w:pPr>
        <w:jc w:val="center"/>
        <w:rPr>
          <w:sz w:val="28"/>
        </w:rPr>
      </w:pPr>
    </w:p>
    <w:p w:rsidR="008B7DB1" w:rsidRDefault="008B7DB1">
      <w:pPr>
        <w:jc w:val="both"/>
        <w:rPr>
          <w:sz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797B2D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Приложение № 4</w:t>
      </w:r>
    </w:p>
    <w:p w:rsidR="008B7DB1" w:rsidRDefault="00797B2D">
      <w:pPr>
        <w:pStyle w:val="ConsPlusNormal1"/>
        <w:ind w:left="4678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:rsidR="008B7DB1" w:rsidRDefault="00797B2D">
      <w:pPr>
        <w:pStyle w:val="ConsPlusNormal1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Прокопьевского муниципального округа</w:t>
      </w:r>
    </w:p>
    <w:p w:rsidR="008B7DB1" w:rsidRDefault="00797B2D">
      <w:pPr>
        <w:pStyle w:val="ConsPlusNormal1"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>от   16.07.2026</w:t>
      </w:r>
      <w:r>
        <w:rPr>
          <w:rFonts w:ascii="Times New Roman" w:hAnsi="Times New Roman"/>
        </w:rPr>
        <w:t xml:space="preserve">  №  132</w:t>
      </w:r>
      <w:r>
        <w:rPr>
          <w:rFonts w:ascii="Times New Roman" w:hAnsi="Times New Roman"/>
        </w:rPr>
        <w:t xml:space="preserve">  -</w:t>
      </w:r>
      <w:proofErr w:type="gramStart"/>
      <w:r>
        <w:rPr>
          <w:rFonts w:ascii="Times New Roman" w:hAnsi="Times New Roman"/>
        </w:rPr>
        <w:t>п</w:t>
      </w:r>
      <w:proofErr w:type="gramEnd"/>
    </w:p>
    <w:p w:rsidR="008B7DB1" w:rsidRDefault="008B7DB1">
      <w:pPr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797B2D">
      <w:pPr>
        <w:shd w:val="clear" w:color="auto" w:fill="FFFFFF"/>
        <w:jc w:val="right"/>
      </w:pPr>
      <w:r>
        <w:t xml:space="preserve">Отдел опеки и попечительства МКУ «ОКО УО» </w:t>
      </w:r>
    </w:p>
    <w:p w:rsidR="008B7DB1" w:rsidRDefault="00797B2D">
      <w:pPr>
        <w:shd w:val="clear" w:color="auto" w:fill="FFFFFF"/>
        <w:jc w:val="right"/>
      </w:pPr>
      <w:r>
        <w:t>__________________________________________</w:t>
      </w:r>
    </w:p>
    <w:p w:rsidR="008B7DB1" w:rsidRDefault="00797B2D">
      <w:pPr>
        <w:shd w:val="clear" w:color="auto" w:fill="FFFFFF"/>
        <w:jc w:val="right"/>
      </w:pPr>
      <w:r>
        <w:t>(наименование учреждения)</w:t>
      </w:r>
    </w:p>
    <w:p w:rsidR="008B7DB1" w:rsidRDefault="00797B2D">
      <w:pPr>
        <w:shd w:val="clear" w:color="auto" w:fill="FFFFFF"/>
        <w:jc w:val="right"/>
      </w:pPr>
      <w:r>
        <w:t>__________________________________________</w:t>
      </w:r>
    </w:p>
    <w:p w:rsidR="008B7DB1" w:rsidRDefault="00797B2D">
      <w:pPr>
        <w:shd w:val="clear" w:color="auto" w:fill="FFFFFF"/>
        <w:jc w:val="right"/>
      </w:pPr>
      <w:r>
        <w:t>(Ф.И.О. руководителя)</w:t>
      </w:r>
    </w:p>
    <w:p w:rsidR="008B7DB1" w:rsidRDefault="00797B2D">
      <w:pPr>
        <w:shd w:val="clear" w:color="auto" w:fill="FFFFFF"/>
        <w:jc w:val="right"/>
      </w:pPr>
      <w:r>
        <w:t xml:space="preserve">от </w:t>
      </w:r>
      <w:r>
        <w:t>_______________________________________</w:t>
      </w:r>
    </w:p>
    <w:p w:rsidR="008B7DB1" w:rsidRDefault="00797B2D">
      <w:pPr>
        <w:shd w:val="clear" w:color="auto" w:fill="FFFFFF"/>
        <w:jc w:val="right"/>
      </w:pPr>
      <w:r>
        <w:t xml:space="preserve"> (Ф.И.О. заявителя)</w:t>
      </w:r>
    </w:p>
    <w:p w:rsidR="008B7DB1" w:rsidRDefault="00797B2D">
      <w:pPr>
        <w:shd w:val="clear" w:color="auto" w:fill="FFFFFF"/>
        <w:jc w:val="right"/>
      </w:pPr>
      <w:r>
        <w:t>__________________________________________</w:t>
      </w:r>
    </w:p>
    <w:p w:rsidR="008B7DB1" w:rsidRDefault="00797B2D">
      <w:pPr>
        <w:shd w:val="clear" w:color="auto" w:fill="FFFFFF"/>
        <w:jc w:val="right"/>
      </w:pPr>
      <w:r>
        <w:t>__________________________________________</w:t>
      </w:r>
    </w:p>
    <w:p w:rsidR="008B7DB1" w:rsidRDefault="00797B2D">
      <w:pPr>
        <w:shd w:val="clear" w:color="auto" w:fill="FFFFFF"/>
        <w:jc w:val="right"/>
      </w:pPr>
      <w:r>
        <w:t>(адрес проживания)</w:t>
      </w:r>
    </w:p>
    <w:p w:rsidR="008B7DB1" w:rsidRDefault="00797B2D">
      <w:pPr>
        <w:shd w:val="clear" w:color="auto" w:fill="FFFFFF"/>
        <w:jc w:val="right"/>
      </w:pPr>
      <w:r>
        <w:t>__________________________________________</w:t>
      </w:r>
    </w:p>
    <w:p w:rsidR="008B7DB1" w:rsidRDefault="00797B2D">
      <w:pPr>
        <w:shd w:val="clear" w:color="auto" w:fill="FFFFFF"/>
        <w:jc w:val="right"/>
      </w:pPr>
      <w:r>
        <w:t>(контактный телефон)</w:t>
      </w:r>
    </w:p>
    <w:p w:rsidR="008B7DB1" w:rsidRDefault="008B7DB1">
      <w:pPr>
        <w:shd w:val="clear" w:color="auto" w:fill="FFFFFF"/>
      </w:pPr>
    </w:p>
    <w:p w:rsidR="008B7DB1" w:rsidRDefault="008B7DB1">
      <w:pPr>
        <w:shd w:val="clear" w:color="auto" w:fill="FFFFFF"/>
      </w:pPr>
    </w:p>
    <w:p w:rsidR="008B7DB1" w:rsidRDefault="00797B2D">
      <w:pPr>
        <w:shd w:val="clear" w:color="auto" w:fill="FFFFFF"/>
        <w:jc w:val="center"/>
      </w:pPr>
      <w:r>
        <w:t>ЗАЯВЛЕНИЕ</w:t>
      </w:r>
    </w:p>
    <w:p w:rsidR="008B7DB1" w:rsidRDefault="008B7DB1">
      <w:pPr>
        <w:shd w:val="clear" w:color="auto" w:fill="FFFFFF"/>
        <w:jc w:val="center"/>
      </w:pP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>Я,________________________________________________________________</w:t>
      </w:r>
    </w:p>
    <w:p w:rsidR="008B7DB1" w:rsidRDefault="00797B2D">
      <w:pPr>
        <w:widowControl w:val="0"/>
        <w:rPr>
          <w:sz w:val="28"/>
          <w:szCs w:val="28"/>
        </w:rPr>
      </w:pPr>
      <w:r>
        <w:rPr>
          <w:sz w:val="28"/>
          <w:szCs w:val="28"/>
        </w:rPr>
        <w:t>Паспорт серия:______________ номер_________________________________, выдан___________________________________________________________________________________________________________________</w:t>
      </w:r>
      <w:r>
        <w:rPr>
          <w:sz w:val="28"/>
          <w:szCs w:val="28"/>
        </w:rPr>
        <w:t>____________, зарегистрирован (а) по адресу:________________________________________</w:t>
      </w:r>
    </w:p>
    <w:p w:rsidR="008B7DB1" w:rsidRDefault="00797B2D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__________________________________________________________________, фактически </w:t>
      </w:r>
      <w:proofErr w:type="gramStart"/>
      <w:r>
        <w:rPr>
          <w:sz w:val="28"/>
          <w:szCs w:val="28"/>
        </w:rPr>
        <w:t>проживающий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адресу:______________________________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________________________________ в связи с усыновлением (удочерением) мной несовершеннолетнего ребенка __________________________________________________________________, свидетельство о рождении серия:_____________ номер_______________________решение_____</w:t>
      </w:r>
      <w:r>
        <w:rPr>
          <w:sz w:val="28"/>
          <w:szCs w:val="28"/>
        </w:rPr>
        <w:t>___________________________________________________________________от _____________________ дата вступления в законную силу _______________________________прошу в</w:t>
      </w:r>
      <w:r>
        <w:rPr>
          <w:sz w:val="28"/>
          <w:szCs w:val="28"/>
        </w:rPr>
        <w:t xml:space="preserve"> соответствии с постановлением администрации Прокопьевского </w:t>
      </w:r>
      <w:r>
        <w:rPr>
          <w:sz w:val="28"/>
          <w:szCs w:val="28"/>
        </w:rPr>
        <w:lastRenderedPageBreak/>
        <w:t>муниципального округа от _______ №</w:t>
      </w:r>
      <w:r>
        <w:rPr>
          <w:sz w:val="28"/>
          <w:szCs w:val="28"/>
        </w:rPr>
        <w:t xml:space="preserve">        -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 «Об утверждении Положения о порядке назначения единовременной выплаты гражданам в связи с усыновлением (удочерением) ребенка»  предоставить единовременную выплату в размере 10 000,00 (десять тысяч) рублей 00 копеек из средств местного бюджета.</w:t>
      </w:r>
      <w:r>
        <w:rPr>
          <w:sz w:val="28"/>
          <w:szCs w:val="28"/>
        </w:rPr>
        <w:t xml:space="preserve"> Единовременную выплату прошу перечислить по следующим реквизитам:_____________________________________________.</w:t>
      </w:r>
    </w:p>
    <w:p w:rsidR="008B7DB1" w:rsidRDefault="008B7DB1">
      <w:pPr>
        <w:jc w:val="both"/>
        <w:rPr>
          <w:sz w:val="28"/>
          <w:szCs w:val="28"/>
        </w:rPr>
      </w:pPr>
    </w:p>
    <w:p w:rsidR="008B7DB1" w:rsidRDefault="00797B2D">
      <w:pPr>
        <w:rPr>
          <w:sz w:val="28"/>
          <w:szCs w:val="28"/>
        </w:rPr>
      </w:pPr>
      <w:r>
        <w:rPr>
          <w:sz w:val="28"/>
          <w:szCs w:val="28"/>
        </w:rPr>
        <w:t>«____»__________20__ г.                          _______________/_______________</w:t>
      </w:r>
    </w:p>
    <w:p w:rsidR="008B7DB1" w:rsidRDefault="00797B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</w:p>
    <w:p w:rsidR="008B7DB1" w:rsidRDefault="00797B2D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Заявление зарегистрировано «__»____</w:t>
      </w:r>
      <w:r>
        <w:rPr>
          <w:sz w:val="28"/>
          <w:szCs w:val="28"/>
        </w:rPr>
        <w:t>_________ 20__ г.</w:t>
      </w:r>
    </w:p>
    <w:p w:rsidR="008B7DB1" w:rsidRDefault="00797B2D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8B7DB1" w:rsidRDefault="00797B2D">
      <w:pPr>
        <w:pBdr>
          <w:bottom w:val="single" w:sz="12" w:space="1" w:color="000000"/>
        </w:pBd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(подпись, Ф.И.О. специалиста органа опеки и попечительства)</w:t>
      </w:r>
    </w:p>
    <w:p w:rsidR="008B7DB1" w:rsidRDefault="008B7DB1">
      <w:pPr>
        <w:jc w:val="both"/>
        <w:rPr>
          <w:spacing w:val="6"/>
          <w:sz w:val="28"/>
          <w:szCs w:val="28"/>
          <w:lang w:val="x-none" w:eastAsia="x-none"/>
        </w:rPr>
      </w:pPr>
    </w:p>
    <w:p w:rsidR="008B7DB1" w:rsidRDefault="00797B2D">
      <w:pPr>
        <w:jc w:val="both"/>
        <w:rPr>
          <w:spacing w:val="6"/>
          <w:sz w:val="28"/>
          <w:szCs w:val="28"/>
          <w:lang w:val="x-none" w:eastAsia="x-none"/>
        </w:rPr>
      </w:pPr>
      <w:r>
        <w:rPr>
          <w:spacing w:val="6"/>
          <w:sz w:val="28"/>
          <w:szCs w:val="28"/>
          <w:lang w:val="x-none" w:eastAsia="x-none"/>
        </w:rPr>
        <w:t>Я, _______________________________________________________________,</w:t>
      </w:r>
    </w:p>
    <w:p w:rsidR="008B7DB1" w:rsidRDefault="00797B2D">
      <w:pPr>
        <w:jc w:val="both"/>
        <w:rPr>
          <w:spacing w:val="6"/>
          <w:sz w:val="28"/>
          <w:szCs w:val="28"/>
          <w:lang w:val="x-none" w:eastAsia="x-none"/>
        </w:rPr>
      </w:pPr>
      <w:r>
        <w:rPr>
          <w:spacing w:val="6"/>
          <w:sz w:val="28"/>
          <w:szCs w:val="28"/>
          <w:lang w:val="x-none" w:eastAsia="x-none"/>
        </w:rPr>
        <w:t xml:space="preserve"> -даю согласие на обработку и использование </w:t>
      </w:r>
      <w:r>
        <w:rPr>
          <w:spacing w:val="6"/>
          <w:sz w:val="28"/>
          <w:szCs w:val="28"/>
          <w:lang w:val="x-none" w:eastAsia="x-none"/>
        </w:rPr>
        <w:t>моих персональных данных, содержащихся в настоящем заявлении и в предоставляемых мною документах.</w:t>
      </w:r>
    </w:p>
    <w:p w:rsidR="008B7DB1" w:rsidRDefault="00797B2D">
      <w:pPr>
        <w:jc w:val="both"/>
        <w:rPr>
          <w:sz w:val="28"/>
          <w:szCs w:val="28"/>
        </w:rPr>
      </w:pPr>
      <w:r>
        <w:rPr>
          <w:sz w:val="28"/>
          <w:szCs w:val="28"/>
        </w:rPr>
        <w:t>-даю согласие на обработку и использование персональных данных моего ребенка, содержащихся в настоящем заявлении и в предоставляемых мною документах.</w:t>
      </w:r>
    </w:p>
    <w:p w:rsidR="008B7DB1" w:rsidRDefault="008B7DB1">
      <w:pPr>
        <w:jc w:val="both"/>
        <w:rPr>
          <w:rFonts w:ascii="Calibri" w:hAnsi="Calibri"/>
          <w:b/>
          <w:i/>
          <w:sz w:val="28"/>
          <w:szCs w:val="28"/>
        </w:rPr>
      </w:pPr>
    </w:p>
    <w:p w:rsidR="008B7DB1" w:rsidRDefault="008B7DB1">
      <w:pPr>
        <w:jc w:val="both"/>
        <w:rPr>
          <w:sz w:val="28"/>
          <w:szCs w:val="28"/>
        </w:rPr>
      </w:pPr>
    </w:p>
    <w:p w:rsidR="008B7DB1" w:rsidRDefault="008B7DB1">
      <w:pPr>
        <w:ind w:right="-2"/>
        <w:rPr>
          <w:sz w:val="28"/>
          <w:szCs w:val="28"/>
        </w:rPr>
      </w:pPr>
    </w:p>
    <w:p w:rsidR="008B7DB1" w:rsidRDefault="00797B2D">
      <w:pPr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Распи</w:t>
      </w:r>
      <w:r>
        <w:rPr>
          <w:sz w:val="28"/>
          <w:szCs w:val="28"/>
        </w:rPr>
        <w:t>ска-уведомление</w:t>
      </w:r>
    </w:p>
    <w:p w:rsidR="008B7DB1" w:rsidRDefault="008B7DB1">
      <w:pPr>
        <w:ind w:right="-2"/>
        <w:jc w:val="center"/>
        <w:rPr>
          <w:sz w:val="28"/>
          <w:szCs w:val="28"/>
        </w:rPr>
      </w:pPr>
    </w:p>
    <w:p w:rsidR="008B7DB1" w:rsidRDefault="00797B2D">
      <w:pPr>
        <w:ind w:right="-2"/>
        <w:rPr>
          <w:sz w:val="28"/>
          <w:szCs w:val="28"/>
        </w:rPr>
      </w:pPr>
      <w:r>
        <w:rPr>
          <w:sz w:val="28"/>
          <w:szCs w:val="28"/>
        </w:rPr>
        <w:t>Заявление и документы гражданина ____________________________________________________________________________________________________________________________________</w:t>
      </w:r>
    </w:p>
    <w:p w:rsidR="008B7DB1" w:rsidRDefault="008B7DB1">
      <w:pPr>
        <w:ind w:right="-2" w:firstLine="709"/>
        <w:rPr>
          <w:sz w:val="28"/>
          <w:szCs w:val="28"/>
        </w:rPr>
      </w:pPr>
    </w:p>
    <w:p w:rsidR="008B7DB1" w:rsidRDefault="00797B2D">
      <w:pPr>
        <w:ind w:right="-2"/>
        <w:rPr>
          <w:sz w:val="28"/>
          <w:szCs w:val="28"/>
        </w:rPr>
      </w:pPr>
      <w:r>
        <w:rPr>
          <w:sz w:val="28"/>
          <w:szCs w:val="28"/>
        </w:rPr>
        <w:t>Дата приема заявления __________________________________________________</w:t>
      </w:r>
      <w:r>
        <w:rPr>
          <w:sz w:val="28"/>
          <w:szCs w:val="28"/>
        </w:rPr>
        <w:t>__________________________________________________________________________________</w:t>
      </w:r>
    </w:p>
    <w:p w:rsidR="008B7DB1" w:rsidRDefault="008B7DB1">
      <w:pPr>
        <w:ind w:right="-2"/>
        <w:rPr>
          <w:sz w:val="28"/>
          <w:szCs w:val="28"/>
        </w:rPr>
      </w:pPr>
    </w:p>
    <w:p w:rsidR="008B7DB1" w:rsidRDefault="008B7DB1">
      <w:pPr>
        <w:shd w:val="clear" w:color="auto" w:fill="FFFFFF"/>
        <w:jc w:val="both"/>
      </w:pPr>
    </w:p>
    <w:p w:rsidR="008B7DB1" w:rsidRDefault="008B7DB1">
      <w:pPr>
        <w:shd w:val="clear" w:color="auto" w:fill="FFFFFF"/>
        <w:jc w:val="both"/>
      </w:pPr>
    </w:p>
    <w:p w:rsidR="008B7DB1" w:rsidRDefault="008B7DB1">
      <w:pPr>
        <w:shd w:val="clear" w:color="auto" w:fill="FFFFFF"/>
        <w:jc w:val="both"/>
      </w:pPr>
    </w:p>
    <w:p w:rsidR="008B7DB1" w:rsidRDefault="00797B2D">
      <w:pPr>
        <w:shd w:val="clear" w:color="auto" w:fill="FFFFFF"/>
        <w:jc w:val="both"/>
      </w:pPr>
      <w:r>
        <w:rPr>
          <w:sz w:val="28"/>
        </w:rPr>
        <w:t>Прошу о принятом решении уведомить меня по адресу:</w:t>
      </w:r>
      <w:r>
        <w:t xml:space="preserve">___________________. </w:t>
      </w:r>
    </w:p>
    <w:p w:rsidR="008B7DB1" w:rsidRDefault="008B7DB1">
      <w:pPr>
        <w:shd w:val="clear" w:color="auto" w:fill="FFFFFF"/>
        <w:jc w:val="both"/>
      </w:pPr>
    </w:p>
    <w:p w:rsidR="008B7DB1" w:rsidRDefault="008B7DB1">
      <w:pPr>
        <w:shd w:val="clear" w:color="auto" w:fill="FFFFFF"/>
        <w:jc w:val="both"/>
      </w:pPr>
    </w:p>
    <w:p w:rsidR="008B7DB1" w:rsidRDefault="00797B2D">
      <w:pPr>
        <w:shd w:val="clear" w:color="auto" w:fill="FFFFFF"/>
        <w:jc w:val="both"/>
      </w:pPr>
      <w:r>
        <w:t xml:space="preserve">     «___»   __________ 20___ г._______________        _______________________</w:t>
      </w:r>
    </w:p>
    <w:p w:rsidR="008B7DB1" w:rsidRDefault="00797B2D">
      <w:pPr>
        <w:shd w:val="clear" w:color="auto" w:fill="FFFFFF"/>
        <w:jc w:val="both"/>
      </w:pPr>
      <w:r>
        <w:t xml:space="preserve">                </w:t>
      </w:r>
      <w:r>
        <w:t xml:space="preserve">       (подпись)                                                     (расшифровка подписи)</w:t>
      </w: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bookmarkEnd w:id="0"/>
    <w:p w:rsidR="008B7DB1" w:rsidRDefault="008B7DB1">
      <w:pPr>
        <w:widowControl w:val="0"/>
        <w:tabs>
          <w:tab w:val="left" w:pos="9356"/>
        </w:tabs>
        <w:jc w:val="right"/>
        <w:rPr>
          <w:rFonts w:eastAsia="Calibri"/>
          <w:sz w:val="28"/>
          <w:szCs w:val="28"/>
        </w:rPr>
      </w:pPr>
    </w:p>
    <w:sectPr w:rsidR="008B7DB1">
      <w:headerReference w:type="default" r:id="rId10"/>
      <w:footerReference w:type="default" r:id="rId11"/>
      <w:headerReference w:type="first" r:id="rId12"/>
      <w:pgSz w:w="11906" w:h="16838"/>
      <w:pgMar w:top="583" w:right="850" w:bottom="1197" w:left="1701" w:header="15" w:footer="114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97B2D">
      <w:r>
        <w:separator/>
      </w:r>
    </w:p>
  </w:endnote>
  <w:endnote w:type="continuationSeparator" w:id="0">
    <w:p w:rsidR="00000000" w:rsidRDefault="00797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default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DB1" w:rsidRDefault="008B7DB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97B2D">
      <w:r>
        <w:separator/>
      </w:r>
    </w:p>
  </w:footnote>
  <w:footnote w:type="continuationSeparator" w:id="0">
    <w:p w:rsidR="00000000" w:rsidRDefault="00797B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DB1" w:rsidRDefault="008B7DB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DB1" w:rsidRDefault="008B7DB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DB1" w:rsidRDefault="008B7DB1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DB1" w:rsidRDefault="008B7DB1">
    <w:pPr>
      <w:pStyle w:val="a7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DB1" w:rsidRDefault="008B7DB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DB1"/>
    <w:rsid w:val="00797B2D"/>
    <w:rsid w:val="008B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jc w:val="center"/>
      <w:outlineLvl w:val="1"/>
    </w:pPr>
    <w:rPr>
      <w:b/>
      <w:sz w:val="4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</w:style>
  <w:style w:type="character" w:customStyle="1" w:styleId="a3">
    <w:name w:val="Основной текст Знак"/>
    <w:basedOn w:val="1"/>
    <w:link w:val="a4"/>
    <w:qFormat/>
  </w:style>
  <w:style w:type="character" w:customStyle="1" w:styleId="20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23">
    <w:name w:val="Заголовок 2 Знак"/>
    <w:link w:val="220"/>
    <w:qFormat/>
    <w:rPr>
      <w:rFonts w:ascii="Cambria" w:hAnsi="Cambria"/>
      <w:b/>
      <w:i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5">
    <w:name w:val="Текст выноски Знак"/>
    <w:link w:val="24"/>
    <w:qFormat/>
    <w:rPr>
      <w:rFonts w:ascii="Tahoma" w:hAnsi="Tahoma"/>
      <w:sz w:val="16"/>
    </w:rPr>
  </w:style>
  <w:style w:type="character" w:customStyle="1" w:styleId="a6">
    <w:name w:val="Текст Знак"/>
    <w:link w:val="25"/>
    <w:qFormat/>
    <w:rPr>
      <w:rFonts w:ascii="Courier New" w:hAnsi="Courier New"/>
      <w:sz w:val="20"/>
    </w:rPr>
  </w:style>
  <w:style w:type="character" w:customStyle="1" w:styleId="210">
    <w:name w:val="Список 21"/>
    <w:basedOn w:val="1"/>
    <w:link w:val="211"/>
    <w:qFormat/>
    <w:rPr>
      <w:sz w:val="24"/>
    </w:rPr>
  </w:style>
  <w:style w:type="character" w:customStyle="1" w:styleId="12">
    <w:name w:val="Прощание1"/>
    <w:basedOn w:val="1"/>
    <w:link w:val="110"/>
    <w:qFormat/>
    <w:rPr>
      <w:sz w:val="24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26">
    <w:name w:val="Основной текст 2 Знак"/>
    <w:link w:val="221"/>
    <w:qFormat/>
    <w:rPr>
      <w:rFonts w:ascii="Times New Roman" w:hAnsi="Times New Roman"/>
      <w:sz w:val="20"/>
    </w:rPr>
  </w:style>
  <w:style w:type="character" w:customStyle="1" w:styleId="13">
    <w:name w:val="Верхний колонтитул Знак1"/>
    <w:basedOn w:val="1"/>
    <w:link w:val="a7"/>
    <w:qFormat/>
  </w:style>
  <w:style w:type="character" w:customStyle="1" w:styleId="a8">
    <w:name w:val="Нижний колонтитул Знак"/>
    <w:basedOn w:val="1"/>
    <w:link w:val="a9"/>
    <w:qFormat/>
  </w:style>
  <w:style w:type="character" w:customStyle="1" w:styleId="aa">
    <w:name w:val="Без интервала Знак"/>
    <w:link w:val="ab"/>
    <w:qFormat/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1">
    <w:name w:val="Заголовок 1 Знак1"/>
    <w:basedOn w:val="1"/>
    <w:link w:val="10"/>
    <w:qFormat/>
    <w:rPr>
      <w:b/>
      <w:sz w:val="32"/>
    </w:rPr>
  </w:style>
  <w:style w:type="character" w:customStyle="1" w:styleId="14">
    <w:name w:val="Текст выноски Знак1"/>
    <w:basedOn w:val="1"/>
    <w:link w:val="ac"/>
    <w:qFormat/>
    <w:rPr>
      <w:rFonts w:ascii="Tahoma" w:hAnsi="Tahoma"/>
      <w:sz w:val="16"/>
    </w:rPr>
  </w:style>
  <w:style w:type="character" w:styleId="ad">
    <w:name w:val="Hyperlink"/>
    <w:link w:val="15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16">
    <w:name w:val="Оглавление 1 Знак"/>
    <w:link w:val="17"/>
    <w:qFormat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18">
    <w:name w:val="Текст Знак1"/>
    <w:basedOn w:val="1"/>
    <w:link w:val="ae"/>
    <w:qFormat/>
    <w:rPr>
      <w:rFonts w:ascii="Courier New" w:hAnsi="Courier New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</w:rPr>
  </w:style>
  <w:style w:type="character" w:customStyle="1" w:styleId="212">
    <w:name w:val="Основной текст 2 Знак1"/>
    <w:basedOn w:val="1"/>
    <w:link w:val="27"/>
    <w:qFormat/>
    <w:rPr>
      <w:sz w:val="28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af">
    <w:name w:val="Верхний колонтитул Знак"/>
    <w:link w:val="28"/>
    <w:qFormat/>
    <w:rPr>
      <w:rFonts w:ascii="Times New Roman" w:hAnsi="Times New Roman"/>
      <w:sz w:val="20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af0">
    <w:name w:val="Абзац списка Знак"/>
    <w:basedOn w:val="1"/>
    <w:link w:val="af1"/>
    <w:qFormat/>
    <w:rPr>
      <w:rFonts w:ascii="Calibri" w:hAnsi="Calibri"/>
      <w:sz w:val="22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f2">
    <w:name w:val="Подзаголовок Знак"/>
    <w:link w:val="af3"/>
    <w:qFormat/>
    <w:rPr>
      <w:rFonts w:ascii="XO Thames" w:hAnsi="XO Thames"/>
      <w:i/>
      <w:sz w:val="24"/>
    </w:rPr>
  </w:style>
  <w:style w:type="character" w:customStyle="1" w:styleId="ConsPlusNormal">
    <w:name w:val="ConsPlusNormal"/>
    <w:link w:val="ConsPlusNormal1"/>
    <w:qFormat/>
    <w:rPr>
      <w:rFonts w:ascii="Calibri" w:hAnsi="Calibri"/>
      <w:sz w:val="22"/>
    </w:rPr>
  </w:style>
  <w:style w:type="character" w:customStyle="1" w:styleId="af4">
    <w:name w:val="Название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ConsPlusTitle">
    <w:name w:val="ConsPlusTitle"/>
    <w:link w:val="ConsPlusTitle1"/>
    <w:qFormat/>
    <w:rPr>
      <w:rFonts w:ascii="Calibri" w:hAnsi="Calibri"/>
      <w:b/>
      <w:sz w:val="22"/>
    </w:rPr>
  </w:style>
  <w:style w:type="character" w:customStyle="1" w:styleId="21">
    <w:name w:val="Заголовок 2 Знак1"/>
    <w:basedOn w:val="1"/>
    <w:link w:val="2"/>
    <w:qFormat/>
    <w:rPr>
      <w:b/>
      <w:sz w:val="48"/>
    </w:rPr>
  </w:style>
  <w:style w:type="character" w:styleId="af6">
    <w:name w:val="page number"/>
    <w:link w:val="19"/>
    <w:qFormat/>
    <w:rPr>
      <w:rFonts w:ascii="Times New Roman" w:hAnsi="Times New Roman"/>
    </w:rPr>
  </w:style>
  <w:style w:type="character" w:customStyle="1" w:styleId="1a">
    <w:name w:val="Заголовок 1 Знак"/>
    <w:link w:val="120"/>
    <w:qFormat/>
    <w:rPr>
      <w:rFonts w:ascii="Cambria" w:hAnsi="Cambria"/>
      <w:b/>
      <w:sz w:val="32"/>
    </w:rPr>
  </w:style>
  <w:style w:type="paragraph" w:customStyle="1" w:styleId="af7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4">
    <w:name w:val="Body Text"/>
    <w:basedOn w:val="a"/>
    <w:link w:val="a3"/>
    <w:pPr>
      <w:spacing w:after="120"/>
    </w:pPr>
  </w:style>
  <w:style w:type="paragraph" w:styleId="af8">
    <w:name w:val="List"/>
    <w:basedOn w:val="a4"/>
    <w:rPr>
      <w:rFonts w:cs="Noto 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a">
    <w:name w:val="index heading"/>
    <w:basedOn w:val="a"/>
    <w:qFormat/>
    <w:pPr>
      <w:suppressLineNumbers/>
    </w:pPr>
    <w:rPr>
      <w:rFonts w:cs="Noto Sans"/>
    </w:rPr>
  </w:style>
  <w:style w:type="paragraph" w:styleId="22">
    <w:name w:val="toc 2"/>
    <w:next w:val="a"/>
    <w:link w:val="20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customStyle="1" w:styleId="220">
    <w:name w:val="Заголовок 2 Знак2"/>
    <w:link w:val="23"/>
    <w:qFormat/>
    <w:rPr>
      <w:rFonts w:ascii="Cambria" w:hAnsi="Cambria"/>
      <w:b/>
      <w:i/>
      <w:sz w:val="28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24">
    <w:name w:val="Текст выноски Знак2"/>
    <w:link w:val="a5"/>
    <w:qFormat/>
    <w:rPr>
      <w:rFonts w:ascii="Tahoma" w:hAnsi="Tahoma"/>
      <w:sz w:val="16"/>
    </w:rPr>
  </w:style>
  <w:style w:type="paragraph" w:customStyle="1" w:styleId="25">
    <w:name w:val="Текст Знак2"/>
    <w:link w:val="a6"/>
    <w:qFormat/>
    <w:rPr>
      <w:rFonts w:ascii="Courier New" w:hAnsi="Courier New"/>
    </w:rPr>
  </w:style>
  <w:style w:type="paragraph" w:customStyle="1" w:styleId="211">
    <w:name w:val="Список 211"/>
    <w:basedOn w:val="a"/>
    <w:link w:val="210"/>
    <w:qFormat/>
    <w:pPr>
      <w:ind w:left="566" w:hanging="283"/>
    </w:pPr>
    <w:rPr>
      <w:sz w:val="24"/>
    </w:rPr>
  </w:style>
  <w:style w:type="paragraph" w:customStyle="1" w:styleId="110">
    <w:name w:val="Прощание11"/>
    <w:basedOn w:val="a"/>
    <w:link w:val="12"/>
    <w:qFormat/>
    <w:pPr>
      <w:ind w:left="4252"/>
    </w:pPr>
    <w:rPr>
      <w:sz w:val="24"/>
    </w:rPr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221">
    <w:name w:val="Основной текст 2 Знак2"/>
    <w:link w:val="26"/>
    <w:qFormat/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  <w:sz w:val="28"/>
    </w:rPr>
  </w:style>
  <w:style w:type="paragraph" w:customStyle="1" w:styleId="HeaderandFooter2">
    <w:name w:val="Header and Footer2"/>
    <w:basedOn w:val="a"/>
    <w:qFormat/>
  </w:style>
  <w:style w:type="paragraph" w:customStyle="1" w:styleId="afb">
    <w:name w:val="Колонтитул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customStyle="1" w:styleId="HeaderandFooter9">
    <w:name w:val="Header and Footer9"/>
    <w:basedOn w:val="a"/>
    <w:qFormat/>
  </w:style>
  <w:style w:type="paragraph" w:styleId="a7">
    <w:name w:val="header"/>
    <w:basedOn w:val="a"/>
    <w:link w:val="13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8"/>
    <w:pPr>
      <w:tabs>
        <w:tab w:val="center" w:pos="4677"/>
        <w:tab w:val="right" w:pos="9355"/>
      </w:tabs>
    </w:pPr>
  </w:style>
  <w:style w:type="paragraph" w:styleId="ab">
    <w:name w:val="No Spacing"/>
    <w:link w:val="aa"/>
    <w:qFormat/>
  </w:style>
  <w:style w:type="paragraph" w:styleId="ac">
    <w:name w:val="Balloon Text"/>
    <w:basedOn w:val="a"/>
    <w:link w:val="14"/>
    <w:qFormat/>
    <w:rPr>
      <w:rFonts w:ascii="Tahoma" w:hAnsi="Tahoma"/>
      <w:sz w:val="16"/>
    </w:rPr>
  </w:style>
  <w:style w:type="paragraph" w:customStyle="1" w:styleId="15">
    <w:name w:val="Гиперссылка1"/>
    <w:link w:val="ad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7">
    <w:name w:val="toc 1"/>
    <w:next w:val="a"/>
    <w:link w:val="16"/>
    <w:uiPriority w:val="39"/>
    <w:rPr>
      <w:rFonts w:ascii="XO Thames" w:hAnsi="XO Thames"/>
      <w:b/>
      <w:sz w:val="28"/>
    </w:rPr>
  </w:style>
  <w:style w:type="paragraph" w:styleId="ae">
    <w:name w:val="Plain Text"/>
    <w:basedOn w:val="a"/>
    <w:link w:val="18"/>
    <w:qFormat/>
    <w:rPr>
      <w:rFonts w:ascii="Courier New" w:hAnsi="Courier New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styleId="27">
    <w:name w:val="Body Text 2"/>
    <w:basedOn w:val="a"/>
    <w:link w:val="212"/>
    <w:qFormat/>
    <w:pPr>
      <w:ind w:firstLine="720"/>
      <w:jc w:val="both"/>
    </w:pPr>
    <w:rPr>
      <w:sz w:val="28"/>
    </w:r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customStyle="1" w:styleId="28">
    <w:name w:val="Верхний колонтитул Знак2"/>
    <w:link w:val="af"/>
    <w:qFormat/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styleId="af1">
    <w:name w:val="List Paragraph"/>
    <w:basedOn w:val="a"/>
    <w:link w:val="af0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styleId="af3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ConsPlusNormal1">
    <w:name w:val="ConsPlusNormal1"/>
    <w:link w:val="ConsPlusNormal"/>
    <w:qFormat/>
    <w:pPr>
      <w:widowControl w:val="0"/>
    </w:pPr>
    <w:rPr>
      <w:rFonts w:ascii="Calibri" w:hAnsi="Calibri"/>
      <w:sz w:val="22"/>
    </w:rPr>
  </w:style>
  <w:style w:type="paragraph" w:customStyle="1" w:styleId="1b">
    <w:name w:val="Основной шрифт абзаца1"/>
    <w:qFormat/>
  </w:style>
  <w:style w:type="paragraph" w:styleId="af5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Calibri" w:hAnsi="Calibri"/>
      <w:b/>
      <w:sz w:val="22"/>
    </w:rPr>
  </w:style>
  <w:style w:type="paragraph" w:customStyle="1" w:styleId="19">
    <w:name w:val="Номер страницы1"/>
    <w:link w:val="af6"/>
    <w:qFormat/>
  </w:style>
  <w:style w:type="paragraph" w:customStyle="1" w:styleId="120">
    <w:name w:val="Заголовок 1 Знак2"/>
    <w:link w:val="1a"/>
    <w:qFormat/>
    <w:rPr>
      <w:rFonts w:ascii="Cambria" w:hAnsi="Cambria"/>
      <w:b/>
      <w:sz w:val="32"/>
    </w:rPr>
  </w:style>
  <w:style w:type="paragraph" w:customStyle="1" w:styleId="afc">
    <w:name w:val="Содержимое таблицы"/>
    <w:basedOn w:val="a"/>
    <w:qFormat/>
    <w:pPr>
      <w:widowControl w:val="0"/>
      <w:suppressLineNumbers/>
    </w:pPr>
  </w:style>
  <w:style w:type="paragraph" w:customStyle="1" w:styleId="formattext">
    <w:name w:val="formattext"/>
    <w:basedOn w:val="a"/>
    <w:qFormat/>
    <w:pPr>
      <w:spacing w:beforeAutospacing="1" w:afterAutospacing="1"/>
    </w:pPr>
    <w:rPr>
      <w:sz w:val="24"/>
      <w:szCs w:val="24"/>
    </w:rPr>
  </w:style>
  <w:style w:type="numbering" w:customStyle="1" w:styleId="afd">
    <w:name w:val="Без списка"/>
    <w:uiPriority w:val="99"/>
    <w:semiHidden/>
    <w:unhideWhenUsed/>
    <w:qFormat/>
  </w:style>
  <w:style w:type="table" w:styleId="af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jc w:val="center"/>
      <w:outlineLvl w:val="1"/>
    </w:pPr>
    <w:rPr>
      <w:b/>
      <w:sz w:val="4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</w:style>
  <w:style w:type="character" w:customStyle="1" w:styleId="a3">
    <w:name w:val="Основной текст Знак"/>
    <w:basedOn w:val="1"/>
    <w:link w:val="a4"/>
    <w:qFormat/>
  </w:style>
  <w:style w:type="character" w:customStyle="1" w:styleId="20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23">
    <w:name w:val="Заголовок 2 Знак"/>
    <w:link w:val="220"/>
    <w:qFormat/>
    <w:rPr>
      <w:rFonts w:ascii="Cambria" w:hAnsi="Cambria"/>
      <w:b/>
      <w:i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5">
    <w:name w:val="Текст выноски Знак"/>
    <w:link w:val="24"/>
    <w:qFormat/>
    <w:rPr>
      <w:rFonts w:ascii="Tahoma" w:hAnsi="Tahoma"/>
      <w:sz w:val="16"/>
    </w:rPr>
  </w:style>
  <w:style w:type="character" w:customStyle="1" w:styleId="a6">
    <w:name w:val="Текст Знак"/>
    <w:link w:val="25"/>
    <w:qFormat/>
    <w:rPr>
      <w:rFonts w:ascii="Courier New" w:hAnsi="Courier New"/>
      <w:sz w:val="20"/>
    </w:rPr>
  </w:style>
  <w:style w:type="character" w:customStyle="1" w:styleId="210">
    <w:name w:val="Список 21"/>
    <w:basedOn w:val="1"/>
    <w:link w:val="211"/>
    <w:qFormat/>
    <w:rPr>
      <w:sz w:val="24"/>
    </w:rPr>
  </w:style>
  <w:style w:type="character" w:customStyle="1" w:styleId="12">
    <w:name w:val="Прощание1"/>
    <w:basedOn w:val="1"/>
    <w:link w:val="110"/>
    <w:qFormat/>
    <w:rPr>
      <w:sz w:val="24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26">
    <w:name w:val="Основной текст 2 Знак"/>
    <w:link w:val="221"/>
    <w:qFormat/>
    <w:rPr>
      <w:rFonts w:ascii="Times New Roman" w:hAnsi="Times New Roman"/>
      <w:sz w:val="20"/>
    </w:rPr>
  </w:style>
  <w:style w:type="character" w:customStyle="1" w:styleId="13">
    <w:name w:val="Верхний колонтитул Знак1"/>
    <w:basedOn w:val="1"/>
    <w:link w:val="a7"/>
    <w:qFormat/>
  </w:style>
  <w:style w:type="character" w:customStyle="1" w:styleId="a8">
    <w:name w:val="Нижний колонтитул Знак"/>
    <w:basedOn w:val="1"/>
    <w:link w:val="a9"/>
    <w:qFormat/>
  </w:style>
  <w:style w:type="character" w:customStyle="1" w:styleId="aa">
    <w:name w:val="Без интервала Знак"/>
    <w:link w:val="ab"/>
    <w:qFormat/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1">
    <w:name w:val="Заголовок 1 Знак1"/>
    <w:basedOn w:val="1"/>
    <w:link w:val="10"/>
    <w:qFormat/>
    <w:rPr>
      <w:b/>
      <w:sz w:val="32"/>
    </w:rPr>
  </w:style>
  <w:style w:type="character" w:customStyle="1" w:styleId="14">
    <w:name w:val="Текст выноски Знак1"/>
    <w:basedOn w:val="1"/>
    <w:link w:val="ac"/>
    <w:qFormat/>
    <w:rPr>
      <w:rFonts w:ascii="Tahoma" w:hAnsi="Tahoma"/>
      <w:sz w:val="16"/>
    </w:rPr>
  </w:style>
  <w:style w:type="character" w:styleId="ad">
    <w:name w:val="Hyperlink"/>
    <w:link w:val="15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16">
    <w:name w:val="Оглавление 1 Знак"/>
    <w:link w:val="17"/>
    <w:qFormat/>
    <w:rPr>
      <w:rFonts w:ascii="XO Thames" w:hAnsi="XO Thames"/>
      <w:b/>
      <w:sz w:val="28"/>
    </w:rPr>
  </w:style>
  <w:style w:type="character" w:customStyle="1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customStyle="1" w:styleId="18">
    <w:name w:val="Текст Знак1"/>
    <w:basedOn w:val="1"/>
    <w:link w:val="ae"/>
    <w:qFormat/>
    <w:rPr>
      <w:rFonts w:ascii="Courier New" w:hAnsi="Courier New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</w:rPr>
  </w:style>
  <w:style w:type="character" w:customStyle="1" w:styleId="212">
    <w:name w:val="Основной текст 2 Знак1"/>
    <w:basedOn w:val="1"/>
    <w:link w:val="27"/>
    <w:qFormat/>
    <w:rPr>
      <w:sz w:val="28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af">
    <w:name w:val="Верхний колонтитул Знак"/>
    <w:link w:val="28"/>
    <w:qFormat/>
    <w:rPr>
      <w:rFonts w:ascii="Times New Roman" w:hAnsi="Times New Roman"/>
      <w:sz w:val="20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af0">
    <w:name w:val="Абзац списка Знак"/>
    <w:basedOn w:val="1"/>
    <w:link w:val="af1"/>
    <w:qFormat/>
    <w:rPr>
      <w:rFonts w:ascii="Calibri" w:hAnsi="Calibri"/>
      <w:sz w:val="22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f2">
    <w:name w:val="Подзаголовок Знак"/>
    <w:link w:val="af3"/>
    <w:qFormat/>
    <w:rPr>
      <w:rFonts w:ascii="XO Thames" w:hAnsi="XO Thames"/>
      <w:i/>
      <w:sz w:val="24"/>
    </w:rPr>
  </w:style>
  <w:style w:type="character" w:customStyle="1" w:styleId="ConsPlusNormal">
    <w:name w:val="ConsPlusNormal"/>
    <w:link w:val="ConsPlusNormal1"/>
    <w:qFormat/>
    <w:rPr>
      <w:rFonts w:ascii="Calibri" w:hAnsi="Calibri"/>
      <w:sz w:val="22"/>
    </w:rPr>
  </w:style>
  <w:style w:type="character" w:customStyle="1" w:styleId="af4">
    <w:name w:val="Название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ConsPlusTitle">
    <w:name w:val="ConsPlusTitle"/>
    <w:link w:val="ConsPlusTitle1"/>
    <w:qFormat/>
    <w:rPr>
      <w:rFonts w:ascii="Calibri" w:hAnsi="Calibri"/>
      <w:b/>
      <w:sz w:val="22"/>
    </w:rPr>
  </w:style>
  <w:style w:type="character" w:customStyle="1" w:styleId="21">
    <w:name w:val="Заголовок 2 Знак1"/>
    <w:basedOn w:val="1"/>
    <w:link w:val="2"/>
    <w:qFormat/>
    <w:rPr>
      <w:b/>
      <w:sz w:val="48"/>
    </w:rPr>
  </w:style>
  <w:style w:type="character" w:styleId="af6">
    <w:name w:val="page number"/>
    <w:link w:val="19"/>
    <w:qFormat/>
    <w:rPr>
      <w:rFonts w:ascii="Times New Roman" w:hAnsi="Times New Roman"/>
    </w:rPr>
  </w:style>
  <w:style w:type="character" w:customStyle="1" w:styleId="1a">
    <w:name w:val="Заголовок 1 Знак"/>
    <w:link w:val="120"/>
    <w:qFormat/>
    <w:rPr>
      <w:rFonts w:ascii="Cambria" w:hAnsi="Cambria"/>
      <w:b/>
      <w:sz w:val="32"/>
    </w:rPr>
  </w:style>
  <w:style w:type="paragraph" w:customStyle="1" w:styleId="af7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4">
    <w:name w:val="Body Text"/>
    <w:basedOn w:val="a"/>
    <w:link w:val="a3"/>
    <w:pPr>
      <w:spacing w:after="120"/>
    </w:pPr>
  </w:style>
  <w:style w:type="paragraph" w:styleId="af8">
    <w:name w:val="List"/>
    <w:basedOn w:val="a4"/>
    <w:rPr>
      <w:rFonts w:cs="Noto 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fa">
    <w:name w:val="index heading"/>
    <w:basedOn w:val="a"/>
    <w:qFormat/>
    <w:pPr>
      <w:suppressLineNumbers/>
    </w:pPr>
    <w:rPr>
      <w:rFonts w:cs="Noto Sans"/>
    </w:rPr>
  </w:style>
  <w:style w:type="paragraph" w:styleId="22">
    <w:name w:val="toc 2"/>
    <w:next w:val="a"/>
    <w:link w:val="20"/>
    <w:uiPriority w:val="39"/>
    <w:pPr>
      <w:ind w:left="200"/>
    </w:pPr>
    <w:rPr>
      <w:rFonts w:ascii="XO Thames" w:hAnsi="XO Thames"/>
      <w:sz w:val="28"/>
    </w:r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customStyle="1" w:styleId="220">
    <w:name w:val="Заголовок 2 Знак2"/>
    <w:link w:val="23"/>
    <w:qFormat/>
    <w:rPr>
      <w:rFonts w:ascii="Cambria" w:hAnsi="Cambria"/>
      <w:b/>
      <w:i/>
      <w:sz w:val="28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24">
    <w:name w:val="Текст выноски Знак2"/>
    <w:link w:val="a5"/>
    <w:qFormat/>
    <w:rPr>
      <w:rFonts w:ascii="Tahoma" w:hAnsi="Tahoma"/>
      <w:sz w:val="16"/>
    </w:rPr>
  </w:style>
  <w:style w:type="paragraph" w:customStyle="1" w:styleId="25">
    <w:name w:val="Текст Знак2"/>
    <w:link w:val="a6"/>
    <w:qFormat/>
    <w:rPr>
      <w:rFonts w:ascii="Courier New" w:hAnsi="Courier New"/>
    </w:rPr>
  </w:style>
  <w:style w:type="paragraph" w:customStyle="1" w:styleId="211">
    <w:name w:val="Список 211"/>
    <w:basedOn w:val="a"/>
    <w:link w:val="210"/>
    <w:qFormat/>
    <w:pPr>
      <w:ind w:left="566" w:hanging="283"/>
    </w:pPr>
    <w:rPr>
      <w:sz w:val="24"/>
    </w:rPr>
  </w:style>
  <w:style w:type="paragraph" w:customStyle="1" w:styleId="110">
    <w:name w:val="Прощание11"/>
    <w:basedOn w:val="a"/>
    <w:link w:val="12"/>
    <w:qFormat/>
    <w:pPr>
      <w:ind w:left="4252"/>
    </w:pPr>
    <w:rPr>
      <w:sz w:val="24"/>
    </w:rPr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customStyle="1" w:styleId="221">
    <w:name w:val="Основной текст 2 Знак2"/>
    <w:link w:val="26"/>
    <w:qFormat/>
  </w:style>
  <w:style w:type="paragraph" w:customStyle="1" w:styleId="HeaderandFooter1">
    <w:name w:val="Header and Footer1"/>
    <w:link w:val="HeaderandFooter"/>
    <w:qFormat/>
    <w:pPr>
      <w:jc w:val="both"/>
    </w:pPr>
    <w:rPr>
      <w:rFonts w:ascii="XO Thames" w:hAnsi="XO Thames"/>
      <w:sz w:val="28"/>
    </w:rPr>
  </w:style>
  <w:style w:type="paragraph" w:customStyle="1" w:styleId="HeaderandFooter2">
    <w:name w:val="Header and Footer2"/>
    <w:basedOn w:val="a"/>
    <w:qFormat/>
  </w:style>
  <w:style w:type="paragraph" w:customStyle="1" w:styleId="afb">
    <w:name w:val="Колонтитул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customStyle="1" w:styleId="HeaderandFooter6">
    <w:name w:val="Header and Footer6"/>
    <w:basedOn w:val="a"/>
    <w:qFormat/>
  </w:style>
  <w:style w:type="paragraph" w:customStyle="1" w:styleId="HeaderandFooter7">
    <w:name w:val="Header and Footer7"/>
    <w:basedOn w:val="a"/>
    <w:qFormat/>
  </w:style>
  <w:style w:type="paragraph" w:customStyle="1" w:styleId="HeaderandFooter8">
    <w:name w:val="Header and Footer8"/>
    <w:basedOn w:val="a"/>
    <w:qFormat/>
  </w:style>
  <w:style w:type="paragraph" w:customStyle="1" w:styleId="HeaderandFooter9">
    <w:name w:val="Header and Footer9"/>
    <w:basedOn w:val="a"/>
    <w:qFormat/>
  </w:style>
  <w:style w:type="paragraph" w:styleId="a7">
    <w:name w:val="header"/>
    <w:basedOn w:val="a"/>
    <w:link w:val="13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8"/>
    <w:pPr>
      <w:tabs>
        <w:tab w:val="center" w:pos="4677"/>
        <w:tab w:val="right" w:pos="9355"/>
      </w:tabs>
    </w:pPr>
  </w:style>
  <w:style w:type="paragraph" w:styleId="ab">
    <w:name w:val="No Spacing"/>
    <w:link w:val="aa"/>
    <w:qFormat/>
  </w:style>
  <w:style w:type="paragraph" w:styleId="ac">
    <w:name w:val="Balloon Text"/>
    <w:basedOn w:val="a"/>
    <w:link w:val="14"/>
    <w:qFormat/>
    <w:rPr>
      <w:rFonts w:ascii="Tahoma" w:hAnsi="Tahoma"/>
      <w:sz w:val="16"/>
    </w:rPr>
  </w:style>
  <w:style w:type="paragraph" w:customStyle="1" w:styleId="15">
    <w:name w:val="Гиперссылка1"/>
    <w:link w:val="ad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7">
    <w:name w:val="toc 1"/>
    <w:next w:val="a"/>
    <w:link w:val="16"/>
    <w:uiPriority w:val="39"/>
    <w:rPr>
      <w:rFonts w:ascii="XO Thames" w:hAnsi="XO Thames"/>
      <w:b/>
      <w:sz w:val="28"/>
    </w:rPr>
  </w:style>
  <w:style w:type="paragraph" w:styleId="ae">
    <w:name w:val="Plain Text"/>
    <w:basedOn w:val="a"/>
    <w:link w:val="18"/>
    <w:qFormat/>
    <w:rPr>
      <w:rFonts w:ascii="Courier New" w:hAnsi="Courier New"/>
    </w:rPr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styleId="27">
    <w:name w:val="Body Text 2"/>
    <w:basedOn w:val="a"/>
    <w:link w:val="212"/>
    <w:qFormat/>
    <w:pPr>
      <w:ind w:firstLine="720"/>
      <w:jc w:val="both"/>
    </w:pPr>
    <w:rPr>
      <w:sz w:val="28"/>
    </w:r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customStyle="1" w:styleId="28">
    <w:name w:val="Верхний колонтитул Знак2"/>
    <w:link w:val="af"/>
    <w:qFormat/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styleId="af1">
    <w:name w:val="List Paragraph"/>
    <w:basedOn w:val="a"/>
    <w:link w:val="af0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styleId="af3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ConsPlusNormal1">
    <w:name w:val="ConsPlusNormal1"/>
    <w:link w:val="ConsPlusNormal"/>
    <w:qFormat/>
    <w:pPr>
      <w:widowControl w:val="0"/>
    </w:pPr>
    <w:rPr>
      <w:rFonts w:ascii="Calibri" w:hAnsi="Calibri"/>
      <w:sz w:val="22"/>
    </w:rPr>
  </w:style>
  <w:style w:type="paragraph" w:customStyle="1" w:styleId="1b">
    <w:name w:val="Основной шрифт абзаца1"/>
    <w:qFormat/>
  </w:style>
  <w:style w:type="paragraph" w:styleId="af5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Calibri" w:hAnsi="Calibri"/>
      <w:b/>
      <w:sz w:val="22"/>
    </w:rPr>
  </w:style>
  <w:style w:type="paragraph" w:customStyle="1" w:styleId="19">
    <w:name w:val="Номер страницы1"/>
    <w:link w:val="af6"/>
    <w:qFormat/>
  </w:style>
  <w:style w:type="paragraph" w:customStyle="1" w:styleId="120">
    <w:name w:val="Заголовок 1 Знак2"/>
    <w:link w:val="1a"/>
    <w:qFormat/>
    <w:rPr>
      <w:rFonts w:ascii="Cambria" w:hAnsi="Cambria"/>
      <w:b/>
      <w:sz w:val="32"/>
    </w:rPr>
  </w:style>
  <w:style w:type="paragraph" w:customStyle="1" w:styleId="afc">
    <w:name w:val="Содержимое таблицы"/>
    <w:basedOn w:val="a"/>
    <w:qFormat/>
    <w:pPr>
      <w:widowControl w:val="0"/>
      <w:suppressLineNumbers/>
    </w:pPr>
  </w:style>
  <w:style w:type="paragraph" w:customStyle="1" w:styleId="formattext">
    <w:name w:val="formattext"/>
    <w:basedOn w:val="a"/>
    <w:qFormat/>
    <w:pPr>
      <w:spacing w:beforeAutospacing="1" w:afterAutospacing="1"/>
    </w:pPr>
    <w:rPr>
      <w:sz w:val="24"/>
      <w:szCs w:val="24"/>
    </w:rPr>
  </w:style>
  <w:style w:type="numbering" w:customStyle="1" w:styleId="afd">
    <w:name w:val="Без списка"/>
    <w:uiPriority w:val="99"/>
    <w:semiHidden/>
    <w:unhideWhenUsed/>
    <w:qFormat/>
  </w:style>
  <w:style w:type="table" w:styleId="af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2104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Коростелева И.Г.</dc:creator>
  <cp:lastModifiedBy>PC</cp:lastModifiedBy>
  <cp:revision>2</cp:revision>
  <cp:lastPrinted>2026-07-21T13:49:00Z</cp:lastPrinted>
  <dcterms:created xsi:type="dcterms:W3CDTF">2026-07-22T01:13:00Z</dcterms:created>
  <dcterms:modified xsi:type="dcterms:W3CDTF">2026-07-22T01:13:00Z</dcterms:modified>
  <dc:language>ru-RU</dc:language>
</cp:coreProperties>
</file>