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856"/>
        <w:gridCol w:w="4715"/>
      </w:tblGrid>
      <w:tr w:rsidR="0050394D">
        <w:trPr>
          <w:trHeight w:val="2947"/>
        </w:trPr>
        <w:tc>
          <w:tcPr>
            <w:tcW w:w="9570" w:type="dxa"/>
            <w:gridSpan w:val="2"/>
          </w:tcPr>
          <w:p w:rsidR="0050394D" w:rsidRDefault="009A0AEF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КЕМЕРОВСКАЯ ОБЛАСТЬ - КУЗБАСС</w:t>
            </w:r>
          </w:p>
          <w:p w:rsidR="0050394D" w:rsidRDefault="009A0AEF">
            <w:pPr>
              <w:pStyle w:val="1"/>
              <w:widowControl w:val="0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</w:t>
            </w:r>
          </w:p>
          <w:p w:rsidR="0050394D" w:rsidRDefault="009A0AEF">
            <w:pPr>
              <w:pStyle w:val="1"/>
              <w:widowControl w:val="0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ПРОКОПЬЕВСКОГО МУНИЦИПАЛЬНОГО ОКРУГА</w:t>
            </w:r>
          </w:p>
          <w:p w:rsidR="0050394D" w:rsidRDefault="009A0AEF">
            <w:pPr>
              <w:keepNext/>
              <w:widowControl w:val="0"/>
              <w:spacing w:line="360" w:lineRule="auto"/>
              <w:jc w:val="center"/>
              <w:outlineLvl w:val="1"/>
              <w:rPr>
                <w:rFonts w:ascii="Times New Roman" w:hAnsi="Times New Roman"/>
                <w:b/>
                <w:caps/>
                <w:sz w:val="28"/>
              </w:rPr>
            </w:pPr>
            <w:r>
              <w:rPr>
                <w:rFonts w:ascii="Times New Roman" w:hAnsi="Times New Roman"/>
                <w:b/>
                <w:caps/>
                <w:sz w:val="44"/>
              </w:rPr>
              <w:t>постановление</w:t>
            </w:r>
          </w:p>
        </w:tc>
      </w:tr>
      <w:tr w:rsidR="0050394D">
        <w:trPr>
          <w:trHeight w:val="3620"/>
        </w:trPr>
        <w:tc>
          <w:tcPr>
            <w:tcW w:w="4855" w:type="dxa"/>
          </w:tcPr>
          <w:p w:rsidR="0050394D" w:rsidRDefault="009A0AE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  22.07.2026</w:t>
            </w:r>
            <w:r>
              <w:rPr>
                <w:rFonts w:ascii="Times New Roman" w:hAnsi="Times New Roman"/>
                <w:sz w:val="28"/>
              </w:rPr>
              <w:t xml:space="preserve">  № 133</w:t>
            </w:r>
            <w:r>
              <w:rPr>
                <w:rFonts w:ascii="Times New Roman" w:hAnsi="Times New Roman"/>
                <w:sz w:val="28"/>
              </w:rPr>
              <w:t xml:space="preserve"> -</w:t>
            </w: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</w:p>
          <w:p w:rsidR="0050394D" w:rsidRDefault="009A0AE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Прокопьевск</w:t>
            </w:r>
          </w:p>
          <w:p w:rsidR="0050394D" w:rsidRDefault="009A0AEF">
            <w:pPr>
              <w:widowControl w:val="0"/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ascii="Times New Roman" w:hAnsi="Times New Roman"/>
                <w:sz w:val="28"/>
              </w:rPr>
              <w:t xml:space="preserve">«Прием заявлений, документов </w:t>
            </w:r>
            <w:r>
              <w:rPr>
                <w:rFonts w:ascii="Times New Roman" w:hAnsi="Times New Roman"/>
                <w:sz w:val="28"/>
              </w:rPr>
              <w:t>граждан на включение в реестр получателей долгосрочных целевых жилищных займов, социальных выплат»</w:t>
            </w:r>
          </w:p>
        </w:tc>
        <w:tc>
          <w:tcPr>
            <w:tcW w:w="4715" w:type="dxa"/>
          </w:tcPr>
          <w:p w:rsidR="0050394D" w:rsidRDefault="0050394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50394D" w:rsidRDefault="009A0AE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Жилищным кодексом Российской Федерации, Федеральным законом от 27.07.2010 № 210-ФЗ «Об организации предоставления государственных и </w:t>
      </w:r>
      <w:r>
        <w:rPr>
          <w:rFonts w:ascii="Times New Roman" w:hAnsi="Times New Roman"/>
          <w:sz w:val="28"/>
          <w:szCs w:val="28"/>
        </w:rPr>
        <w:t xml:space="preserve">муниципальных услуг»,  постановлением Правительства Российской Федерации от 20.07.2021 № 1228 «Об утверждении Правил разработки и утверждения </w:t>
      </w:r>
      <w:proofErr w:type="gramStart"/>
      <w:r>
        <w:rPr>
          <w:rFonts w:ascii="Times New Roman" w:hAnsi="Times New Roman"/>
          <w:sz w:val="28"/>
          <w:szCs w:val="28"/>
        </w:rPr>
        <w:t>административных регламентов предоставления государственных услуг, о внесении изменений в некоторые акты Правитель</w:t>
      </w:r>
      <w:r>
        <w:rPr>
          <w:rFonts w:ascii="Times New Roman" w:hAnsi="Times New Roman"/>
          <w:sz w:val="28"/>
          <w:szCs w:val="28"/>
        </w:rPr>
        <w:t>ства Российской Федерации и признании утратившими силу некоторых актов и отдельных положений актов Правительства Российской Федерации», Законом Кемеровской области от 16.05.2006 № 58-ОЗ «О предоставлении долгосрочных целевых жилищных займов, социальных вып</w:t>
      </w:r>
      <w:r>
        <w:rPr>
          <w:rFonts w:ascii="Times New Roman" w:hAnsi="Times New Roman"/>
          <w:sz w:val="28"/>
          <w:szCs w:val="28"/>
        </w:rPr>
        <w:t>лат и развитии ипотечного жилищного кредитования»,</w:t>
      </w:r>
      <w:r>
        <w:rPr>
          <w:rFonts w:ascii="Times New Roman" w:hAnsi="Times New Roman"/>
          <w:sz w:val="28"/>
          <w:szCs w:val="28"/>
        </w:rPr>
        <w:t xml:space="preserve"> руководствуясь Уставом Прокопьевского муниципального округа Кемеровской области — Кузбасса:</w:t>
      </w:r>
      <w:proofErr w:type="gramEnd"/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9A0A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администрация Прокопьевского муниципального округа ПОСТАНОВЛЯЕТ:</w:t>
      </w:r>
    </w:p>
    <w:p w:rsidR="0050394D" w:rsidRDefault="009A0AEF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административный регламент предост</w:t>
      </w:r>
      <w:r>
        <w:rPr>
          <w:rFonts w:ascii="Times New Roman" w:hAnsi="Times New Roman"/>
          <w:sz w:val="28"/>
        </w:rPr>
        <w:t>авления муниципальной услуги «</w:t>
      </w:r>
      <w:r>
        <w:rPr>
          <w:rFonts w:ascii="Times New Roman" w:hAnsi="Times New Roman"/>
          <w:sz w:val="28"/>
        </w:rPr>
        <w:t>Прием заявлений, документов граждан на включение в реестр получателей долгосрочных целевых жилищных займов, социальных выплат</w:t>
      </w:r>
      <w:r>
        <w:rPr>
          <w:rFonts w:ascii="Times New Roman" w:hAnsi="Times New Roman"/>
          <w:sz w:val="28"/>
        </w:rPr>
        <w:t>», согласно приложению к настоящему постановлению.</w:t>
      </w:r>
    </w:p>
    <w:p w:rsidR="0050394D" w:rsidRDefault="009A0AEF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 дня вступления в силу настоящего постановлен</w:t>
      </w:r>
      <w:r>
        <w:rPr>
          <w:rFonts w:ascii="Times New Roman" w:hAnsi="Times New Roman"/>
          <w:sz w:val="28"/>
        </w:rPr>
        <w:t>ия признать утратившими силу:</w:t>
      </w:r>
    </w:p>
    <w:p w:rsidR="0050394D" w:rsidRDefault="009A0AEF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постановление администрации Прокопьевского муниципального округа от </w:t>
      </w:r>
      <w:r>
        <w:rPr>
          <w:rFonts w:ascii="Times New Roman" w:hAnsi="Times New Roman"/>
          <w:sz w:val="28"/>
        </w:rPr>
        <w:t xml:space="preserve">12.07.2021 № 1723-п «Об утверждении административного </w:t>
      </w:r>
      <w:r>
        <w:rPr>
          <w:rFonts w:ascii="Times New Roman" w:hAnsi="Times New Roman"/>
          <w:sz w:val="28"/>
        </w:rPr>
        <w:lastRenderedPageBreak/>
        <w:t xml:space="preserve">регламента предоставления муниципальной услуги «Приём заявлений, документов граждан на включение в </w:t>
      </w:r>
      <w:r>
        <w:rPr>
          <w:rFonts w:ascii="Times New Roman" w:hAnsi="Times New Roman"/>
          <w:sz w:val="28"/>
        </w:rPr>
        <w:t>реестр получателей долгосрочных целевых жилищных займов, социальных выплат на приобретение (строительство) жилых помещений»;</w:t>
      </w:r>
    </w:p>
    <w:p w:rsidR="0050394D" w:rsidRDefault="009A0AEF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 постановление администрации Прокопьевского муниципального округа от 14.07.2022 № 1978-п «О внесении изменений в постановление</w:t>
      </w:r>
      <w:r>
        <w:rPr>
          <w:rFonts w:ascii="Times New Roman" w:hAnsi="Times New Roman"/>
          <w:sz w:val="28"/>
        </w:rPr>
        <w:t xml:space="preserve"> администрации Прокопьевского муниципального округа от 12.07.2021 № 1723-п «Об утверждении административного регламента предоставления муниципальной услуги «Приём заявлений, документов граждан на включение в реестр получателей долгосрочных целевых жилищных</w:t>
      </w:r>
      <w:r>
        <w:rPr>
          <w:rFonts w:ascii="Times New Roman" w:hAnsi="Times New Roman"/>
          <w:sz w:val="28"/>
        </w:rPr>
        <w:t xml:space="preserve"> займов, социальных выплат на приобретение (строительство) жилых помещений».</w:t>
      </w:r>
    </w:p>
    <w:p w:rsidR="0050394D" w:rsidRDefault="009A0AEF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Настоящее постановление опубликовать в газете «Сельская новь».</w:t>
      </w:r>
    </w:p>
    <w:p w:rsidR="0050394D" w:rsidRDefault="009A0AEF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Настоящее постановление вступает в силу после его опубликования.</w:t>
      </w:r>
    </w:p>
    <w:p w:rsidR="0050394D" w:rsidRDefault="009A0AEF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</w:t>
      </w:r>
      <w:r>
        <w:rPr>
          <w:rFonts w:ascii="Times New Roman" w:hAnsi="Times New Roman"/>
          <w:sz w:val="28"/>
        </w:rPr>
        <w:t xml:space="preserve">вления </w:t>
      </w:r>
      <w:r>
        <w:rPr>
          <w:rFonts w:ascii="Times New Roman" w:hAnsi="Times New Roman"/>
          <w:spacing w:val="2"/>
          <w:sz w:val="28"/>
        </w:rPr>
        <w:t xml:space="preserve">возложить на заместителя главы округа - </w:t>
      </w:r>
      <w:r>
        <w:rPr>
          <w:rFonts w:ascii="Times New Roman" w:hAnsi="Times New Roman"/>
          <w:sz w:val="28"/>
        </w:rPr>
        <w:t>председателя Комитета по управлению муниципальной собственностью администрации Прокопьевского муниципального округа</w:t>
      </w:r>
      <w:r>
        <w:rPr>
          <w:rFonts w:ascii="Times New Roman" w:hAnsi="Times New Roman"/>
          <w:spacing w:val="2"/>
          <w:sz w:val="28"/>
        </w:rPr>
        <w:t xml:space="preserve"> Степанову Н.Ю. </w:t>
      </w:r>
    </w:p>
    <w:p w:rsidR="0050394D" w:rsidRDefault="0050394D">
      <w:pPr>
        <w:ind w:firstLine="720"/>
        <w:jc w:val="both"/>
        <w:rPr>
          <w:rFonts w:ascii="Times New Roman" w:hAnsi="Times New Roman"/>
          <w:sz w:val="28"/>
        </w:rPr>
      </w:pPr>
    </w:p>
    <w:tbl>
      <w:tblPr>
        <w:tblW w:w="9740" w:type="dxa"/>
        <w:tblLayout w:type="fixed"/>
        <w:tblLook w:val="04A0" w:firstRow="1" w:lastRow="0" w:firstColumn="1" w:lastColumn="0" w:noHBand="0" w:noVBand="1"/>
      </w:tblPr>
      <w:tblGrid>
        <w:gridCol w:w="4878"/>
        <w:gridCol w:w="4862"/>
      </w:tblGrid>
      <w:tr w:rsidR="0050394D">
        <w:tc>
          <w:tcPr>
            <w:tcW w:w="4877" w:type="dxa"/>
          </w:tcPr>
          <w:p w:rsidR="0050394D" w:rsidRDefault="009A0AEF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Прокопьевского муниципального  округа</w:t>
            </w:r>
          </w:p>
        </w:tc>
        <w:tc>
          <w:tcPr>
            <w:tcW w:w="4862" w:type="dxa"/>
          </w:tcPr>
          <w:p w:rsidR="0050394D" w:rsidRDefault="0050394D">
            <w:pPr>
              <w:widowControl w:val="0"/>
              <w:jc w:val="right"/>
              <w:rPr>
                <w:rFonts w:ascii="Times New Roman" w:hAnsi="Times New Roman"/>
                <w:sz w:val="28"/>
              </w:rPr>
            </w:pPr>
          </w:p>
          <w:p w:rsidR="0050394D" w:rsidRDefault="009A0AEF">
            <w:pPr>
              <w:widowControl w:val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Н.Г. Шабалина</w:t>
            </w:r>
          </w:p>
        </w:tc>
      </w:tr>
    </w:tbl>
    <w:p w:rsidR="0050394D" w:rsidRDefault="009A0AEF">
      <w:pPr>
        <w:pStyle w:val="NormalWeb1"/>
        <w:tabs>
          <w:tab w:val="left" w:pos="4253"/>
          <w:tab w:val="right" w:pos="9355"/>
        </w:tabs>
        <w:spacing w:before="100" w:after="100"/>
        <w:jc w:val="right"/>
        <w:rPr>
          <w:sz w:val="28"/>
        </w:rPr>
      </w:pPr>
      <w:r>
        <w:br w:type="page"/>
      </w:r>
    </w:p>
    <w:p w:rsidR="0050394D" w:rsidRDefault="009A0AEF">
      <w:pPr>
        <w:pStyle w:val="NormalWeb1"/>
        <w:tabs>
          <w:tab w:val="left" w:pos="4253"/>
          <w:tab w:val="right" w:pos="9355"/>
        </w:tabs>
        <w:spacing w:after="100"/>
        <w:jc w:val="right"/>
        <w:rPr>
          <w:sz w:val="28"/>
        </w:rPr>
      </w:pPr>
      <w:r>
        <w:rPr>
          <w:sz w:val="28"/>
        </w:rPr>
        <w:lastRenderedPageBreak/>
        <w:t xml:space="preserve">Приложение    </w:t>
      </w:r>
      <w:r>
        <w:rPr>
          <w:sz w:val="28"/>
        </w:rPr>
        <w:t xml:space="preserve">                                                                                                                                  к постановлению администрации                                                                             Прокопьевского муниц</w:t>
      </w:r>
      <w:r>
        <w:rPr>
          <w:sz w:val="28"/>
        </w:rPr>
        <w:t>ипального округа</w:t>
      </w:r>
    </w:p>
    <w:p w:rsidR="0050394D" w:rsidRDefault="009A0AEF">
      <w:pPr>
        <w:pStyle w:val="NormalWeb1"/>
        <w:tabs>
          <w:tab w:val="left" w:pos="5580"/>
          <w:tab w:val="right" w:pos="9355"/>
        </w:tabs>
        <w:spacing w:before="100" w:after="100"/>
        <w:ind w:firstLine="300"/>
        <w:jc w:val="right"/>
        <w:rPr>
          <w:sz w:val="28"/>
        </w:rPr>
      </w:pPr>
      <w:r>
        <w:rPr>
          <w:sz w:val="28"/>
        </w:rPr>
        <w:tab/>
        <w:t>от 22.07.2026</w:t>
      </w:r>
      <w:r>
        <w:rPr>
          <w:sz w:val="28"/>
        </w:rPr>
        <w:t xml:space="preserve">  № 133 </w:t>
      </w:r>
      <w:r>
        <w:rPr>
          <w:sz w:val="28"/>
        </w:rPr>
        <w:t>-</w:t>
      </w:r>
      <w:proofErr w:type="gramStart"/>
      <w:r>
        <w:rPr>
          <w:sz w:val="28"/>
        </w:rPr>
        <w:t>п</w:t>
      </w:r>
      <w:proofErr w:type="gramEnd"/>
    </w:p>
    <w:p w:rsidR="0050394D" w:rsidRDefault="0050394D">
      <w:pPr>
        <w:pStyle w:val="NormalWeb1"/>
        <w:spacing w:before="280" w:after="0"/>
        <w:ind w:firstLine="300"/>
        <w:jc w:val="right"/>
        <w:rPr>
          <w:sz w:val="28"/>
        </w:rPr>
      </w:pPr>
    </w:p>
    <w:p w:rsidR="0050394D" w:rsidRDefault="0050394D">
      <w:pPr>
        <w:tabs>
          <w:tab w:val="left" w:pos="3345"/>
        </w:tabs>
        <w:jc w:val="center"/>
        <w:rPr>
          <w:rFonts w:ascii="Times New Roman" w:hAnsi="Times New Roman"/>
          <w:sz w:val="28"/>
        </w:rPr>
      </w:pPr>
    </w:p>
    <w:p w:rsidR="0050394D" w:rsidRDefault="0050394D">
      <w:pPr>
        <w:tabs>
          <w:tab w:val="left" w:pos="3345"/>
        </w:tabs>
        <w:jc w:val="center"/>
        <w:rPr>
          <w:rFonts w:ascii="Times New Roman" w:hAnsi="Times New Roman"/>
          <w:sz w:val="28"/>
        </w:rPr>
      </w:pPr>
    </w:p>
    <w:p w:rsidR="0050394D" w:rsidRDefault="0050394D">
      <w:pPr>
        <w:tabs>
          <w:tab w:val="left" w:pos="3345"/>
        </w:tabs>
        <w:jc w:val="center"/>
        <w:rPr>
          <w:rFonts w:ascii="Times New Roman" w:hAnsi="Times New Roman"/>
          <w:b/>
          <w:sz w:val="28"/>
        </w:rPr>
      </w:pPr>
    </w:p>
    <w:p w:rsidR="0050394D" w:rsidRDefault="0050394D">
      <w:pPr>
        <w:tabs>
          <w:tab w:val="left" w:pos="3345"/>
        </w:tabs>
        <w:jc w:val="center"/>
        <w:rPr>
          <w:rFonts w:ascii="Times New Roman" w:hAnsi="Times New Roman"/>
          <w:b/>
          <w:sz w:val="28"/>
        </w:rPr>
      </w:pPr>
    </w:p>
    <w:p w:rsidR="0050394D" w:rsidRDefault="009A0AEF">
      <w:pPr>
        <w:tabs>
          <w:tab w:val="left" w:pos="3345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</w:t>
      </w:r>
    </w:p>
    <w:p w:rsidR="0050394D" w:rsidRDefault="009A0AEF">
      <w:pPr>
        <w:tabs>
          <w:tab w:val="left" w:pos="3345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муниципальной услуги </w:t>
      </w:r>
    </w:p>
    <w:p w:rsidR="0050394D" w:rsidRDefault="009A0AEF">
      <w:pPr>
        <w:tabs>
          <w:tab w:val="left" w:pos="3345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Прием заявлений, документов граждан на включение в реестр получателей долгосрочных целевых жилищных займов, социальных выплат</w:t>
      </w:r>
      <w:r>
        <w:rPr>
          <w:rFonts w:ascii="Times New Roman" w:hAnsi="Times New Roman"/>
          <w:sz w:val="28"/>
        </w:rPr>
        <w:t>»</w:t>
      </w:r>
    </w:p>
    <w:p w:rsidR="0050394D" w:rsidRDefault="0050394D">
      <w:pPr>
        <w:tabs>
          <w:tab w:val="left" w:pos="3345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before="280" w:after="0"/>
        <w:ind w:firstLine="300"/>
        <w:jc w:val="center"/>
        <w:rPr>
          <w:sz w:val="28"/>
        </w:rPr>
      </w:pPr>
    </w:p>
    <w:p w:rsidR="0050394D" w:rsidRDefault="0050394D">
      <w:pPr>
        <w:pStyle w:val="NormalWeb1"/>
        <w:spacing w:after="0"/>
        <w:ind w:firstLine="300"/>
        <w:jc w:val="center"/>
        <w:rPr>
          <w:sz w:val="28"/>
        </w:rPr>
      </w:pPr>
    </w:p>
    <w:p w:rsidR="0050394D" w:rsidRDefault="009A0AEF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</w:rPr>
        <w:t>1. Общие положения</w:t>
      </w:r>
    </w:p>
    <w:p w:rsidR="0050394D" w:rsidRDefault="0050394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0394D" w:rsidRDefault="009A0AEF">
      <w:pPr>
        <w:pStyle w:val="ConsPlusNormal2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50394D" w:rsidRDefault="009A0AEF">
      <w:pPr>
        <w:pStyle w:val="ConsPlusNormal2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Настоящий административный регламент предоставления муниципальной услуги устанавливает стандарт и порядок предоставления муниципальной услуги «</w:t>
      </w:r>
      <w:r>
        <w:rPr>
          <w:rFonts w:ascii="Times New Roman" w:hAnsi="Times New Roman"/>
          <w:sz w:val="28"/>
        </w:rPr>
        <w:t>Прием заявлений, докумен</w:t>
      </w:r>
      <w:r>
        <w:rPr>
          <w:rFonts w:ascii="Times New Roman" w:hAnsi="Times New Roman"/>
          <w:sz w:val="28"/>
        </w:rPr>
        <w:t>тов граждан на включение в реестр получателей долгосрочных целевых жилищных займов, социальных выплат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A0AEF">
        <w:rPr>
          <w:rFonts w:ascii="Times New Roman" w:hAnsi="Times New Roman" w:cs="Times New Roman"/>
          <w:color w:val="auto"/>
          <w:sz w:val="28"/>
          <w:szCs w:val="28"/>
        </w:rPr>
        <w:t xml:space="preserve">(далее - </w:t>
      </w:r>
      <w:r w:rsidRPr="009A0AEF">
        <w:rPr>
          <w:rFonts w:ascii="Times New Roman" w:hAnsi="Times New Roman" w:cs="Times New Roman"/>
          <w:color w:val="auto"/>
          <w:sz w:val="28"/>
          <w:szCs w:val="28"/>
        </w:rPr>
        <w:t>административный</w:t>
      </w:r>
      <w:r w:rsidRPr="009A0AEF">
        <w:rPr>
          <w:rFonts w:ascii="Times New Roman" w:hAnsi="Times New Roman" w:cs="Times New Roman"/>
          <w:color w:val="auto"/>
          <w:sz w:val="28"/>
          <w:szCs w:val="28"/>
        </w:rPr>
        <w:t xml:space="preserve"> регламент)</w:t>
      </w:r>
      <w:r w:rsidRPr="009A0AEF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50394D" w:rsidRDefault="009A0AEF">
      <w:pPr>
        <w:pStyle w:val="ConsPlusNormal3"/>
        <w:ind w:firstLine="540"/>
        <w:jc w:val="both"/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Право 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на получение займа имеют граждане, установленные статьей 4 Закона Кемеровской области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от 16.05.2006 № 58-ОЗ «О предоставлении долгосрочных целевых жилищных займов, социальных выплат и раз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витии ипотечного жилищного кредитования» </w:t>
      </w:r>
      <w:r w:rsidRPr="009A0AEF">
        <w:rPr>
          <w:rFonts w:ascii="Times New Roman" w:eastAsia="Tahoma" w:hAnsi="Times New Roman" w:cs="Times New Roman"/>
          <w:kern w:val="0"/>
          <w:sz w:val="28"/>
          <w:szCs w:val="28"/>
        </w:rPr>
        <w:t>(</w:t>
      </w:r>
      <w:r w:rsidRPr="009A0AEF">
        <w:rPr>
          <w:rFonts w:ascii="Times New Roman" w:eastAsia="Tahoma" w:hAnsi="Times New Roman" w:cs="Times New Roman"/>
          <w:kern w:val="0"/>
          <w:sz w:val="28"/>
          <w:szCs w:val="28"/>
        </w:rPr>
        <w:t>далее - Закон 58-ОЗ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),</w:t>
      </w:r>
      <w:r>
        <w:t xml:space="preserve"> 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при соблюдении условий, установленных статьей 3 Закона 58-ОЗ, и относящиеся к одной из 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следующих категорий (</w:t>
      </w:r>
      <w:r w:rsidRPr="009A0AEF">
        <w:rPr>
          <w:rFonts w:ascii="Times New Roman" w:eastAsia="Tahoma" w:hAnsi="Times New Roman" w:cs="Times New Roman"/>
          <w:kern w:val="0"/>
          <w:sz w:val="28"/>
          <w:szCs w:val="28"/>
        </w:rPr>
        <w:t>далее - заявители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):</w:t>
      </w:r>
    </w:p>
    <w:p w:rsidR="0050394D" w:rsidRDefault="009A0AEF">
      <w:pPr>
        <w:pStyle w:val="ConsPlusNormal3"/>
        <w:ind w:firstLine="540"/>
        <w:jc w:val="both"/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1) работники государственных или муниципальных образовательных организаций, организаций здравоохранения, социального обслуживания, культуры, физической культуры, спорта и туризма, за исключением 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указанных в подпункт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е 25 статьи 4 Закона 58-ОЗ;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2) работники сельскохозяйственных организаций и потребительской кооперации;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3) граждане, постоянно проживающие и работающие и (или) ведущие личное подсобное хозяйство в сельской местности и осуществляющие там строительство индив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идуального жилья;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4) работники религиозных организаций и священнослужители;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5) государственные гражданские служащие, государственные служащие, замещающие должности федеральной государственной службы иных видов, муниципальные служащие, сотрудники системы ор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ганов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6) супруги в молодых семьях, молодой родитель;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7) супруги в студенческих семьях;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bookmarkStart w:id="0" w:name="Par125"/>
      <w:bookmarkEnd w:id="0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8) начинающие специалисты;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9) одиноки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е матери;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10) одинокие отцы;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11) вдовы (вдовцы);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12) чемпионы и призеры Олимпийских игр - участники Олимпийских, </w:t>
      </w:r>
      <w:proofErr w:type="spellStart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Паралимпийских</w:t>
      </w:r>
      <w:proofErr w:type="spellEnd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и </w:t>
      </w:r>
      <w:proofErr w:type="spellStart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Сурдлимпийских</w:t>
      </w:r>
      <w:proofErr w:type="spellEnd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игр, являющиеся золотыми, серебряными и бронзовыми призерами, место жительства которых находится на территории 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Кемеровской области - Кузбасса;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13) граждане, проживающие в жилых помещениях, непригодных для проживания;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14) работники организаций общественного транспорта;</w:t>
      </w:r>
    </w:p>
    <w:p w:rsidR="0050394D" w:rsidRDefault="009A0AEF">
      <w:pPr>
        <w:pStyle w:val="ConsPlusNormal3"/>
        <w:ind w:firstLine="540"/>
        <w:jc w:val="both"/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lastRenderedPageBreak/>
        <w:t xml:space="preserve">15) граждане, предусмотренные статьями 3 и 4 Федерального закона от 12.01.1995 № 5-ФЗ «О 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ветеранах»;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16) инвалиды и семьи, имеющие детей-инвалидов;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17) граждане, подвергшиеся радиационному воздействию вследствие ядерных испытаний на Семипалатинском полигоне;</w:t>
      </w:r>
    </w:p>
    <w:p w:rsidR="0050394D" w:rsidRDefault="009A0AEF">
      <w:pPr>
        <w:pStyle w:val="ConsPlusNormal3"/>
        <w:ind w:firstLine="540"/>
        <w:jc w:val="both"/>
      </w:pPr>
      <w:bookmarkStart w:id="1" w:name="Par138"/>
      <w:bookmarkEnd w:id="1"/>
      <w:proofErr w:type="gramStart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18) граждане, имеющие право на получение за счет средств федерального бюджета социальн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ой выплаты (жилищной субсидии, субсидии) для приобретения жилого помещения, удостоверяемой государственным жилищным сертификатом, в соответствии с </w:t>
      </w:r>
      <w:hyperlink r:id="rId7">
        <w:r>
          <w:rPr>
            <w:rFonts w:ascii="Times New Roman" w:eastAsia="Tahoma" w:hAnsi="Times New Roman" w:cs="Times New Roman"/>
            <w:color w:val="000000"/>
            <w:kern w:val="0"/>
            <w:sz w:val="28"/>
            <w:szCs w:val="28"/>
          </w:rPr>
          <w:t>пунктом 5</w:t>
        </w:r>
      </w:hyperlink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Правил выпус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ка и реализации государственных жилищных сертификатов в рамках реализации комплекса процессных мероприятий «Выполнение государственных обязательств по обеспечению жильем отдельных категорий граждан» государственной программы Российской Федерации «Обеспечен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ие доступным и комфортным жильем</w:t>
      </w:r>
      <w:proofErr w:type="gramEnd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и коммунальными услугами граждан Российской Федерации», утвержденных постановлением Правительства Российской Федерации от 21.03.2006 № 153;</w:t>
      </w:r>
    </w:p>
    <w:p w:rsidR="0050394D" w:rsidRDefault="009A0AEF">
      <w:pPr>
        <w:pStyle w:val="ConsPlusNormal3"/>
        <w:ind w:firstLine="540"/>
        <w:jc w:val="both"/>
      </w:pPr>
      <w:bookmarkStart w:id="2" w:name="Par140"/>
      <w:bookmarkEnd w:id="2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19) граждане, имеющие в соответствии с федеральным законодательством статус лиц из 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числа детей-сирот и детей, оставшихся без попечения родителей, - получатели социальной выплаты в соответствии с </w:t>
      </w:r>
      <w:hyperlink r:id="rId8">
        <w:r>
          <w:rPr>
            <w:rFonts w:ascii="Times New Roman" w:eastAsia="Tahoma" w:hAnsi="Times New Roman" w:cs="Times New Roman"/>
            <w:color w:val="000000"/>
            <w:kern w:val="0"/>
            <w:sz w:val="28"/>
            <w:szCs w:val="28"/>
          </w:rPr>
          <w:t>Законом</w:t>
        </w:r>
      </w:hyperlink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Кемеровской области - Кузбасса от 06.05.2024 № 45-ОЗ 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«О мере социальной поддержки лиц из числа детей-сирот и детей, оставшихся без попечения родителей, нуждающихся в обеспечении жильем»;</w:t>
      </w:r>
    </w:p>
    <w:p w:rsidR="0050394D" w:rsidRDefault="009A0AEF">
      <w:pPr>
        <w:pStyle w:val="ConsPlusNormal3"/>
        <w:ind w:firstLine="540"/>
        <w:jc w:val="both"/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20) граждане, участвовавшие в ликвидации последствий аварии на Чернобыльской АЭС, производственном объединении «Маяк» и не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относящиеся к категории граждан, указанных в </w:t>
      </w:r>
      <w:hyperlink w:anchor="Par138">
        <w:r>
          <w:rPr>
            <w:rFonts w:ascii="Times New Roman" w:eastAsia="Tahoma" w:hAnsi="Times New Roman" w:cs="Times New Roman"/>
            <w:color w:val="000000"/>
            <w:kern w:val="0"/>
            <w:sz w:val="28"/>
            <w:szCs w:val="28"/>
          </w:rPr>
          <w:t>подпункте 19</w:t>
        </w:r>
      </w:hyperlink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Закона 58-ОЗ;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bookmarkStart w:id="3" w:name="Par144"/>
      <w:bookmarkEnd w:id="3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21) граждане, проживающие в жилищном фонде, ставшем в результате ведения горных работ на ликвидируемых угольных (сланцевых) шахтах непригодным для прожива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ния по критериям безопасности, и получившие социальную выплату из федерального бюджета;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22) молодые ученые;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23) пострадавшие участники долевого строительства;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24) работники областных центров </w:t>
      </w:r>
      <w:proofErr w:type="gramStart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медико-социальной</w:t>
      </w:r>
      <w:proofErr w:type="gramEnd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помощи по перечню должностей, установленному вы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сшим исполнительным органом Кемеровской области - Кузбасса;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25) добровольные пожарные, при условии, что сведения о них содержатся в сводном реестре добровольных пожарных не менее пяти лет;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26) сотрудники органов внутренних дел;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27) лица, проходящие службу 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в войсках национальной гвардии Российской Федерации и имеющие специальные звания полиции;</w:t>
      </w:r>
    </w:p>
    <w:p w:rsidR="0050394D" w:rsidRDefault="009A0AEF">
      <w:pPr>
        <w:pStyle w:val="ConsPlusNormal3"/>
        <w:ind w:firstLine="540"/>
        <w:jc w:val="both"/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28) работники учреждений и органов уголовно-исполнительной системы Российской Федерации;</w:t>
      </w:r>
    </w:p>
    <w:p w:rsidR="0050394D" w:rsidRDefault="009A0AEF">
      <w:pPr>
        <w:pStyle w:val="ConsPlusNormal3"/>
        <w:ind w:firstLine="540"/>
        <w:jc w:val="both"/>
      </w:pPr>
      <w:bookmarkStart w:id="4" w:name="Par159"/>
      <w:bookmarkEnd w:id="4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29) граждане, в отношении которых в соответствии с </w:t>
      </w:r>
      <w:hyperlink w:anchor="Par220">
        <w:r>
          <w:rPr>
            <w:rFonts w:ascii="Times New Roman" w:eastAsia="Tahoma" w:hAnsi="Times New Roman" w:cs="Times New Roman"/>
            <w:color w:val="000000"/>
            <w:kern w:val="0"/>
            <w:sz w:val="28"/>
            <w:szCs w:val="28"/>
          </w:rPr>
          <w:t>пунктом 6 статьи 8</w:t>
        </w:r>
      </w:hyperlink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Закона  58-ОЗ областной комиссией принимается решение о предоставлении займа.</w:t>
      </w:r>
    </w:p>
    <w:p w:rsidR="0050394D" w:rsidRDefault="009A0AEF">
      <w:pPr>
        <w:pStyle w:val="ConsPlusNormal3"/>
        <w:ind w:firstLine="540"/>
        <w:jc w:val="both"/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При этом: </w:t>
      </w:r>
    </w:p>
    <w:p w:rsidR="0050394D" w:rsidRDefault="009A0AEF">
      <w:pPr>
        <w:pStyle w:val="ConsPlusNormal3"/>
        <w:ind w:firstLine="540"/>
        <w:jc w:val="both"/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lastRenderedPageBreak/>
        <w:t>если гражданин относится к категории граждан по профессиональному (служебному) признаку и работает в организаци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и, финанси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рование деятельности которой осуществляется за счет средств федерального и (или) областного бюджетов, то он обращается в комиссию, созданную в органе государственной власти Кемеровской области - Кузбасса;</w:t>
      </w:r>
    </w:p>
    <w:p w:rsidR="0050394D" w:rsidRDefault="009A0AEF">
      <w:pPr>
        <w:pStyle w:val="ConsPlusNormal3"/>
        <w:ind w:firstLine="540"/>
        <w:jc w:val="both"/>
      </w:pPr>
      <w:proofErr w:type="gramStart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если гражданин относится к категории «работники орг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анизаций общественного транспорта» и работает в организации любой организационно-правовой формы, исполняющей государственный и (или) муниципальный заказ на предоставление услуг (выполнение работ) по осуществлению регулярных перевозок пассажиров и багажа ав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томобильным транспортом по регулируемым тарифам, по профессии водителя автобуса, трамвая, троллейбуса, то он обращается в комиссию, созданную в Министерстве транспорта Кузбасса;</w:t>
      </w:r>
      <w:proofErr w:type="gramEnd"/>
    </w:p>
    <w:p w:rsidR="0050394D" w:rsidRDefault="009A0AEF">
      <w:pPr>
        <w:pStyle w:val="ConsPlusNormal3"/>
        <w:ind w:firstLine="540"/>
        <w:jc w:val="both"/>
      </w:pPr>
      <w:bookmarkStart w:id="5" w:name="Par87"/>
      <w:bookmarkEnd w:id="5"/>
      <w:proofErr w:type="gramStart"/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граждане, имеющие в соответствии с федеральным законодательством статус лиц из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числа детей-сирот и детей, оставшихся без попечения родителей, - получатели социальной выплаты в соответствии с </w:t>
      </w:r>
      <w:hyperlink r:id="rId9">
        <w:r>
          <w:rPr>
            <w:rFonts w:ascii="Times New Roman" w:eastAsia="Tahoma" w:hAnsi="Times New Roman" w:cs="Times New Roman"/>
            <w:color w:val="000000"/>
            <w:kern w:val="0"/>
            <w:sz w:val="28"/>
            <w:szCs w:val="28"/>
          </w:rPr>
          <w:t>Законом</w:t>
        </w:r>
      </w:hyperlink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Кемеровской области - Кузбасса от 06.05.2024 № 45-ОЗ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 «О мере социальной поддержки лиц из числа детей-сирот и детей, оставшихся без попечения родителей, нуждающихся в обеспечении жильем», обращаются в комиссию, созданную в Министерстве образования Кузбасса;</w:t>
      </w:r>
      <w:proofErr w:type="gramEnd"/>
    </w:p>
    <w:p w:rsidR="0050394D" w:rsidRDefault="009A0AEF">
      <w:pPr>
        <w:pStyle w:val="ConsPlusNormal3"/>
        <w:ind w:firstLine="540"/>
        <w:jc w:val="both"/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в иных случаях граждане обращаются в комиссию, созд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анную в местной администрации по месту жительства гражданина или в муниципальном образовании Кемеровской области - Кузбасса, на территории которого планируется приобретение или построить жилое помещение. </w:t>
      </w:r>
    </w:p>
    <w:p w:rsidR="0050394D" w:rsidRDefault="009A0AEF">
      <w:pPr>
        <w:pStyle w:val="ConsPlusNormal3"/>
        <w:ind w:firstLine="540"/>
        <w:jc w:val="both"/>
      </w:pP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>На основании вышеизложенного, получатели муниципаль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</w:rPr>
        <w:t xml:space="preserve">ной услуги обращаются в комиссию по рассмотрению заявлений  граждан на получение долгосрочных целевых жилищных займов и социальных выплат на приобретение (строительство) жилых помещений при администрации Прокопьевского муниципального округа </w:t>
      </w:r>
      <w:r>
        <w:rPr>
          <w:rFonts w:ascii="Times New Roman" w:eastAsia="Tahoma" w:hAnsi="Times New Roman" w:cs="Times New Roman"/>
          <w:color w:val="111111"/>
          <w:kern w:val="0"/>
          <w:sz w:val="28"/>
          <w:szCs w:val="28"/>
        </w:rPr>
        <w:t>(</w:t>
      </w:r>
      <w:r w:rsidRPr="009A0AEF">
        <w:rPr>
          <w:rFonts w:ascii="Times New Roman" w:eastAsia="Tahoma" w:hAnsi="Times New Roman" w:cs="Times New Roman"/>
          <w:kern w:val="0"/>
          <w:sz w:val="28"/>
          <w:szCs w:val="28"/>
        </w:rPr>
        <w:t xml:space="preserve">далее — </w:t>
      </w:r>
      <w:r w:rsidRPr="009A0AEF">
        <w:rPr>
          <w:rFonts w:ascii="Times New Roman" w:eastAsia="Tahoma" w:hAnsi="Times New Roman" w:cs="Times New Roman"/>
          <w:kern w:val="0"/>
          <w:sz w:val="28"/>
          <w:szCs w:val="28"/>
        </w:rPr>
        <w:t>комиссия</w:t>
      </w:r>
      <w:r>
        <w:rPr>
          <w:rFonts w:ascii="Times New Roman" w:eastAsia="Tahoma" w:hAnsi="Times New Roman" w:cs="Times New Roman"/>
          <w:color w:val="111111"/>
          <w:kern w:val="0"/>
          <w:sz w:val="28"/>
          <w:szCs w:val="28"/>
        </w:rPr>
        <w:t>).</w:t>
      </w:r>
    </w:p>
    <w:p w:rsidR="0050394D" w:rsidRPr="009A0AEF" w:rsidRDefault="009A0AEF">
      <w:pPr>
        <w:pStyle w:val="ConsPlusNormal2"/>
        <w:widowControl/>
        <w:ind w:firstLine="709"/>
        <w:jc w:val="both"/>
        <w:rPr>
          <w:color w:val="auto"/>
        </w:rPr>
      </w:pPr>
      <w:r>
        <w:rPr>
          <w:rFonts w:ascii="Times New Roman" w:hAnsi="Times New Roman"/>
          <w:sz w:val="28"/>
        </w:rPr>
        <w:t xml:space="preserve">Интересы заявителей могут представлять лица, действующие в силу полномочий, основанных на доверенности, оформленной надлежащим </w:t>
      </w:r>
      <w:r w:rsidRPr="009A0AEF">
        <w:rPr>
          <w:rFonts w:ascii="Times New Roman" w:hAnsi="Times New Roman"/>
          <w:color w:val="auto"/>
          <w:sz w:val="28"/>
        </w:rPr>
        <w:t xml:space="preserve">образом </w:t>
      </w:r>
      <w:r w:rsidRPr="009A0AEF">
        <w:rPr>
          <w:rFonts w:ascii="Times New Roman" w:hAnsi="Times New Roman"/>
          <w:color w:val="auto"/>
          <w:sz w:val="28"/>
        </w:rPr>
        <w:t>(далее — представитель)</w:t>
      </w:r>
      <w:r w:rsidRPr="009A0AEF">
        <w:rPr>
          <w:rFonts w:ascii="Times New Roman" w:hAnsi="Times New Roman"/>
          <w:color w:val="auto"/>
          <w:sz w:val="28"/>
        </w:rPr>
        <w:t>.</w:t>
      </w:r>
    </w:p>
    <w:p w:rsidR="0050394D" w:rsidRDefault="009A0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должен соответствовать следующим требованиям: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 гражданин и члены семьи гр</w:t>
      </w:r>
      <w:r>
        <w:rPr>
          <w:rFonts w:ascii="Times New Roman" w:hAnsi="Times New Roman" w:cs="Times New Roman"/>
          <w:sz w:val="28"/>
          <w:szCs w:val="28"/>
        </w:rPr>
        <w:t>ажданина обеспечены общей площадью жилого помещения на одного члена семьи менее 14 квадратных метров.</w:t>
      </w:r>
    </w:p>
    <w:p w:rsidR="0050394D" w:rsidRDefault="009A0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обеспеченности общей площадью жилого помещения для получения займа учитываются жилые помещения, которые гражданин (члены семьи гражданина)</w:t>
      </w:r>
      <w:r>
        <w:rPr>
          <w:rFonts w:ascii="Times New Roman" w:hAnsi="Times New Roman" w:cs="Times New Roman"/>
          <w:sz w:val="28"/>
          <w:szCs w:val="28"/>
        </w:rPr>
        <w:t xml:space="preserve"> имеет (имеют) в собственности или занимает (занимают) в качестве нанимателя (члена семьи нанимателя) жилого помещения по договору социального найма жилого помещения.</w:t>
      </w:r>
    </w:p>
    <w:p w:rsidR="0050394D" w:rsidRDefault="009A0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обеспеченности общей площадью жилого помещения для получения социальной в</w:t>
      </w:r>
      <w:r>
        <w:rPr>
          <w:rFonts w:ascii="Times New Roman" w:hAnsi="Times New Roman" w:cs="Times New Roman"/>
          <w:sz w:val="28"/>
          <w:szCs w:val="28"/>
        </w:rPr>
        <w:t xml:space="preserve">ыплаты учитываются жилые помещения, которые гражданин (члены семьи гражданина) имеет (имеют) в собственности или занимает (занимают) в качестве нанимателя (члена семьи </w:t>
      </w:r>
      <w:r>
        <w:rPr>
          <w:rFonts w:ascii="Times New Roman" w:hAnsi="Times New Roman" w:cs="Times New Roman"/>
          <w:sz w:val="28"/>
          <w:szCs w:val="28"/>
        </w:rPr>
        <w:lastRenderedPageBreak/>
        <w:t>нанимателя) жилого помещения по договору социального найма жилого помещения;</w:t>
      </w:r>
    </w:p>
    <w:p w:rsidR="0050394D" w:rsidRDefault="009A0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86"/>
      <w:bookmarkEnd w:id="6"/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молодая </w:t>
      </w:r>
      <w:r>
        <w:rPr>
          <w:rFonts w:ascii="Times New Roman" w:hAnsi="Times New Roman" w:cs="Times New Roman"/>
          <w:sz w:val="28"/>
          <w:szCs w:val="28"/>
        </w:rPr>
        <w:t>семья проживает с родителями супруга (супруги, молодого родителя) в совокупности не менее двух лет, непосредственно предшествующих подаче заявления о получении займа или социальной выплаты, - независимо от размера площади занимаемого совместно жилого помещ</w:t>
      </w:r>
      <w:r>
        <w:rPr>
          <w:rFonts w:ascii="Times New Roman" w:hAnsi="Times New Roman" w:cs="Times New Roman"/>
          <w:sz w:val="28"/>
          <w:szCs w:val="28"/>
        </w:rPr>
        <w:t>ения и права собственности супругов, молодого родителя, ребенка (детей) в молодой семье на указанное жилое помещение или его часть при условии отсутствия находящегося в собственности исключительно молодой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семьи (лиц, входящих в ее состав) иного жилого поме</w:t>
      </w:r>
      <w:r>
        <w:rPr>
          <w:rFonts w:ascii="Times New Roman" w:hAnsi="Times New Roman" w:cs="Times New Roman"/>
          <w:sz w:val="28"/>
          <w:szCs w:val="28"/>
        </w:rPr>
        <w:t>щения, пригодного для проживания. При этом не требуется проживание супругов в течение указанного срока либо только с родителями супруга, либо только с родителями супруги;</w:t>
      </w:r>
    </w:p>
    <w:p w:rsidR="0050394D" w:rsidRDefault="009A0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граждане, местом ж</w:t>
      </w:r>
      <w:r>
        <w:rPr>
          <w:rFonts w:ascii="Times New Roman" w:hAnsi="Times New Roman"/>
          <w:sz w:val="28"/>
        </w:rPr>
        <w:t>ительства которых являются жилые помещения, признанные непригодн</w:t>
      </w:r>
      <w:r>
        <w:rPr>
          <w:rFonts w:ascii="Times New Roman" w:hAnsi="Times New Roman"/>
          <w:sz w:val="28"/>
        </w:rPr>
        <w:t>ыми для проживания, или жилые помещения в многоквартирных домах, признанных аварийными и подлежащими сносу (далее - граждане, проживающие в жилых помещениях, непригодных для проживания), независимо от размера площади этих жилых помещений и права собственно</w:t>
      </w:r>
      <w:r>
        <w:rPr>
          <w:rFonts w:ascii="Times New Roman" w:hAnsi="Times New Roman"/>
          <w:sz w:val="28"/>
        </w:rPr>
        <w:t>сти граждан на указанные жилые помещения. При этом граждане и члены семьи гражданина не должны быть обеспечены другими жилыми помещениями, пригодными для проживания, либо граждане и члены семьи гражданина обеспечены общей площадью жилого помещения на одног</w:t>
      </w:r>
      <w:r>
        <w:rPr>
          <w:rFonts w:ascii="Times New Roman" w:hAnsi="Times New Roman"/>
          <w:sz w:val="28"/>
        </w:rPr>
        <w:t>о члена семьи менее 14 квадратных метров.</w:t>
      </w:r>
    </w:p>
    <w:p w:rsidR="0050394D" w:rsidRDefault="009A0AEF">
      <w:pPr>
        <w:pStyle w:val="ConsPlusNormal2"/>
        <w:widowControl/>
        <w:ind w:firstLine="709"/>
        <w:jc w:val="both"/>
      </w:pPr>
      <w:r>
        <w:rPr>
          <w:rFonts w:ascii="Times New Roman" w:hAnsi="Times New Roman"/>
          <w:sz w:val="28"/>
        </w:rPr>
        <w:t xml:space="preserve">1.3. </w:t>
      </w:r>
      <w:r>
        <w:rPr>
          <w:rFonts w:ascii="XO Thames" w:hAnsi="XO Thames"/>
          <w:sz w:val="28"/>
        </w:rPr>
        <w:t>Требование предоставления заявителю муниципальной услуги в соответствии с категориями (признаками) заявителей.</w:t>
      </w:r>
    </w:p>
    <w:p w:rsidR="0050394D" w:rsidRDefault="009A0AEF">
      <w:pPr>
        <w:pStyle w:val="ConsPlusNormal2"/>
        <w:widowControl/>
        <w:ind w:firstLine="709"/>
        <w:jc w:val="both"/>
      </w:pPr>
      <w:r>
        <w:rPr>
          <w:rFonts w:ascii="Times New Roman" w:hAnsi="Times New Roman"/>
          <w:sz w:val="28"/>
        </w:rPr>
        <w:t xml:space="preserve">Услуга предоставляется заявителю в соответствии с категориями (признаками) заявителей, сведения о </w:t>
      </w:r>
      <w:r>
        <w:rPr>
          <w:rFonts w:ascii="Times New Roman" w:hAnsi="Times New Roman"/>
          <w:sz w:val="28"/>
        </w:rPr>
        <w:t>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XO Thames" w:hAnsi="XO Thames"/>
          <w:sz w:val="28"/>
        </w:rPr>
        <w:t>.</w:t>
      </w:r>
    </w:p>
    <w:p w:rsidR="0050394D" w:rsidRDefault="0050394D">
      <w:pPr>
        <w:pStyle w:val="ConsPlusNormal2"/>
        <w:widowControl/>
        <w:ind w:firstLine="709"/>
        <w:jc w:val="both"/>
        <w:rPr>
          <w:rFonts w:ascii="XO Thames" w:hAnsi="XO Thames"/>
          <w:sz w:val="28"/>
        </w:rPr>
      </w:pPr>
    </w:p>
    <w:p w:rsidR="0050394D" w:rsidRDefault="009A0AE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Стандарт предоставления муниципальной услуги</w:t>
      </w:r>
    </w:p>
    <w:p w:rsidR="0050394D" w:rsidRDefault="0050394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:rsidR="0050394D" w:rsidRDefault="009A0AEF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</w:rPr>
        <w:t>2.1. Наименование муниципальной услуги.</w:t>
      </w:r>
    </w:p>
    <w:p w:rsidR="0050394D" w:rsidRDefault="009A0AEF">
      <w:pPr>
        <w:tabs>
          <w:tab w:val="left" w:pos="3345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Прием </w:t>
      </w:r>
      <w:r>
        <w:rPr>
          <w:rFonts w:ascii="Times New Roman" w:hAnsi="Times New Roman"/>
          <w:sz w:val="28"/>
        </w:rPr>
        <w:t>заявлений, документов граждан на включение в реестр получателей долгосрочных целевых жилищных займов, социальных выплат</w:t>
      </w:r>
      <w:r w:rsidRPr="009A0AEF">
        <w:rPr>
          <w:rFonts w:ascii="Times New Roman" w:hAnsi="Times New Roman" w:cs="Times New Roman"/>
          <w:color w:val="auto"/>
          <w:sz w:val="28"/>
        </w:rPr>
        <w:t xml:space="preserve">» </w:t>
      </w:r>
      <w:r w:rsidRPr="009A0AEF">
        <w:rPr>
          <w:rFonts w:ascii="Times New Roman" w:hAnsi="Times New Roman" w:cs="Times New Roman"/>
          <w:color w:val="auto"/>
          <w:sz w:val="28"/>
        </w:rPr>
        <w:t>(далее – муниципальная услуга)</w:t>
      </w:r>
      <w:r w:rsidRPr="009A0AEF">
        <w:rPr>
          <w:rFonts w:ascii="Times New Roman" w:hAnsi="Times New Roman" w:cs="Times New Roman"/>
          <w:color w:val="auto"/>
          <w:sz w:val="28"/>
        </w:rPr>
        <w:t>.</w:t>
      </w:r>
    </w:p>
    <w:p w:rsidR="0050394D" w:rsidRDefault="009A0AEF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</w:rPr>
        <w:t>2.2. Наименование органа, предоставляющего муниципальную услугу.</w:t>
      </w:r>
    </w:p>
    <w:p w:rsidR="0050394D" w:rsidRPr="009A0AEF" w:rsidRDefault="009A0AEF">
      <w:pPr>
        <w:pStyle w:val="4111111111"/>
        <w:widowControl w:val="0"/>
        <w:spacing w:before="0" w:line="322" w:lineRule="exact"/>
        <w:ind w:left="40" w:right="20" w:firstLine="709"/>
        <w:rPr>
          <w:color w:val="auto"/>
        </w:rPr>
      </w:pPr>
      <w:r>
        <w:rPr>
          <w:rFonts w:ascii="XO Thames" w:hAnsi="XO Thames" w:cs="Times New Roman"/>
          <w:sz w:val="28"/>
        </w:rPr>
        <w:t xml:space="preserve">Администрация Прокопьевского муниципального округа, в лице жилищного </w:t>
      </w:r>
      <w:r w:rsidRPr="009A0AEF">
        <w:rPr>
          <w:rFonts w:ascii="XO Thames" w:hAnsi="XO Thames" w:cs="Times New Roman"/>
          <w:color w:val="auto"/>
          <w:sz w:val="28"/>
        </w:rPr>
        <w:t xml:space="preserve">отдела </w:t>
      </w:r>
      <w:r w:rsidRPr="009A0AEF">
        <w:rPr>
          <w:rFonts w:ascii="XO Thames" w:hAnsi="XO Thames" w:cs="Times New Roman"/>
          <w:color w:val="auto"/>
          <w:sz w:val="28"/>
        </w:rPr>
        <w:t>(далее - Уполномоченный орган)</w:t>
      </w:r>
      <w:r w:rsidRPr="009A0AEF">
        <w:rPr>
          <w:rFonts w:ascii="XO Thames" w:hAnsi="XO Thames" w:cs="Times New Roman"/>
          <w:color w:val="auto"/>
          <w:sz w:val="28"/>
        </w:rPr>
        <w:t>.</w:t>
      </w:r>
    </w:p>
    <w:p w:rsidR="0050394D" w:rsidRDefault="009A0AEF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</w:rPr>
        <w:t>2.3. Результат предоставления муниципальной услуги.</w:t>
      </w:r>
    </w:p>
    <w:p w:rsidR="0050394D" w:rsidRDefault="009A0AEF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</w:rPr>
        <w:t>2.3.1. Наименование результата предоставления муниципальной услуги с указанием формы его предост</w:t>
      </w:r>
      <w:r>
        <w:rPr>
          <w:rFonts w:ascii="Times New Roman" w:hAnsi="Times New Roman" w:cs="Times New Roman"/>
          <w:sz w:val="28"/>
        </w:rPr>
        <w:t>авления.</w:t>
      </w:r>
    </w:p>
    <w:p w:rsidR="0050394D" w:rsidRDefault="009A0AEF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</w:rPr>
        <w:t xml:space="preserve"> Результатом предоставления муниципальной услуги является:</w:t>
      </w:r>
    </w:p>
    <w:p w:rsidR="0050394D" w:rsidRPr="009A0AEF" w:rsidRDefault="009A0AE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color w:val="auto"/>
        </w:rPr>
      </w:pPr>
      <w:r>
        <w:rPr>
          <w:rFonts w:ascii="Times New Roman" w:hAnsi="Times New Roman" w:cs="Times New Roman"/>
          <w:sz w:val="28"/>
        </w:rPr>
        <w:lastRenderedPageBreak/>
        <w:t xml:space="preserve">решение </w:t>
      </w:r>
      <w:r>
        <w:rPr>
          <w:rFonts w:ascii="Times New Roman" w:hAnsi="Times New Roman" w:cs="Times New Roman"/>
          <w:sz w:val="28"/>
        </w:rPr>
        <w:t xml:space="preserve">о включении </w:t>
      </w:r>
      <w:r>
        <w:rPr>
          <w:rFonts w:ascii="Times New Roman" w:hAnsi="Times New Roman"/>
          <w:sz w:val="28"/>
        </w:rPr>
        <w:t>в реестр получателей долгосрочных целевых жилищных займов, социальных выплат (</w:t>
      </w:r>
      <w:r w:rsidRPr="009A0AEF">
        <w:rPr>
          <w:rFonts w:ascii="Times New Roman" w:hAnsi="Times New Roman"/>
          <w:color w:val="auto"/>
          <w:sz w:val="28"/>
        </w:rPr>
        <w:t>далее — решение о включении в реестр</w:t>
      </w:r>
      <w:r w:rsidRPr="009A0AEF">
        <w:rPr>
          <w:rFonts w:ascii="Times New Roman" w:hAnsi="Times New Roman"/>
          <w:color w:val="auto"/>
          <w:sz w:val="28"/>
        </w:rPr>
        <w:t>)</w:t>
      </w:r>
      <w:r w:rsidRPr="009A0AEF">
        <w:rPr>
          <w:rFonts w:ascii="Times New Roman" w:hAnsi="Times New Roman" w:cs="Times New Roman"/>
          <w:color w:val="auto"/>
          <w:sz w:val="28"/>
        </w:rPr>
        <w:t>;</w:t>
      </w:r>
    </w:p>
    <w:p w:rsidR="0050394D" w:rsidRPr="009A0AEF" w:rsidRDefault="009A0AE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color w:val="auto"/>
        </w:rPr>
      </w:pPr>
      <w:r>
        <w:rPr>
          <w:rFonts w:ascii="Times New Roman" w:hAnsi="Times New Roman" w:cs="Times New Roman"/>
          <w:sz w:val="28"/>
        </w:rPr>
        <w:t xml:space="preserve">решение об </w:t>
      </w:r>
      <w:proofErr w:type="gramStart"/>
      <w:r>
        <w:rPr>
          <w:rFonts w:ascii="Times New Roman" w:hAnsi="Times New Roman" w:cs="Times New Roman"/>
          <w:sz w:val="28"/>
        </w:rPr>
        <w:t>отказе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 включении </w:t>
      </w:r>
      <w:r>
        <w:rPr>
          <w:rFonts w:ascii="Times New Roman" w:hAnsi="Times New Roman"/>
          <w:sz w:val="28"/>
        </w:rPr>
        <w:t xml:space="preserve">в реестр получателей </w:t>
      </w:r>
      <w:r>
        <w:rPr>
          <w:rFonts w:ascii="Times New Roman" w:hAnsi="Times New Roman"/>
          <w:sz w:val="28"/>
        </w:rPr>
        <w:t>долгосрочных целевых жилищных займов, социальных выплат (</w:t>
      </w:r>
      <w:r w:rsidRPr="009A0AEF">
        <w:rPr>
          <w:rFonts w:ascii="Times New Roman" w:hAnsi="Times New Roman"/>
          <w:color w:val="auto"/>
          <w:sz w:val="28"/>
        </w:rPr>
        <w:t>далее — решение об отказе о включении в реестр</w:t>
      </w:r>
      <w:r w:rsidRPr="009A0AEF">
        <w:rPr>
          <w:rFonts w:ascii="Times New Roman" w:hAnsi="Times New Roman"/>
          <w:color w:val="auto"/>
          <w:sz w:val="28"/>
        </w:rPr>
        <w:t>)</w:t>
      </w:r>
      <w:r w:rsidRPr="009A0AEF">
        <w:rPr>
          <w:rFonts w:ascii="Times New Roman" w:hAnsi="Times New Roman" w:cs="Times New Roman"/>
          <w:color w:val="auto"/>
          <w:sz w:val="28"/>
        </w:rPr>
        <w:t>.</w:t>
      </w:r>
    </w:p>
    <w:p w:rsidR="0050394D" w:rsidRDefault="009A0AEF">
      <w:pPr>
        <w:widowControl w:val="0"/>
        <w:tabs>
          <w:tab w:val="left" w:pos="1230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2.3.2. </w:t>
      </w:r>
      <w:proofErr w:type="gramStart"/>
      <w:r>
        <w:rPr>
          <w:rFonts w:ascii="Times New Roman" w:hAnsi="Times New Roman" w:cs="Times New Roman"/>
          <w:sz w:val="28"/>
        </w:rPr>
        <w:t>Документами, содержащими результат предоставления муниципальной услуги являются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50394D" w:rsidRPr="009A0AEF" w:rsidRDefault="009A0AE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color w:val="auto"/>
        </w:rPr>
      </w:pPr>
      <w:r>
        <w:rPr>
          <w:rFonts w:ascii="Times New Roman" w:hAnsi="Times New Roman" w:cs="Times New Roman"/>
          <w:sz w:val="28"/>
        </w:rPr>
        <w:t>Формой документа, содержащего результат предоставления муницип</w:t>
      </w:r>
      <w:r>
        <w:rPr>
          <w:rFonts w:ascii="Times New Roman" w:hAnsi="Times New Roman" w:cs="Times New Roman"/>
          <w:sz w:val="28"/>
        </w:rPr>
        <w:t xml:space="preserve">альной услуги для предоставления заявителям является выписка из постановления Уполномоченного органа, в которой указывается принятое </w:t>
      </w:r>
      <w:r>
        <w:rPr>
          <w:rFonts w:ascii="Times New Roman" w:hAnsi="Times New Roman" w:cs="Times New Roman"/>
          <w:sz w:val="28"/>
        </w:rPr>
        <w:t>комиссией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решение о включении </w:t>
      </w:r>
      <w:r>
        <w:rPr>
          <w:rFonts w:ascii="Times New Roman" w:hAnsi="Times New Roman"/>
          <w:sz w:val="28"/>
        </w:rPr>
        <w:t>в реестр получателей долгосрочных целевых жилищных займов, социальных выплат</w:t>
      </w:r>
      <w:r>
        <w:rPr>
          <w:rFonts w:ascii="Times New Roman" w:hAnsi="Times New Roman" w:cs="Times New Roman"/>
          <w:sz w:val="28"/>
        </w:rPr>
        <w:t xml:space="preserve">, либо об </w:t>
      </w:r>
      <w:proofErr w:type="gramStart"/>
      <w:r>
        <w:rPr>
          <w:rFonts w:ascii="Times New Roman" w:hAnsi="Times New Roman" w:cs="Times New Roman"/>
          <w:sz w:val="28"/>
        </w:rPr>
        <w:t>отказе</w:t>
      </w:r>
      <w:proofErr w:type="gramEnd"/>
      <w:r>
        <w:rPr>
          <w:rFonts w:ascii="Times New Roman" w:hAnsi="Times New Roman" w:cs="Times New Roman"/>
          <w:sz w:val="28"/>
        </w:rPr>
        <w:t xml:space="preserve"> о включении </w:t>
      </w:r>
      <w:r>
        <w:rPr>
          <w:rFonts w:ascii="Times New Roman" w:hAnsi="Times New Roman"/>
          <w:sz w:val="28"/>
        </w:rPr>
        <w:t>в реестр получателей долгосрочных целевых жилищных займов, социальных выплат</w:t>
      </w:r>
      <w:r>
        <w:rPr>
          <w:rFonts w:ascii="Times New Roman" w:hAnsi="Times New Roman" w:cs="Times New Roman"/>
          <w:sz w:val="28"/>
        </w:rPr>
        <w:t xml:space="preserve"> (документ на бумажном носителе или в форме электронного документа) </w:t>
      </w:r>
      <w:r w:rsidRPr="009A0AEF">
        <w:rPr>
          <w:rFonts w:ascii="Times New Roman" w:hAnsi="Times New Roman" w:cs="Times New Roman"/>
          <w:color w:val="auto"/>
          <w:sz w:val="28"/>
        </w:rPr>
        <w:t xml:space="preserve">(далее – выписка из постановления </w:t>
      </w:r>
      <w:proofErr w:type="gramStart"/>
      <w:r w:rsidRPr="009A0AEF">
        <w:rPr>
          <w:rFonts w:ascii="Times New Roman" w:hAnsi="Times New Roman" w:cs="Times New Roman"/>
          <w:color w:val="auto"/>
          <w:sz w:val="28"/>
        </w:rPr>
        <w:t>Уполномоченного органа)</w:t>
      </w:r>
      <w:r w:rsidRPr="009A0AEF">
        <w:rPr>
          <w:rFonts w:ascii="Times New Roman" w:hAnsi="Times New Roman" w:cs="Times New Roman"/>
          <w:color w:val="auto"/>
          <w:sz w:val="28"/>
        </w:rPr>
        <w:t>.</w:t>
      </w:r>
      <w:proofErr w:type="gramEnd"/>
    </w:p>
    <w:p w:rsidR="0050394D" w:rsidRDefault="009A0AEF">
      <w:pPr>
        <w:widowControl w:val="0"/>
        <w:tabs>
          <w:tab w:val="left" w:pos="709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2.3.3. Формирование реес</w:t>
      </w:r>
      <w:r>
        <w:rPr>
          <w:rFonts w:ascii="Times New Roman" w:hAnsi="Times New Roman" w:cs="Times New Roman"/>
          <w:sz w:val="28"/>
        </w:rPr>
        <w:t>тровой записи в качестве резул</w:t>
      </w:r>
      <w:r>
        <w:rPr>
          <w:rFonts w:ascii="Times New Roman" w:hAnsi="Times New Roman"/>
          <w:sz w:val="28"/>
        </w:rPr>
        <w:t>ьтата предоставления муниципальной услуги не предусмотрено.</w:t>
      </w:r>
    </w:p>
    <w:p w:rsidR="0050394D" w:rsidRDefault="009A0AEF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2.3.4. Перечень способов получения результата (результатов) предоставления муниципальной услуги.</w:t>
      </w:r>
    </w:p>
    <w:p w:rsidR="0050394D" w:rsidRDefault="009A0AEF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Способы получения результата предоставления муниципальной услуги:</w:t>
      </w:r>
    </w:p>
    <w:p w:rsidR="0050394D" w:rsidRDefault="009A0AE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hAnsi="Times New Roman"/>
          <w:sz w:val="28"/>
        </w:rPr>
        <w:t>в У</w:t>
      </w:r>
      <w:r>
        <w:rPr>
          <w:rFonts w:ascii="Times New Roman" w:hAnsi="Times New Roman"/>
          <w:sz w:val="28"/>
        </w:rPr>
        <w:t>полномоченном органе на бумажном носителе при личном обращении;</w:t>
      </w:r>
    </w:p>
    <w:p w:rsidR="0050394D" w:rsidRDefault="009A0AE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>
        <w:rPr>
          <w:rFonts w:ascii="Times New Roman" w:hAnsi="Times New Roman"/>
          <w:sz w:val="28"/>
        </w:rPr>
        <w:t>почтовым отправлением;</w:t>
      </w:r>
    </w:p>
    <w:p w:rsidR="0050394D" w:rsidRPr="009A0AEF" w:rsidRDefault="009A0AE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color w:val="auto"/>
        </w:rPr>
      </w:pPr>
      <w:r>
        <w:rPr>
          <w:rFonts w:ascii="Times New Roman" w:hAnsi="Times New Roman"/>
          <w:sz w:val="28"/>
        </w:rPr>
        <w:t xml:space="preserve">- в форме электронного документа посредством услуги предоставляется заявителю в соответствии с категориями (признаками) заявителей, сведения о которых размещаются в </w:t>
      </w:r>
      <w:r>
        <w:rPr>
          <w:rFonts w:ascii="Times New Roman" w:hAnsi="Times New Roman"/>
          <w:sz w:val="28"/>
        </w:rPr>
        <w:t>реестре услуг и в федеральной государственной информационной системе «Единый портал государственных и муниципальных услуг (функций)» (</w:t>
      </w:r>
      <w:r w:rsidRPr="009A0AEF">
        <w:rPr>
          <w:rFonts w:ascii="Times New Roman" w:hAnsi="Times New Roman"/>
          <w:color w:val="auto"/>
          <w:sz w:val="28"/>
        </w:rPr>
        <w:t>далее – ЕПГУ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региональный портал государственных и муниципальных услуг (</w:t>
      </w:r>
      <w:r w:rsidRPr="009A0AEF">
        <w:rPr>
          <w:rFonts w:ascii="Times New Roman" w:hAnsi="Times New Roman"/>
          <w:color w:val="auto"/>
          <w:sz w:val="28"/>
        </w:rPr>
        <w:t>далее - РПГУ</w:t>
      </w:r>
      <w:r w:rsidRPr="009A0AEF">
        <w:rPr>
          <w:rFonts w:ascii="Times New Roman" w:hAnsi="Times New Roman"/>
          <w:color w:val="auto"/>
          <w:sz w:val="28"/>
        </w:rPr>
        <w:t>)</w:t>
      </w:r>
      <w:r w:rsidRPr="009A0AEF">
        <w:rPr>
          <w:rFonts w:ascii="Times New Roman" w:hAnsi="Times New Roman"/>
          <w:color w:val="auto"/>
          <w:sz w:val="28"/>
        </w:rPr>
        <w:t xml:space="preserve"> (при наличии технической возможнос</w:t>
      </w:r>
      <w:r w:rsidRPr="009A0AEF">
        <w:rPr>
          <w:rFonts w:ascii="Times New Roman" w:hAnsi="Times New Roman"/>
          <w:color w:val="auto"/>
          <w:sz w:val="28"/>
        </w:rPr>
        <w:t>ти).</w:t>
      </w:r>
    </w:p>
    <w:p w:rsidR="0050394D" w:rsidRDefault="009A0AEF">
      <w:pPr>
        <w:ind w:firstLine="709"/>
        <w:contextualSpacing/>
        <w:jc w:val="both"/>
      </w:pPr>
      <w:r>
        <w:rPr>
          <w:rFonts w:ascii="Times New Roman" w:hAnsi="Times New Roman"/>
          <w:sz w:val="28"/>
        </w:rPr>
        <w:t>2.4. Срок предоставления муниципальной услуги.</w:t>
      </w:r>
    </w:p>
    <w:p w:rsidR="0050394D" w:rsidRDefault="009A0AEF">
      <w:pPr>
        <w:ind w:firstLine="709"/>
        <w:contextualSpacing/>
        <w:jc w:val="both"/>
      </w:pPr>
      <w:proofErr w:type="gramStart"/>
      <w:r>
        <w:rPr>
          <w:rFonts w:ascii="Times New Roman" w:hAnsi="Times New Roman"/>
          <w:sz w:val="28"/>
        </w:rPr>
        <w:t>Максимальный срок предоставления муниципальной услуги составляет не более 30 дней со дня регистрации заявления о предоставлении муниципальной услуги, документов и (или) информации, необходимых для предост</w:t>
      </w:r>
      <w:r>
        <w:rPr>
          <w:rFonts w:ascii="Times New Roman" w:hAnsi="Times New Roman"/>
          <w:sz w:val="28"/>
        </w:rPr>
        <w:t>авления муниципальной услуги, (присвоения входящего номера и даты) в журнале регистрации входящей корреспонденции в Уполномоченном органе, независимо от категории заявителя и способа подачи заявления о предоставлении муниципальной услуги.</w:t>
      </w:r>
      <w:proofErr w:type="gramEnd"/>
    </w:p>
    <w:p w:rsidR="0050394D" w:rsidRDefault="009A0AEF">
      <w:pPr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2.5. Размер платы</w:t>
      </w:r>
      <w:r>
        <w:rPr>
          <w:rFonts w:ascii="Times New Roman" w:hAnsi="Times New Roman"/>
          <w:sz w:val="28"/>
        </w:rPr>
        <w:t>, взимаемой с заявителя при предоставлении муниципальной услуги, и способы ее взимания.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Муниципальная услуга предоставляется бесплатно.</w:t>
      </w:r>
      <w:r>
        <w:rPr>
          <w:rFonts w:ascii="Times New Roman" w:hAnsi="Times New Roman"/>
          <w:sz w:val="28"/>
        </w:rPr>
        <w:tab/>
      </w:r>
    </w:p>
    <w:p w:rsidR="0050394D" w:rsidRDefault="009A0AEF">
      <w:pPr>
        <w:tabs>
          <w:tab w:val="left" w:pos="709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lastRenderedPageBreak/>
        <w:t>Государственная пошлина за предоставление муниципальной услуги не взимается.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 xml:space="preserve">2.6. Максимальный срок ожидания в очереди </w:t>
      </w:r>
      <w:r>
        <w:rPr>
          <w:rFonts w:ascii="Times New Roman" w:hAnsi="Times New Roman"/>
          <w:sz w:val="28"/>
        </w:rPr>
        <w:t>при подаче заявителем заявления о предоставлении муниципальной услуги и при получении результата предоставления муниципальной услуги.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Максимальный срок ожидания в очереди при подаче заявителем заявления о предоставлении муниципальной услуги и при получении</w:t>
      </w:r>
      <w:r>
        <w:rPr>
          <w:rFonts w:ascii="Times New Roman" w:hAnsi="Times New Roman"/>
          <w:sz w:val="28"/>
        </w:rPr>
        <w:t xml:space="preserve"> результата предоставления муниципальной услуги в Уполномоченном органе  составляет не более 15 минут.</w:t>
      </w:r>
    </w:p>
    <w:p w:rsidR="0050394D" w:rsidRDefault="009A0AEF">
      <w:pPr>
        <w:tabs>
          <w:tab w:val="left" w:pos="709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2.7. Срок регистрации запроса заявителя о предоставлении муниципальной услуги.</w:t>
      </w:r>
    </w:p>
    <w:p w:rsidR="0050394D" w:rsidRDefault="009A0AEF">
      <w:pPr>
        <w:tabs>
          <w:tab w:val="left" w:pos="709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Заявление о предоставлении муниципальной услуги, поступившее в Уполномочен</w:t>
      </w:r>
      <w:r>
        <w:rPr>
          <w:rFonts w:ascii="Times New Roman" w:hAnsi="Times New Roman"/>
          <w:sz w:val="28"/>
        </w:rPr>
        <w:t>ный орган при личном обращении заявителя (представителя) регистрируется в приемной Уполномоченного органа в установленном порядке в книге регистрации входящей корреспонденции, в день поступления.</w:t>
      </w:r>
    </w:p>
    <w:p w:rsidR="0050394D" w:rsidRDefault="009A0AEF">
      <w:pPr>
        <w:tabs>
          <w:tab w:val="left" w:pos="709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Заявление о предоставлении муниципальной услуги, поступившее</w:t>
      </w:r>
      <w:r>
        <w:rPr>
          <w:rFonts w:ascii="Times New Roman" w:hAnsi="Times New Roman"/>
          <w:sz w:val="28"/>
        </w:rPr>
        <w:t xml:space="preserve"> в электронной форме на ЕПГУ, РПГУ (при наличии технической возможности), регистрируется в установленном порядке в день его поступления в приемной Уполномоченного органа в книге регистрации входящей корреспонденции.</w:t>
      </w:r>
    </w:p>
    <w:p w:rsidR="0050394D" w:rsidRDefault="009A0AEF">
      <w:pPr>
        <w:tabs>
          <w:tab w:val="left" w:pos="709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Заявление о предоставлении муниципальной</w:t>
      </w:r>
      <w:r>
        <w:rPr>
          <w:rFonts w:ascii="Times New Roman" w:hAnsi="Times New Roman"/>
          <w:sz w:val="28"/>
        </w:rPr>
        <w:t xml:space="preserve"> услуги, поступившее в нерабочее время, регистрируется в первый рабочий день.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2.8. </w:t>
      </w:r>
      <w:proofErr w:type="gramStart"/>
      <w:r>
        <w:rPr>
          <w:rFonts w:ascii="Times New Roman" w:hAnsi="Times New Roman"/>
          <w:sz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</w:t>
      </w:r>
      <w:r>
        <w:rPr>
          <w:rFonts w:ascii="Times New Roman" w:hAnsi="Times New Roman"/>
          <w:sz w:val="28"/>
        </w:rPr>
        <w:t>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</w:t>
      </w:r>
      <w:r>
        <w:rPr>
          <w:rFonts w:ascii="Times New Roman" w:hAnsi="Times New Roman"/>
          <w:sz w:val="28"/>
        </w:rPr>
        <w:t>те инвалидов.</w:t>
      </w:r>
      <w:proofErr w:type="gramEnd"/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Требования, которым должны соответствовать помещения, в которых предоставляется муниципальная услуга, размещены на официальном сайте Уполномоченного органа в информационно - телекоммуникационной сети «Интернет»:</w:t>
      </w:r>
      <w:hyperlink r:id="rId10">
        <w:r>
          <w:rPr>
            <w:rFonts w:ascii="Times New Roman" w:hAnsi="Times New Roman"/>
            <w:sz w:val="28"/>
          </w:rPr>
          <w:t>https://prokopmo.ru/deyatelnost/gosudarstvennye-i-munitsipalnye-uslugi/reglamenty.php</w:t>
        </w:r>
      </w:hyperlink>
      <w:r>
        <w:rPr>
          <w:rFonts w:ascii="Times New Roman" w:hAnsi="Times New Roman"/>
          <w:sz w:val="28"/>
        </w:rPr>
        <w:t>, а также на ЕПГУ, РПГУ.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2.9. Показатели доступности и качества муни</w:t>
      </w:r>
      <w:r>
        <w:rPr>
          <w:rFonts w:ascii="Times New Roman" w:hAnsi="Times New Roman"/>
          <w:sz w:val="28"/>
        </w:rPr>
        <w:t>ципальной услуги.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Перечень показателей доступности и качества муниципальной услуги размещены на официальном сайте Уполномоченного органа в информационно - телекоммуникационной сети «Интернет»: </w:t>
      </w:r>
      <w:hyperlink r:id="rId11">
        <w:r>
          <w:rPr>
            <w:rFonts w:ascii="Times New Roman" w:hAnsi="Times New Roman"/>
            <w:sz w:val="28"/>
          </w:rPr>
          <w:t>https://prokopmo.ru/deyatelnost/gosudarstvennye-i-munitsipalnye-uslugi/reglamenty.php</w:t>
        </w:r>
      </w:hyperlink>
      <w:r>
        <w:rPr>
          <w:rFonts w:ascii="Times New Roman" w:hAnsi="Times New Roman"/>
          <w:sz w:val="28"/>
        </w:rPr>
        <w:t>, а также на ЕПГУ, РПГУ.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2.10. </w:t>
      </w:r>
      <w:r>
        <w:rPr>
          <w:rFonts w:ascii="Times New Roman" w:hAnsi="Times New Roman"/>
          <w:sz w:val="28"/>
        </w:rPr>
        <w:t>Иные требования к предоставлению муниципальной услуги и особенности предоставления муниципальной у</w:t>
      </w:r>
      <w:r>
        <w:rPr>
          <w:rFonts w:ascii="Times New Roman" w:hAnsi="Times New Roman"/>
          <w:sz w:val="28"/>
        </w:rPr>
        <w:t>слуги в электронной форме.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2.10.1. Перечень услуг, которые являются необходимыми и обязательными для предоставления муниципальной услуги.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lastRenderedPageBreak/>
        <w:t>Предоставление необходимых и обязательных услуг не требуется.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2.10.2. Перечень информационных систем, используемых для</w:t>
      </w:r>
      <w:r>
        <w:rPr>
          <w:rFonts w:ascii="Times New Roman" w:hAnsi="Times New Roman"/>
          <w:sz w:val="28"/>
        </w:rPr>
        <w:t xml:space="preserve"> предоставления муниципальной услуги.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Информационные системы, используемые для предоставления муниципальной услуги – ЕПГУ, РПГУ.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2.10.3.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евозможность предоставления законному представителю несовершеннолетнего, не являющемуся заявителем, результатов предос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таты предоставления муниципальной услуги в отношении несовершеннолетнего лично.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2.10.4.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</w:t>
      </w:r>
      <w:r>
        <w:rPr>
          <w:rFonts w:ascii="Times New Roman" w:hAnsi="Times New Roman"/>
          <w:sz w:val="28"/>
        </w:rPr>
        <w:t xml:space="preserve"> их предоставления законному представителю несовершеннолетнего, не являющемуся заявителем, не предусмотрен.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color w:val="1A1A1A"/>
          <w:sz w:val="28"/>
        </w:rPr>
        <w:t> </w:t>
      </w:r>
      <w:r>
        <w:rPr>
          <w:rFonts w:ascii="Times New Roman" w:hAnsi="Times New Roman"/>
          <w:sz w:val="28"/>
        </w:rPr>
        <w:t>2.10.5. Невозможность предоставления муниципальной услуги в МФЦ, в том числе  невозможность принятия МФЦ решения об отказе в приеме запроса и докум</w:t>
      </w:r>
      <w:r>
        <w:rPr>
          <w:rFonts w:ascii="Times New Roman" w:hAnsi="Times New Roman"/>
          <w:sz w:val="28"/>
        </w:rPr>
        <w:t>ентов и (или) информации, необходимых для предоставления государственной услуги;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2.10.6. </w:t>
      </w:r>
      <w:proofErr w:type="gramStart"/>
      <w:r>
        <w:rPr>
          <w:rFonts w:ascii="Times New Roman" w:hAnsi="Times New Roman"/>
          <w:sz w:val="28"/>
        </w:rPr>
        <w:t>Невозможность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</w:t>
      </w:r>
      <w:r>
        <w:rPr>
          <w:rFonts w:ascii="Times New Roman" w:hAnsi="Times New Roman"/>
          <w:sz w:val="28"/>
        </w:rPr>
        <w:t>ктронных документов, направленных в МФЦ по результатам предоставления муниципальных услуг органами, предоставляющими муниципальные услуги, а также выдачи документов, включая составление на бумажном носителе и заверение выписок из информационных систем орга</w:t>
      </w:r>
      <w:r>
        <w:rPr>
          <w:rFonts w:ascii="Times New Roman" w:hAnsi="Times New Roman"/>
          <w:sz w:val="28"/>
        </w:rPr>
        <w:t>нов, предоставляющих муниципальные услуги.</w:t>
      </w:r>
      <w:proofErr w:type="gramEnd"/>
    </w:p>
    <w:p w:rsidR="0050394D" w:rsidRDefault="009A0AEF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2.11. Исчерпывающий перечень документов, необходимых для предоставления муниципальной услуги.</w:t>
      </w:r>
    </w:p>
    <w:p w:rsidR="0050394D" w:rsidRDefault="009A0AEF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</w:pPr>
      <w:proofErr w:type="gramStart"/>
      <w:r>
        <w:rPr>
          <w:rFonts w:ascii="Times New Roman" w:hAnsi="Times New Roman"/>
          <w:sz w:val="28"/>
        </w:rPr>
        <w:t xml:space="preserve">Для получения муниципальной услуги заявитель предоставляет заявление </w:t>
      </w:r>
      <w:r>
        <w:rPr>
          <w:rFonts w:ascii="Times New Roman" w:hAnsi="Times New Roman" w:cs="Times New Roman"/>
          <w:sz w:val="28"/>
        </w:rPr>
        <w:t xml:space="preserve">о включении </w:t>
      </w:r>
      <w:r>
        <w:rPr>
          <w:rFonts w:ascii="Times New Roman" w:hAnsi="Times New Roman"/>
          <w:sz w:val="28"/>
        </w:rPr>
        <w:t>в реестр получателей долгосрочных целе</w:t>
      </w:r>
      <w:r>
        <w:rPr>
          <w:rFonts w:ascii="Times New Roman" w:hAnsi="Times New Roman"/>
          <w:sz w:val="28"/>
        </w:rPr>
        <w:t>вых жилищных займов, социальных выплат</w:t>
      </w:r>
      <w:r>
        <w:rPr>
          <w:rFonts w:ascii="Times New Roman" w:hAnsi="Times New Roman"/>
          <w:sz w:val="28"/>
        </w:rPr>
        <w:t xml:space="preserve"> (</w:t>
      </w:r>
      <w:r w:rsidRPr="009A0AEF">
        <w:rPr>
          <w:rFonts w:ascii="Times New Roman" w:hAnsi="Times New Roman"/>
          <w:color w:val="auto"/>
          <w:sz w:val="28"/>
        </w:rPr>
        <w:t>далее - заявление</w:t>
      </w:r>
      <w:r>
        <w:rPr>
          <w:rFonts w:ascii="Times New Roman" w:hAnsi="Times New Roman"/>
          <w:sz w:val="28"/>
        </w:rPr>
        <w:t>) по форме,</w:t>
      </w:r>
      <w:r>
        <w:rPr>
          <w:rFonts w:ascii="Times New Roman" w:hAnsi="Times New Roman"/>
          <w:sz w:val="28"/>
        </w:rPr>
        <w:t xml:space="preserve"> утвержденной постановлением Коллегии Администрации Кемеровской области от 15.12.2006 № 255 «О Порядке обращения граждан в комиссии по рассмотрению заявлений на получение долгосрочных целевых жилищных займов и социальных выплат и перечне документов, предст</w:t>
      </w:r>
      <w:r>
        <w:rPr>
          <w:rFonts w:ascii="Times New Roman" w:hAnsi="Times New Roman"/>
          <w:sz w:val="28"/>
        </w:rPr>
        <w:t>авляемых гражданами в комиссии по рассмотрению заявлений на</w:t>
      </w:r>
      <w:proofErr w:type="gramEnd"/>
      <w:r>
        <w:rPr>
          <w:rFonts w:ascii="Times New Roman" w:hAnsi="Times New Roman"/>
          <w:sz w:val="28"/>
        </w:rPr>
        <w:t xml:space="preserve"> получение долгосрочных целевых жилищных займов и социальных выплат» (</w:t>
      </w:r>
      <w:r w:rsidRPr="009A0AEF">
        <w:rPr>
          <w:rFonts w:ascii="Times New Roman" w:hAnsi="Times New Roman"/>
          <w:color w:val="auto"/>
          <w:sz w:val="28"/>
        </w:rPr>
        <w:t>далее - Постановление Коллегии № 255</w:t>
      </w:r>
      <w:r w:rsidRPr="009A0AEF">
        <w:rPr>
          <w:rFonts w:ascii="Times New Roman" w:hAnsi="Times New Roman"/>
          <w:color w:val="auto"/>
          <w:sz w:val="28"/>
        </w:rPr>
        <w:t>)</w:t>
      </w:r>
      <w:r w:rsidRPr="009A0AEF">
        <w:rPr>
          <w:rFonts w:ascii="Times New Roman" w:hAnsi="Times New Roman"/>
          <w:color w:val="auto"/>
          <w:sz w:val="28"/>
        </w:rPr>
        <w:t xml:space="preserve">, </w:t>
      </w:r>
      <w:r w:rsidRPr="009A0AEF">
        <w:rPr>
          <w:rFonts w:ascii="Times New Roman" w:hAnsi="Times New Roman"/>
          <w:color w:val="auto"/>
          <w:sz w:val="28"/>
        </w:rPr>
        <w:t>согласно приложению 5</w:t>
      </w:r>
      <w:r w:rsidRPr="009A0AEF">
        <w:rPr>
          <w:rFonts w:ascii="Times New Roman" w:hAnsi="Times New Roman"/>
          <w:color w:val="auto"/>
          <w:sz w:val="28"/>
        </w:rPr>
        <w:t xml:space="preserve"> к</w:t>
      </w:r>
      <w:r>
        <w:rPr>
          <w:rFonts w:ascii="Times New Roman" w:hAnsi="Times New Roman"/>
          <w:sz w:val="28"/>
        </w:rPr>
        <w:t xml:space="preserve"> настоящему административно</w:t>
      </w:r>
      <w:r>
        <w:rPr>
          <w:rFonts w:ascii="Times New Roman" w:hAnsi="Times New Roman"/>
          <w:sz w:val="28"/>
        </w:rPr>
        <w:t>му регламенту и документы.</w:t>
      </w:r>
    </w:p>
    <w:p w:rsidR="0050394D" w:rsidRDefault="009A0AEF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Исчерпывающ</w:t>
      </w:r>
      <w:r>
        <w:rPr>
          <w:rFonts w:ascii="Times New Roman" w:hAnsi="Times New Roman"/>
          <w:sz w:val="28"/>
        </w:rPr>
        <w:t xml:space="preserve">ий перечень документов, необходимых для предоставления муниципальной услуги приведен в </w:t>
      </w:r>
      <w:r w:rsidRPr="009A0AEF">
        <w:rPr>
          <w:rFonts w:ascii="Times New Roman" w:hAnsi="Times New Roman"/>
          <w:color w:val="auto"/>
          <w:sz w:val="28"/>
        </w:rPr>
        <w:t>приложении 3</w:t>
      </w:r>
      <w:r>
        <w:rPr>
          <w:rFonts w:ascii="Times New Roman" w:hAnsi="Times New Roman"/>
          <w:sz w:val="28"/>
        </w:rPr>
        <w:t xml:space="preserve"> к </w:t>
      </w:r>
      <w:r>
        <w:rPr>
          <w:rFonts w:ascii="Times New Roman" w:hAnsi="Times New Roman"/>
          <w:sz w:val="28"/>
        </w:rPr>
        <w:lastRenderedPageBreak/>
        <w:t>настоящему административному регламенту.</w:t>
      </w:r>
    </w:p>
    <w:p w:rsidR="0050394D" w:rsidRDefault="009A0AEF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2.12. Исчерпывающий перечень оснований для отказа в приеме заявления о предоставлении муниципальной услуги и доку</w:t>
      </w:r>
      <w:r>
        <w:rPr>
          <w:rFonts w:ascii="Times New Roman" w:hAnsi="Times New Roman"/>
          <w:sz w:val="28"/>
        </w:rPr>
        <w:t>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2.12.1. Исчерпывающий перечень оснований для отказ</w:t>
      </w:r>
      <w:r>
        <w:rPr>
          <w:rFonts w:ascii="Times New Roman" w:hAnsi="Times New Roman"/>
          <w:sz w:val="28"/>
        </w:rPr>
        <w:t>а в приеме заявления и документов, необходимых для предоставления муниципальной услуги приведен в</w:t>
      </w:r>
      <w:r>
        <w:rPr>
          <w:rFonts w:ascii="Times New Roman" w:hAnsi="Times New Roman"/>
          <w:color w:val="FF4000"/>
          <w:sz w:val="28"/>
          <w:szCs w:val="28"/>
        </w:rPr>
        <w:t xml:space="preserve"> </w:t>
      </w:r>
      <w:r w:rsidRPr="009A0AEF">
        <w:rPr>
          <w:rFonts w:ascii="Times New Roman" w:hAnsi="Times New Roman"/>
          <w:color w:val="auto"/>
          <w:sz w:val="28"/>
          <w:szCs w:val="28"/>
        </w:rPr>
        <w:t>приложении 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к настоящему административному регламенту.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2.12.2. Исчерпывающий перечень оснований для приостановления предоставления муниципальной услуги закон</w:t>
      </w:r>
      <w:r>
        <w:rPr>
          <w:rFonts w:ascii="Times New Roman" w:hAnsi="Times New Roman"/>
          <w:sz w:val="28"/>
        </w:rPr>
        <w:t>одательством Российской Федерации не предусмотрен.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2.12.3. Исчерпывающий перечень оснований для отказа в предоставлении муниципальной услуги приведен </w:t>
      </w:r>
      <w:bookmarkStart w:id="7" w:name="_GoBack"/>
      <w:r w:rsidRPr="009A0AEF">
        <w:rPr>
          <w:rFonts w:ascii="Times New Roman" w:hAnsi="Times New Roman"/>
          <w:color w:val="auto"/>
          <w:sz w:val="28"/>
        </w:rPr>
        <w:t xml:space="preserve">в </w:t>
      </w:r>
      <w:r w:rsidRPr="009A0AEF">
        <w:rPr>
          <w:rFonts w:ascii="Times New Roman" w:hAnsi="Times New Roman"/>
          <w:color w:val="auto"/>
          <w:sz w:val="28"/>
        </w:rPr>
        <w:t>приложении 4</w:t>
      </w:r>
      <w:r>
        <w:rPr>
          <w:rFonts w:ascii="Times New Roman" w:hAnsi="Times New Roman"/>
          <w:sz w:val="28"/>
        </w:rPr>
        <w:t xml:space="preserve"> </w:t>
      </w:r>
      <w:bookmarkEnd w:id="7"/>
      <w:r>
        <w:rPr>
          <w:rFonts w:ascii="Times New Roman" w:hAnsi="Times New Roman"/>
          <w:sz w:val="28"/>
        </w:rPr>
        <w:t>к настоящему административному регламенту.</w:t>
      </w:r>
    </w:p>
    <w:p w:rsidR="0050394D" w:rsidRDefault="009A0AE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</w:p>
    <w:p w:rsidR="0050394D" w:rsidRDefault="009A0AEF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8"/>
        </w:rPr>
        <w:t xml:space="preserve"> 3. Состав, последовательность и сроки </w:t>
      </w:r>
      <w:r>
        <w:rPr>
          <w:rFonts w:ascii="Times New Roman" w:hAnsi="Times New Roman"/>
          <w:b/>
          <w:bCs/>
          <w:sz w:val="28"/>
        </w:rPr>
        <w:t>выполнения</w:t>
      </w:r>
    </w:p>
    <w:p w:rsidR="0050394D" w:rsidRDefault="009A0AEF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</w:rPr>
        <w:t xml:space="preserve">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50394D" w:rsidRDefault="0050394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1) п</w:t>
      </w:r>
      <w:r>
        <w:rPr>
          <w:rFonts w:ascii="Times New Roman" w:hAnsi="Times New Roman"/>
          <w:sz w:val="28"/>
          <w:szCs w:val="28"/>
        </w:rPr>
        <w:t>рием и регистрация заявления и документов, необходимых для предоставления муниципальной услуги;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 проверка сведений, содержащихся в предоставленных документах, формирование и направление межведомственных запросов в органы (организации), участвующие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 (при необходимости);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о включении в реестр, либо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 включении </w:t>
      </w:r>
      <w:r>
        <w:rPr>
          <w:rFonts w:ascii="Times New Roman" w:hAnsi="Times New Roman"/>
          <w:sz w:val="28"/>
        </w:rPr>
        <w:t>в реестр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4) выдача (направление) документов по результатам предоставления муниципальной услуги.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3.1.1. Прием и регистрация заявления </w:t>
      </w:r>
      <w:r>
        <w:rPr>
          <w:rFonts w:ascii="Times New Roman" w:hAnsi="Times New Roman"/>
          <w:sz w:val="28"/>
          <w:szCs w:val="28"/>
        </w:rPr>
        <w:t xml:space="preserve">и документов, необходимых для предоставления муниципальной услуги. </w:t>
      </w:r>
    </w:p>
    <w:p w:rsidR="0050394D" w:rsidRDefault="009A0AEF">
      <w:pPr>
        <w:widowControl w:val="0"/>
        <w:tabs>
          <w:tab w:val="left" w:pos="540"/>
          <w:tab w:val="left" w:pos="709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3.1.1.1. Основанием для начала предоставления муниципальной услуги является: личное обращение заявителя в Уполномоченный орган с заявлением по форме </w:t>
      </w:r>
      <w:r>
        <w:rPr>
          <w:rFonts w:ascii="Times New Roman" w:hAnsi="Times New Roman"/>
          <w:sz w:val="28"/>
          <w:szCs w:val="28"/>
        </w:rPr>
        <w:t xml:space="preserve">согласно приложению 5 к настоящему </w:t>
      </w:r>
      <w:r>
        <w:rPr>
          <w:rFonts w:ascii="Times New Roman" w:hAnsi="Times New Roman"/>
          <w:sz w:val="28"/>
          <w:szCs w:val="28"/>
        </w:rPr>
        <w:t>административному регламенту</w:t>
      </w:r>
      <w:r>
        <w:rPr>
          <w:rFonts w:ascii="Times New Roman" w:hAnsi="Times New Roman"/>
          <w:sz w:val="28"/>
          <w:szCs w:val="28"/>
        </w:rPr>
        <w:t xml:space="preserve"> и соответствующими документами; </w:t>
      </w:r>
      <w:r>
        <w:rPr>
          <w:rFonts w:ascii="Times New Roman" w:eastAsia="Calibri" w:hAnsi="Times New Roman"/>
          <w:sz w:val="28"/>
          <w:szCs w:val="28"/>
        </w:rPr>
        <w:t xml:space="preserve">поступление заявления и копий документов в электронной форме через </w:t>
      </w:r>
      <w:r>
        <w:rPr>
          <w:rFonts w:ascii="Times New Roman" w:hAnsi="Times New Roman"/>
          <w:sz w:val="28"/>
          <w:szCs w:val="28"/>
        </w:rPr>
        <w:t>ЕПГУ, РПГУ</w:t>
      </w:r>
      <w:r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/>
          <w:sz w:val="28"/>
          <w:szCs w:val="28"/>
        </w:rPr>
        <w:lastRenderedPageBreak/>
        <w:t>3.1.1.2. При личном обращении заявителя в Уполномоченный орган,  специалист Уп</w:t>
      </w:r>
      <w:r>
        <w:rPr>
          <w:rFonts w:ascii="Times New Roman" w:eastAsia="Calibri" w:hAnsi="Times New Roman"/>
          <w:sz w:val="28"/>
          <w:szCs w:val="28"/>
        </w:rPr>
        <w:t xml:space="preserve">олномоченного органа, ответственный за прием и выдачу документов: 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/>
          <w:sz w:val="28"/>
          <w:szCs w:val="28"/>
        </w:rPr>
        <w:t xml:space="preserve"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</w:t>
      </w:r>
      <w:r>
        <w:rPr>
          <w:rFonts w:ascii="Times New Roman" w:eastAsia="Calibri" w:hAnsi="Times New Roman"/>
          <w:sz w:val="28"/>
          <w:szCs w:val="28"/>
        </w:rPr>
        <w:t>его обращения);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регистрирует заявления в книге входящих документов;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устанавливает предмет обращения;</w:t>
      </w:r>
    </w:p>
    <w:p w:rsidR="0050394D" w:rsidRDefault="009A0AEF">
      <w:pPr>
        <w:tabs>
          <w:tab w:val="left" w:pos="56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проверяет правильность и комплектность документов, необходимых для предоставления муниципальной услуги, указан</w:t>
      </w:r>
      <w:r>
        <w:rPr>
          <w:rFonts w:ascii="Times New Roman" w:hAnsi="Times New Roman" w:cs="Times New Roman"/>
          <w:sz w:val="28"/>
          <w:szCs w:val="28"/>
        </w:rPr>
        <w:t>ных в Приложении 3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 Уполномоченного органа удостоверяется, что: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заявлении указаны фамилия, имя, отчество (последнее - при наличии), документы, у</w:t>
      </w:r>
      <w:r>
        <w:rPr>
          <w:rFonts w:ascii="Times New Roman" w:hAnsi="Times New Roman" w:cs="Times New Roman"/>
          <w:sz w:val="28"/>
          <w:szCs w:val="28"/>
        </w:rPr>
        <w:t>достоверяющие личность всех членов молодой семьи;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заявление подписано заявителем и всеми совершеннолетними членами семьи, либо уполномоченным лицом;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</w:t>
      </w:r>
      <w:r>
        <w:rPr>
          <w:rFonts w:ascii="Times New Roman" w:hAnsi="Times New Roman" w:cs="Times New Roman"/>
          <w:sz w:val="28"/>
          <w:szCs w:val="28"/>
        </w:rPr>
        <w:t>нистративной процедуры по приему и регистрации заявления составляет 3 рабочих дня.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Основание для принятия решения: поступление заявления.</w:t>
      </w:r>
    </w:p>
    <w:p w:rsidR="0050394D" w:rsidRDefault="009A0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Способом фиксации является присвоение н</w:t>
      </w:r>
      <w:r>
        <w:rPr>
          <w:rFonts w:ascii="Times New Roman" w:hAnsi="Times New Roman" w:cs="Times New Roman"/>
          <w:sz w:val="28"/>
          <w:szCs w:val="28"/>
        </w:rPr>
        <w:t>омера и даты принятия заявления в регистрационном журнале.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приеме заявления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3.1.1.3.</w:t>
      </w:r>
      <w:r>
        <w:rPr>
          <w:rFonts w:ascii="Times New Roman" w:hAnsi="Times New Roman" w:cs="Times New Roman"/>
          <w:sz w:val="28"/>
          <w:szCs w:val="28"/>
        </w:rPr>
        <w:t xml:space="preserve"> Прием и</w:t>
      </w:r>
      <w:r>
        <w:rPr>
          <w:rFonts w:ascii="Times New Roman" w:hAnsi="Times New Roman" w:cs="Times New Roman"/>
          <w:sz w:val="28"/>
          <w:szCs w:val="28"/>
        </w:rPr>
        <w:t xml:space="preserve"> регистрация заявления </w:t>
      </w:r>
      <w:r>
        <w:rPr>
          <w:rFonts w:ascii="Times New Roman" w:hAnsi="Times New Roman" w:cs="Times New Roman"/>
          <w:sz w:val="28"/>
          <w:szCs w:val="28"/>
        </w:rPr>
        <w:t>в форме электронных документов.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заявления </w:t>
      </w:r>
      <w:r>
        <w:rPr>
          <w:rFonts w:ascii="Times New Roman" w:hAnsi="Times New Roman" w:cs="Times New Roman"/>
          <w:sz w:val="28"/>
          <w:szCs w:val="28"/>
        </w:rPr>
        <w:t>в электронной форме (при наличии технической возможности) заявителю необходимо запол</w:t>
      </w:r>
      <w:r>
        <w:rPr>
          <w:rFonts w:ascii="Times New Roman" w:hAnsi="Times New Roman" w:cs="Times New Roman"/>
          <w:sz w:val="28"/>
          <w:szCs w:val="28"/>
        </w:rPr>
        <w:t>нить на ЕПГУ, РПГУ электронную форму запроса на предоставление муниципальной услуги, прикре</w:t>
      </w:r>
      <w:r>
        <w:rPr>
          <w:rFonts w:ascii="Times New Roman" w:hAnsi="Times New Roman" w:cs="Times New Roman"/>
          <w:sz w:val="28"/>
          <w:szCs w:val="28"/>
        </w:rPr>
        <w:t>пить к заявлению в электронном виде документы, необходимые для предоставления муниципальной услуги (при наличии).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ЕПГУ, РПГУ (при наличии технической возможности) </w:t>
      </w:r>
      <w:r>
        <w:rPr>
          <w:rFonts w:ascii="Times New Roman" w:eastAsia="Calibri" w:hAnsi="Times New Roman"/>
          <w:sz w:val="28"/>
          <w:szCs w:val="28"/>
        </w:rPr>
        <w:t>размещается образец заполнения электронной формы заявления (запроса).</w:t>
      </w:r>
    </w:p>
    <w:p w:rsidR="0050394D" w:rsidRDefault="009A0AEF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Форматно-логическая </w:t>
      </w:r>
      <w:r>
        <w:rPr>
          <w:rFonts w:ascii="Times New Roman" w:eastAsia="Calibri" w:hAnsi="Times New Roman"/>
          <w:sz w:val="28"/>
          <w:szCs w:val="28"/>
        </w:rPr>
        <w:t>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</w:t>
      </w:r>
      <w:r>
        <w:rPr>
          <w:rFonts w:ascii="Times New Roman" w:eastAsia="Calibri" w:hAnsi="Times New Roman"/>
          <w:sz w:val="28"/>
          <w:szCs w:val="28"/>
        </w:rPr>
        <w:t>енной ошибки и порядке ее устранения посредством информационного сообщения непосредственно в электронной форме запроса.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Специалист Уполномоченного органа при поступлении заявления и документов в электронном виде: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</w:t>
      </w:r>
      <w:r>
        <w:rPr>
          <w:rFonts w:ascii="Times New Roman" w:hAnsi="Times New Roman" w:cs="Times New Roman"/>
          <w:sz w:val="28"/>
          <w:szCs w:val="28"/>
        </w:rPr>
        <w:t xml:space="preserve">отсутствие компьютерных вирусов и искаженной информации; 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органа;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>
        <w:rPr>
          <w:rFonts w:ascii="Times New Roman" w:hAnsi="Times New Roman" w:cs="Times New Roman"/>
          <w:sz w:val="28"/>
          <w:szCs w:val="28"/>
        </w:rPr>
        <w:t xml:space="preserve">ЕПГУ, РПГУ (при наличии технической возможности) </w:t>
      </w:r>
      <w:r>
        <w:rPr>
          <w:rFonts w:ascii="Times New Roman" w:eastAsia="Calibri" w:hAnsi="Times New Roman" w:cs="Times New Roman"/>
          <w:sz w:val="28"/>
          <w:szCs w:val="28"/>
        </w:rPr>
        <w:t>о получении и регистрации от заявителя заявления (запроса) и копий документов, в случае отсутствия технической возможности автоматического уведо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мления заявителя через </w:t>
      </w:r>
      <w:r>
        <w:rPr>
          <w:rFonts w:ascii="Times New Roman" w:hAnsi="Times New Roman" w:cs="Times New Roman"/>
          <w:sz w:val="28"/>
          <w:szCs w:val="28"/>
        </w:rPr>
        <w:t>ЕПГУ, РПГУ (при наличии технической возможности)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заявления в форме электронных документов составляет 1 рабочий день.</w:t>
      </w:r>
    </w:p>
    <w:p w:rsidR="0050394D" w:rsidRDefault="009A0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принятия решения: пос</w:t>
      </w:r>
      <w:r>
        <w:rPr>
          <w:rFonts w:ascii="Times New Roman" w:hAnsi="Times New Roman" w:cs="Times New Roman"/>
          <w:sz w:val="28"/>
          <w:szCs w:val="28"/>
        </w:rPr>
        <w:t>тупление заявления.</w:t>
      </w:r>
    </w:p>
    <w:p w:rsidR="0050394D" w:rsidRDefault="009A0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заявления.</w:t>
      </w:r>
    </w:p>
    <w:p w:rsidR="0050394D" w:rsidRDefault="009A0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приеме заявления фиксируется в системе электронного документооборота (при наличии технической возможности) Уполномоченного органа.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3.1.2. Провер</w:t>
      </w:r>
      <w:r>
        <w:rPr>
          <w:rFonts w:ascii="Times New Roman" w:hAnsi="Times New Roman" w:cs="Times New Roman"/>
          <w:sz w:val="28"/>
          <w:szCs w:val="28"/>
        </w:rPr>
        <w:t>ка сведений, содержащихся в предоставленных документах, формирование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</w:t>
      </w:r>
      <w:r>
        <w:rPr>
          <w:rFonts w:ascii="Times New Roman" w:hAnsi="Times New Roman" w:cs="Times New Roman"/>
          <w:color w:val="auto"/>
          <w:sz w:val="28"/>
          <w:szCs w:val="28"/>
        </w:rPr>
        <w:t>для предоставления муниципальной услуги.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Уполномоченного органа знакомится </w:t>
      </w:r>
      <w:r>
        <w:rPr>
          <w:rFonts w:ascii="Times New Roman" w:hAnsi="Times New Roman" w:cs="Times New Roman"/>
          <w:sz w:val="28"/>
          <w:szCs w:val="28"/>
        </w:rPr>
        <w:t xml:space="preserve">с заявлением и приложенными к нему </w:t>
      </w:r>
      <w:r>
        <w:rPr>
          <w:rFonts w:ascii="Times New Roman" w:hAnsi="Times New Roman" w:cs="Times New Roman"/>
          <w:sz w:val="28"/>
          <w:szCs w:val="28"/>
        </w:rPr>
        <w:t xml:space="preserve">документами, проводит проверку представленных документов. </w:t>
      </w:r>
    </w:p>
    <w:p w:rsidR="0050394D" w:rsidRDefault="009A0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сведений осуществляется в течение 3 рабочих дней со дня получения заявления и приложенных к нему документов.</w:t>
      </w:r>
    </w:p>
    <w:p w:rsidR="0050394D" w:rsidRDefault="009A0AEF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Специалист Уполномоченного органа </w:t>
      </w:r>
      <w:r>
        <w:rPr>
          <w:rFonts w:ascii="Times New Roman" w:hAnsi="Times New Roman" w:cs="Times New Roman"/>
          <w:sz w:val="28"/>
          <w:szCs w:val="28"/>
        </w:rPr>
        <w:t xml:space="preserve">до принятия решения о включении заявителя в </w:t>
      </w:r>
      <w:r>
        <w:rPr>
          <w:rFonts w:ascii="Times New Roman" w:hAnsi="Times New Roman" w:cs="Times New Roman"/>
          <w:sz w:val="28"/>
          <w:szCs w:val="28"/>
        </w:rPr>
        <w:t xml:space="preserve">реестр </w:t>
      </w:r>
      <w:r>
        <w:rPr>
          <w:rFonts w:ascii="Times New Roman" w:hAnsi="Times New Roman" w:cs="Times New Roman"/>
          <w:sz w:val="28"/>
          <w:szCs w:val="28"/>
        </w:rPr>
        <w:t xml:space="preserve">запрашивает в рамках межведомственного информационного взаимодействия следующие сведения: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0394D" w:rsidRDefault="009A0AEF">
      <w:pPr>
        <w:jc w:val="both"/>
        <w:rPr>
          <w:rFonts w:ascii="Arial" w:hAnsi="Arial"/>
          <w:sz w:val="20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сведения, содержащиеся в Едином государственном реестре недвижимости, о правах получателей займов и социальных выплат и членов их семей на имевшиес</w:t>
      </w:r>
      <w:r>
        <w:rPr>
          <w:rFonts w:ascii="Times New Roman" w:hAnsi="Times New Roman" w:cs="Times New Roman"/>
          <w:sz w:val="28"/>
          <w:szCs w:val="28"/>
        </w:rPr>
        <w:t xml:space="preserve">я (имеющиеся) у них последние 5 лет жилые помещения, на земельный участок, в случае если имеющееся у них жилое помещение расположено на земельном участке из </w:t>
      </w:r>
      <w:r>
        <w:rPr>
          <w:rStyle w:val="21"/>
          <w:rFonts w:ascii="Tinos" w:eastAsia="Tahoma" w:hAnsi="Tinos"/>
          <w:sz w:val="28"/>
          <w:szCs w:val="28"/>
          <w:u w:val="none"/>
        </w:rPr>
        <w:t>Филиала публично-правовой компании «</w:t>
      </w:r>
      <w:proofErr w:type="spellStart"/>
      <w:r>
        <w:rPr>
          <w:rStyle w:val="21"/>
          <w:rFonts w:ascii="Tinos" w:eastAsia="Tahoma" w:hAnsi="Tinos"/>
          <w:sz w:val="28"/>
          <w:szCs w:val="28"/>
          <w:u w:val="none"/>
        </w:rPr>
        <w:t>Роскадастр</w:t>
      </w:r>
      <w:proofErr w:type="spellEnd"/>
      <w:r>
        <w:rPr>
          <w:rStyle w:val="21"/>
          <w:rFonts w:ascii="Tinos" w:eastAsia="Tahoma" w:hAnsi="Tinos"/>
          <w:sz w:val="28"/>
          <w:szCs w:val="28"/>
          <w:u w:val="none"/>
        </w:rPr>
        <w:t xml:space="preserve">» </w:t>
      </w:r>
      <w:r>
        <w:rPr>
          <w:rStyle w:val="21"/>
          <w:rFonts w:ascii="Tinos" w:eastAsia="Tahoma" w:hAnsi="Tinos"/>
          <w:sz w:val="28"/>
          <w:szCs w:val="28"/>
          <w:u w:val="none"/>
        </w:rPr>
        <w:t>по Кемеровской области — Кузбассу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изменен</w:t>
      </w:r>
      <w:r>
        <w:rPr>
          <w:rFonts w:ascii="Times New Roman" w:hAnsi="Times New Roman" w:cs="Times New Roman"/>
          <w:sz w:val="28"/>
          <w:szCs w:val="28"/>
        </w:rPr>
        <w:t xml:space="preserve">ия указанными лицами фамилии, имени, отчества на дату их обращения с заявлениями в комиссии сведения из Единого государственного реестра недвижимости запрашиваются дополнительно на прежние фамилию, имя, отчество этих лиц;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- сведения, содержащиеся в Едином государственном реестре юридических лиц (информация об отсутствии указанных сведений), в отношении поручителя - юридического лица из </w:t>
      </w:r>
      <w:bookmarkStart w:id="8" w:name="firstHeading"/>
      <w:bookmarkEnd w:id="8"/>
      <w:r>
        <w:rPr>
          <w:rFonts w:ascii="Times New Roman" w:hAnsi="Times New Roman" w:cs="Times New Roman"/>
          <w:sz w:val="28"/>
          <w:szCs w:val="28"/>
        </w:rPr>
        <w:t>Федеральной налоговой службы России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- сведения, подтверждающие факт установления инвалидности, содержащиеся в федеральном реестре инвалидов (информация об отсутствии указанных сведений), в отношении категории граждан, предусмотрен</w:t>
      </w:r>
      <w:r>
        <w:rPr>
          <w:rFonts w:ascii="Times New Roman" w:hAnsi="Times New Roman" w:cs="Times New Roman"/>
          <w:sz w:val="28"/>
          <w:szCs w:val="28"/>
        </w:rPr>
        <w:t xml:space="preserve">ной подпунктом 17 статьи 4 Закона 58-ОЗ из </w:t>
      </w:r>
      <w:r>
        <w:rPr>
          <w:rStyle w:val="21"/>
          <w:rFonts w:ascii="Tinos" w:eastAsia="Tahoma" w:hAnsi="Tinos"/>
          <w:sz w:val="28"/>
          <w:szCs w:val="28"/>
          <w:u w:val="none"/>
        </w:rPr>
        <w:t>федеральной государственной информационной системы «Федеральный реестр инвалидов»</w:t>
      </w:r>
      <w:r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- сведения о регистрац</w:t>
      </w:r>
      <w:r>
        <w:rPr>
          <w:rFonts w:ascii="Times New Roman" w:hAnsi="Times New Roman" w:cs="Times New Roman"/>
          <w:sz w:val="28"/>
          <w:szCs w:val="28"/>
        </w:rPr>
        <w:t xml:space="preserve">ии по месту жительства гражданина и членов его семьи в органах регистрационного учета (информация об отсутствии указанных сведений) из </w:t>
      </w:r>
      <w:r>
        <w:rPr>
          <w:rStyle w:val="21"/>
          <w:rFonts w:ascii="Tinos" w:eastAsia="Tahoma" w:hAnsi="Tinos"/>
          <w:sz w:val="28"/>
          <w:szCs w:val="28"/>
          <w:u w:val="none"/>
        </w:rPr>
        <w:t>управления по вопросам миграции ГУ МВД России по Кемеровской области - Кузбассу</w:t>
      </w:r>
      <w:r>
        <w:rPr>
          <w:rFonts w:ascii="Times New Roman" w:hAnsi="Times New Roman" w:cs="Times New Roman"/>
          <w:sz w:val="28"/>
          <w:szCs w:val="28"/>
        </w:rPr>
        <w:t xml:space="preserve">;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сведения о трудовой деятельности в Фонде пенсионного и социального страхования Российской Федерации (информация об отсутствии указанных сведений) из </w:t>
      </w:r>
      <w:r>
        <w:rPr>
          <w:rStyle w:val="21"/>
          <w:rFonts w:ascii="Tinos" w:eastAsia="Tahoma" w:hAnsi="Tinos"/>
          <w:sz w:val="28"/>
          <w:szCs w:val="28"/>
          <w:u w:val="none"/>
        </w:rPr>
        <w:t>отделения Фонда пенсионно</w:t>
      </w:r>
      <w:r>
        <w:rPr>
          <w:rStyle w:val="21"/>
          <w:rFonts w:ascii="Tinos" w:eastAsia="Tahoma" w:hAnsi="Tinos"/>
          <w:sz w:val="28"/>
          <w:szCs w:val="28"/>
          <w:u w:val="none"/>
        </w:rPr>
        <w:t xml:space="preserve">го и социального страхования Российской Федерации </w:t>
      </w:r>
      <w:r>
        <w:rPr>
          <w:rStyle w:val="21"/>
          <w:rFonts w:ascii="Tinos" w:eastAsia="Tahoma" w:hAnsi="Tinos"/>
          <w:sz w:val="28"/>
          <w:szCs w:val="28"/>
          <w:u w:val="none"/>
        </w:rPr>
        <w:t>по Кемеровской области — Кузбассу</w:t>
      </w:r>
      <w:r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- сведения об установленных Федеральной службой государственно</w:t>
      </w:r>
      <w:r>
        <w:rPr>
          <w:rFonts w:ascii="Times New Roman" w:hAnsi="Times New Roman" w:cs="Times New Roman"/>
          <w:sz w:val="28"/>
          <w:szCs w:val="28"/>
        </w:rPr>
        <w:t>й статистики кодах по общероссийским классификаторам технико-экономической и социальной информации из официального сайта Росстата в информационно-телекоммуникационной сети «Интернет».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</w:t>
      </w:r>
      <w:r>
        <w:rPr>
          <w:rFonts w:ascii="Times New Roman" w:hAnsi="Times New Roman" w:cs="Times New Roman"/>
          <w:sz w:val="28"/>
          <w:szCs w:val="28"/>
        </w:rPr>
        <w:t xml:space="preserve">м виде допускается только в случае невозможности направления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межведомственных запросов в электронной форме.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Специалист Уполномоченного органа обязан принять необходимые меры для получения ответа на межведомственные запросы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установленные сроки.</w:t>
      </w:r>
    </w:p>
    <w:p w:rsidR="0050394D" w:rsidRDefault="009A0AE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0394D" w:rsidRDefault="009A0AE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поступления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ответа на межведомственный запрос в установленный срок, принимаются меры, предусмотренные за</w:t>
      </w:r>
      <w:r>
        <w:rPr>
          <w:rFonts w:ascii="Times New Roman" w:hAnsi="Times New Roman" w:cs="Times New Roman"/>
          <w:sz w:val="28"/>
          <w:szCs w:val="28"/>
        </w:rPr>
        <w:t>конодательством Российской Федерации.</w:t>
      </w:r>
    </w:p>
    <w:p w:rsidR="0050394D" w:rsidRDefault="009A0AEF">
      <w:pPr>
        <w:jc w:val="both"/>
        <w:rPr>
          <w:rFonts w:ascii="Arial" w:hAnsi="Arial"/>
          <w:sz w:val="20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</w:t>
      </w:r>
      <w:r>
        <w:rPr>
          <w:rFonts w:ascii="Times New Roman" w:hAnsi="Times New Roman" w:cs="Times New Roman"/>
          <w:sz w:val="28"/>
          <w:szCs w:val="28"/>
        </w:rPr>
        <w:t xml:space="preserve">уги, направление сформированного учетного дела в комиссию.                                                                             </w:t>
      </w:r>
    </w:p>
    <w:p w:rsidR="0050394D" w:rsidRDefault="009A0AEF">
      <w:pPr>
        <w:jc w:val="both"/>
        <w:rPr>
          <w:rFonts w:ascii="Arial" w:hAnsi="Arial"/>
          <w:sz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Направление сформированного учетного дела в комиссию осуществляется после получения всех ответов на межведомственные за</w:t>
      </w:r>
      <w:r>
        <w:rPr>
          <w:rFonts w:ascii="Times New Roman" w:hAnsi="Times New Roman" w:cs="Times New Roman"/>
          <w:sz w:val="28"/>
          <w:szCs w:val="28"/>
        </w:rPr>
        <w:t xml:space="preserve">просы, но не позднее 25 дней со дня регистрации заявления о предоставлении муниципальной услуги. </w:t>
      </w:r>
    </w:p>
    <w:p w:rsidR="0050394D" w:rsidRDefault="009A0AEF">
      <w:pPr>
        <w:jc w:val="both"/>
        <w:rPr>
          <w:rFonts w:ascii="Arial" w:hAnsi="Arial"/>
          <w:sz w:val="20"/>
        </w:rPr>
      </w:pPr>
      <w:r>
        <w:rPr>
          <w:rFonts w:ascii="Times New Roman" w:hAnsi="Times New Roman" w:cs="Times New Roman"/>
          <w:sz w:val="28"/>
          <w:szCs w:val="28"/>
        </w:rPr>
        <w:tab/>
        <w:t>Фиксация результата выполнения административной  процедуры не производится.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0394D" w:rsidRDefault="009A0AEF">
      <w:pPr>
        <w:widowControl w:val="0"/>
        <w:spacing w:after="0" w:line="240" w:lineRule="auto"/>
        <w:ind w:firstLine="709"/>
        <w:jc w:val="both"/>
        <w:outlineLvl w:val="1"/>
      </w:pPr>
      <w:r>
        <w:rPr>
          <w:rFonts w:ascii="Times New Roman" w:hAnsi="Times New Roman"/>
          <w:sz w:val="28"/>
          <w:szCs w:val="28"/>
        </w:rPr>
        <w:t xml:space="preserve">3.1.3. Принятие решения о включении в реестр, либо об </w:t>
      </w:r>
      <w:proofErr w:type="gramStart"/>
      <w:r>
        <w:rPr>
          <w:rFonts w:ascii="Times New Roman" w:hAnsi="Times New Roman"/>
          <w:sz w:val="28"/>
          <w:szCs w:val="28"/>
        </w:rPr>
        <w:t>отказе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 включении </w:t>
      </w:r>
      <w:r>
        <w:rPr>
          <w:rFonts w:ascii="Times New Roman" w:hAnsi="Times New Roman"/>
          <w:sz w:val="28"/>
        </w:rPr>
        <w:t>в реест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  <w:szCs w:val="28"/>
        </w:rPr>
        <w:t>.</w:t>
      </w:r>
    </w:p>
    <w:p w:rsidR="0050394D" w:rsidRDefault="009A0AE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сформированного учетного дела в комиссию.</w:t>
      </w:r>
    </w:p>
    <w:p w:rsidR="0050394D" w:rsidRDefault="009A0AE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Комиссия, руководствуясь Законом 58-ОЗ, </w:t>
      </w:r>
      <w:r>
        <w:rPr>
          <w:rFonts w:ascii="Times New Roman" w:hAnsi="Times New Roman"/>
          <w:sz w:val="28"/>
          <w:szCs w:val="28"/>
        </w:rPr>
        <w:t>Постановлением Коллегии № 255,</w:t>
      </w:r>
      <w:r>
        <w:rPr>
          <w:rFonts w:ascii="Times New Roman" w:hAnsi="Times New Roman"/>
          <w:sz w:val="28"/>
          <w:szCs w:val="28"/>
        </w:rPr>
        <w:t xml:space="preserve"> на заседании рассматривает учетное дело заявителя и принимает решение </w:t>
      </w:r>
      <w:r>
        <w:rPr>
          <w:rFonts w:ascii="Times New Roman" w:hAnsi="Times New Roman" w:cs="Times New Roman"/>
          <w:sz w:val="28"/>
        </w:rPr>
        <w:t xml:space="preserve">о включении </w:t>
      </w:r>
      <w:r>
        <w:rPr>
          <w:rFonts w:ascii="Times New Roman" w:hAnsi="Times New Roman"/>
          <w:sz w:val="28"/>
        </w:rPr>
        <w:t>в реестр,</w:t>
      </w:r>
      <w:r>
        <w:rPr>
          <w:rFonts w:ascii="Times New Roman" w:hAnsi="Times New Roman"/>
          <w:sz w:val="28"/>
          <w:szCs w:val="28"/>
        </w:rPr>
        <w:t xml:space="preserve"> либо об </w:t>
      </w:r>
      <w:proofErr w:type="gramStart"/>
      <w:r>
        <w:rPr>
          <w:rFonts w:ascii="Times New Roman" w:hAnsi="Times New Roman"/>
          <w:sz w:val="28"/>
          <w:szCs w:val="28"/>
        </w:rPr>
        <w:t>отказе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 включении </w:t>
      </w:r>
      <w:r>
        <w:rPr>
          <w:rFonts w:ascii="Times New Roman" w:hAnsi="Times New Roman"/>
          <w:sz w:val="28"/>
        </w:rPr>
        <w:t>в реестр.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0394D" w:rsidRDefault="009A0AE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заседания комиссии является издание протокола комиссии, который подписывается всеми членами комиссии и издание постановления Уполномоченного органа.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</w:t>
      </w:r>
      <w:r>
        <w:rPr>
          <w:rFonts w:ascii="Times New Roman" w:hAnsi="Times New Roman" w:cs="Times New Roman"/>
          <w:sz w:val="28"/>
          <w:szCs w:val="28"/>
        </w:rPr>
        <w:t>уры является подписанный всеми членами протокол комиссии, постановление Уполномоченного округа.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3.1.4. Выдача (направление) документов по результатам предоставления муниципальной услуги.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издание пос</w:t>
      </w:r>
      <w:r>
        <w:rPr>
          <w:rFonts w:ascii="Times New Roman" w:hAnsi="Times New Roman" w:cs="Times New Roman"/>
          <w:sz w:val="28"/>
          <w:szCs w:val="28"/>
        </w:rPr>
        <w:t xml:space="preserve">тановления Уполномоченного органа, на основании которого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специалист Уполномоченного органа готовит выписку из постановления Уполномоченного органа и направляет заявителю.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Максимальный срок административной процедуры составляет не более 5 рабочих дней.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заявителю выписки из постановления Уполномоченного органа в бумажном виде или в форме электронного документа.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фиксирование уведомления о приня</w:t>
      </w:r>
      <w:r>
        <w:rPr>
          <w:rFonts w:ascii="Times New Roman" w:hAnsi="Times New Roman" w:cs="Times New Roman"/>
          <w:sz w:val="28"/>
          <w:szCs w:val="28"/>
        </w:rPr>
        <w:t>том решении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50394D" w:rsidRDefault="009A0AE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3.2. Муниципальная услуга по экстерриториальному принципу не предоставляется.</w:t>
      </w:r>
    </w:p>
    <w:p w:rsidR="0050394D" w:rsidRDefault="0050394D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ar-SA"/>
        </w:rPr>
      </w:pPr>
    </w:p>
    <w:p w:rsidR="0050394D" w:rsidRDefault="009A0AEF">
      <w:pPr>
        <w:pStyle w:val="ConsPlusTitle1"/>
        <w:widowControl/>
        <w:spacing w:after="200"/>
        <w:contextualSpacing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Способы информировани</w:t>
      </w:r>
      <w:r>
        <w:rPr>
          <w:rFonts w:ascii="Times New Roman" w:hAnsi="Times New Roman"/>
          <w:sz w:val="28"/>
        </w:rPr>
        <w:t>я заявителя об изменении статуса рассмотрения запроса о предоставлении муниципальной услуги</w:t>
      </w:r>
    </w:p>
    <w:p w:rsidR="0050394D" w:rsidRDefault="009A0AE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ходе рассмотрения заявления о предоставлении муниципальной услуги и о результатах предоставления услуги может быть получена заявителем (его представите</w:t>
      </w:r>
      <w:r>
        <w:rPr>
          <w:rFonts w:ascii="Times New Roman" w:hAnsi="Times New Roman"/>
          <w:sz w:val="28"/>
        </w:rPr>
        <w:t>лем), в личном кабинете на ЕПГУ, РПГУ (при наличии технической возможности), а также в Уполномоченном органе, при обращении заявителя (его представителя) лично.</w:t>
      </w: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50394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0394D" w:rsidRDefault="009A0AEF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Приложение 1</w:t>
      </w:r>
    </w:p>
    <w:p w:rsidR="0050394D" w:rsidRDefault="009A0AEF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предоставления </w:t>
      </w:r>
    </w:p>
    <w:p w:rsidR="0050394D" w:rsidRDefault="009A0AEF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муниципальной услуги «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Прием заявлений, документов граждан на включение в реестр получателей долгосрочных целевых жилищных займов, социальных выплат»</w:t>
      </w:r>
    </w:p>
    <w:p w:rsidR="0050394D" w:rsidRDefault="0050394D">
      <w:pPr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9782" w:type="dxa"/>
        <w:tblInd w:w="-41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782"/>
      </w:tblGrid>
      <w:tr w:rsidR="0050394D">
        <w:trPr>
          <w:trHeight w:val="200"/>
        </w:trPr>
        <w:tc>
          <w:tcPr>
            <w:tcW w:w="9782" w:type="dxa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Перечень условных обозначений и сокращений</w:t>
            </w:r>
          </w:p>
          <w:p w:rsidR="0050394D" w:rsidRDefault="0050394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</w:p>
        </w:tc>
      </w:tr>
      <w:tr w:rsidR="0050394D">
        <w:trPr>
          <w:trHeight w:val="944"/>
        </w:trPr>
        <w:tc>
          <w:tcPr>
            <w:tcW w:w="9782" w:type="dxa"/>
          </w:tcPr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а) административный регламент -  административный регламент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предоставления муниципальной услуги «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выплат»;</w:t>
            </w:r>
          </w:p>
        </w:tc>
      </w:tr>
      <w:tr w:rsidR="0050394D">
        <w:tc>
          <w:tcPr>
            <w:tcW w:w="9782" w:type="dxa"/>
          </w:tcPr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б) з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акон 58-ОЗ - Закон Кемеровской области от 16.05.2006 № 58-ОЗ «О предоставлении долгоср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очных целевых жилищных займов, социальных выплат и развитии ипотечного жилищного кредитования»;</w:t>
            </w:r>
          </w:p>
        </w:tc>
      </w:tr>
      <w:tr w:rsidR="0050394D">
        <w:trPr>
          <w:trHeight w:val="3982"/>
        </w:trPr>
        <w:tc>
          <w:tcPr>
            <w:tcW w:w="9782" w:type="dxa"/>
          </w:tcPr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в)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заявители - граждане, установленные статьей 4 Закона Кемеровской области от 16.05.2006 № 58-ОЗ «О предоставлении долгосрочных целевых жилищных займов, социа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льных выплат и развитии ипотечного жилищного кредитования»;</w:t>
            </w:r>
          </w:p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г) комиссия -  комиссия по рассмотрению заявлений  граждан на получение долгосрочных целевых жилищных займов и социальных выплат на приобретение (строительство) жилых помещений при администрации П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рокопьевского муниципального округа;</w:t>
            </w:r>
          </w:p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д) представитель - 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лицо, действующее в интересах заявителей в силу полномочий, основанных на доверенности, оформленной надлежащим образом;</w:t>
            </w:r>
          </w:p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е) муниципальная услуга —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муниципальная услуга  Прием заявлений, документов гра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ждан на включение в реестр получателей долгосрочных целевых жилищных займов, социальных выплат;</w:t>
            </w:r>
          </w:p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ж) уполномоченный орган – администрация Прокопьевского муниципального округа, в лице жилищного отдела;</w:t>
            </w:r>
          </w:p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з) решение о включении в реестр — решение о включении в р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еестр получателей долгосрочных целевых жилищных займов, социальных выплат;</w:t>
            </w:r>
          </w:p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и) решение об </w:t>
            </w:r>
            <w:proofErr w:type="gramStart"/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отказе</w:t>
            </w:r>
            <w:proofErr w:type="gramEnd"/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 о включении в реестр — решение об отказе о включении в реестр получателей долгосрочных целевых жилищных займов, социальных выплат</w:t>
            </w:r>
          </w:p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к) выписка из постановления Уп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олномоченного органа - выписка из постановления Уполномоченного органа, в которой указывается принятое комиссией решение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о  включении в реестр получателей долгосрочных целевых жилищных займов, социальных выплат, либо об </w:t>
            </w:r>
            <w:proofErr w:type="gramStart"/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отказе</w:t>
            </w:r>
            <w:proofErr w:type="gramEnd"/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 о включении в реестр получате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лей долгосрочных целевых жилищных займов, социальных выплат;</w:t>
            </w:r>
          </w:p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л) ЕПГУ - федеральная государственная информационная система «Е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диный портал государственных и муниципальных услуг (функций)»;</w:t>
            </w:r>
          </w:p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м) РПГУ – региональный портал государственных и муниципальных услуг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>.</w:t>
            </w:r>
          </w:p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en-US" w:bidi="ar-SA"/>
              </w:rPr>
              <w:t xml:space="preserve">н) заявление - 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 xml:space="preserve">заявление о включении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lastRenderedPageBreak/>
              <w:t>сельских территорий Куз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басса»;</w:t>
            </w:r>
          </w:p>
          <w:p w:rsidR="0050394D" w:rsidRDefault="009A0AE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z w:val="24"/>
                <w:szCs w:val="24"/>
                <w:highlight w:val="yellow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 xml:space="preserve">о) постановление Коллегии № 255 - 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>постановление Коллегии Администрации Кемеровской области от 15.12.2006 № 255 «О Порядке обращения граждан в комиссии по рассмотрению заявлений на получение долгосрочных целевых жилищных займов и социальных выплат и</w:t>
            </w:r>
            <w:r>
              <w:rPr>
                <w:rFonts w:ascii="Times New Roman" w:eastAsia="Calibri" w:hAnsi="Times New Roman" w:cs="Calibri"/>
                <w:sz w:val="24"/>
                <w:lang w:eastAsia="en-US" w:bidi="ar-SA"/>
              </w:rPr>
              <w:t xml:space="preserve"> перечне документов, представляемых гражданами в комиссии по рассмотрению заявлений на получение долгосрочных целевых жилищных займов и социальных выплат».</w:t>
            </w:r>
          </w:p>
        </w:tc>
      </w:tr>
    </w:tbl>
    <w:p w:rsidR="0050394D" w:rsidRDefault="009A0AEF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lastRenderedPageBreak/>
        <w:br w:type="page"/>
      </w:r>
    </w:p>
    <w:p w:rsidR="0050394D" w:rsidRDefault="009A0AEF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lastRenderedPageBreak/>
        <w:t>Приложение 2</w:t>
      </w:r>
    </w:p>
    <w:p w:rsidR="0050394D" w:rsidRDefault="009A0AEF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предоставления </w:t>
      </w:r>
    </w:p>
    <w:p w:rsidR="0050394D" w:rsidRDefault="009A0A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муниципальной услуги «П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рием заявлений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, документов граждан на включение в реестр получателей долгосрочных целевых жилищных займов, социальных выплат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»</w:t>
      </w:r>
    </w:p>
    <w:p w:rsidR="0050394D" w:rsidRDefault="005039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Идентификаторы категорий (признаков) заявителей</w:t>
      </w:r>
    </w:p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10669" w:type="dxa"/>
        <w:tblInd w:w="-873" w:type="dxa"/>
        <w:tblLayout w:type="fixed"/>
        <w:tblLook w:val="04A0" w:firstRow="1" w:lastRow="0" w:firstColumn="1" w:lastColumn="0" w:noHBand="0" w:noVBand="1"/>
      </w:tblPr>
      <w:tblGrid>
        <w:gridCol w:w="622"/>
        <w:gridCol w:w="1941"/>
        <w:gridCol w:w="5966"/>
        <w:gridCol w:w="2140"/>
      </w:tblGrid>
      <w:tr w:rsidR="0050394D">
        <w:trPr>
          <w:trHeight w:hRule="exact" w:val="10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 категорий заявителей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 предоставления 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Идентификаторы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заявителей</w:t>
            </w:r>
          </w:p>
        </w:tc>
      </w:tr>
      <w:tr w:rsidR="0050394D">
        <w:trPr>
          <w:trHeight w:hRule="exact" w:val="175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Заявитель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 включении в реестр получателей долгосрочных целевых жилищных займов, социальных выплат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</w:t>
            </w:r>
          </w:p>
        </w:tc>
      </w:tr>
      <w:tr w:rsidR="0050394D">
        <w:trPr>
          <w:trHeight w:hRule="exact" w:val="198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Заявитель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отказе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 включении в реестр получателей долгосрочных целевых жилищных займов, социальных выплат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Б</w:t>
            </w:r>
          </w:p>
        </w:tc>
      </w:tr>
      <w:tr w:rsidR="0050394D">
        <w:trPr>
          <w:trHeight w:hRule="exact" w:val="170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Представитель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tabs>
                <w:tab w:val="left" w:pos="6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 включении в реестр получателей долгосрочных целевых жилищных займов, социальных выплат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В</w:t>
            </w:r>
          </w:p>
        </w:tc>
      </w:tr>
      <w:tr w:rsidR="0050394D">
        <w:trPr>
          <w:trHeight w:hRule="exact" w:val="175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Представитель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tabs>
                <w:tab w:val="left" w:pos="6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Решение 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отказе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 включении в реестр получателей долгосрочных целевых жилищных займов, социальных выплат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tabs>
                <w:tab w:val="left" w:pos="6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Г</w:t>
            </w:r>
          </w:p>
        </w:tc>
      </w:tr>
    </w:tbl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br w:type="page"/>
      </w:r>
    </w:p>
    <w:p w:rsidR="0050394D" w:rsidRDefault="009A0AEF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lastRenderedPageBreak/>
        <w:t>Приложение 3</w:t>
      </w:r>
    </w:p>
    <w:p w:rsidR="0050394D" w:rsidRDefault="009A0AEF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предоставления </w:t>
      </w:r>
    </w:p>
    <w:p w:rsidR="0050394D" w:rsidRDefault="009A0A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муниципальной услуги «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П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рием заявлений, документов граждан на включение в реестр получателей долгосрочных целевых жилищных займов, социальных выплат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»</w:t>
      </w:r>
    </w:p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Исчерпывающий перечень документов, необходимых для предо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ставления муниципальной услуги </w:t>
      </w:r>
    </w:p>
    <w:p w:rsidR="0050394D" w:rsidRDefault="0050394D">
      <w:pPr>
        <w:spacing w:after="0" w:line="240" w:lineRule="auto"/>
        <w:ind w:left="263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10745" w:type="dxa"/>
        <w:tblInd w:w="-94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281"/>
        <w:gridCol w:w="3550"/>
        <w:gridCol w:w="15"/>
        <w:gridCol w:w="2812"/>
        <w:gridCol w:w="26"/>
        <w:gridCol w:w="2607"/>
      </w:tblGrid>
      <w:tr w:rsidR="0050394D">
        <w:trPr>
          <w:trHeight w:val="273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/п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Идентификатор заявителей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Перечень документов</w:t>
            </w:r>
          </w:p>
        </w:tc>
        <w:tc>
          <w:tcPr>
            <w:tcW w:w="28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Способ подачи документов</w:t>
            </w:r>
          </w:p>
        </w:tc>
        <w:tc>
          <w:tcPr>
            <w:tcW w:w="26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Требования к предоставлению документов</w:t>
            </w:r>
          </w:p>
        </w:tc>
      </w:tr>
      <w:tr w:rsidR="0050394D">
        <w:trPr>
          <w:trHeight w:val="273"/>
        </w:trPr>
        <w:tc>
          <w:tcPr>
            <w:tcW w:w="5300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Документы для предоставления займа</w:t>
            </w:r>
          </w:p>
        </w:tc>
        <w:tc>
          <w:tcPr>
            <w:tcW w:w="283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50394D">
        <w:trPr>
          <w:trHeight w:val="1584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заявление по форме,  утвержденной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утвержденной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Постановлением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Коллегии № 255, согласно приложению 5 к настоящему административному регламенту</w:t>
            </w:r>
          </w:p>
        </w:tc>
        <w:tc>
          <w:tcPr>
            <w:tcW w:w="2827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1) на бумажном носителе  в Уполномоченный орган при личном обращении</w:t>
            </w:r>
          </w:p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2) в форме электронного документа посредством ЕПГУ, РПГУ (при наличии технической возможности)</w:t>
            </w:r>
          </w:p>
        </w:tc>
        <w:tc>
          <w:tcPr>
            <w:tcW w:w="263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9A0AEF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электронно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</w:t>
            </w:r>
          </w:p>
          <w:p w:rsidR="0050394D" w:rsidRDefault="0050394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50394D">
        <w:trPr>
          <w:trHeight w:val="320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ходатайство (при наличии)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50394D">
        <w:trPr>
          <w:trHeight w:val="1049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согласие на обработку персональных данных, данное 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соответствии с Федеральным законом от 27.07.2006 № 152-ФЗ «О персональных данных» заявителя и членов семьи/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созаемщики</w:t>
            </w:r>
            <w:proofErr w:type="spellEnd"/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50394D">
        <w:trPr>
          <w:trHeight w:val="517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копии свидетельств о государственной регистрации актов гражданского состояния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50394D">
        <w:trPr>
          <w:trHeight w:val="143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5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документы, содержащие сведения 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регистрации по месту жительства заявителя и членов его семьи (дети совершеннолетние и несовершеннолетние, достигшие 14 лет; родители, иные лица), с датой выдачи (для копий - с датой удостоверения) не более чем трехмесячной давности на дату подачи заявления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50394D">
        <w:trPr>
          <w:trHeight w:val="600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сведения о наличии/отсутствии жилых помещений в собственности (на каждого члена семьи заявителя; в случае изменения фамилии, имени, отчества представляются дополнительно на прежние фамилию, имя, отчество) из архивов органов/организаций,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осуществлявших регистрацию прав на жилые помещения до декабря 1998 года, и/или организаций, в ведении которых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находятся эти архивы: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ЦТИ, комитет по управлению муниципальным имуществом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7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выписка из Единого государственного реестра недвижимости,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содержащая сведения о правах заявителя на имевшиеся (имеющиеся) у него за последние 5 лет жилые помещения (на каждого члена семьи заявителя; в случае изменения фамилии, имени, отчества представляется дополнительно на прежние фамилию, имя, отчество), с дато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й выдачи не более чем трехмесячной давности на дату подачи заявления</w:t>
            </w:r>
            <w:proofErr w:type="gramEnd"/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8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копии правоустанавливающих документов на жилые помещения, имевшиеся (имеющиеся) у заявителя за последние 5 лет, и документы, являющиеся основаниями для вселения в жилые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помещения, которые являются (являлись) местом жительства заявителя за последние 5 лет</w:t>
            </w:r>
            <w:proofErr w:type="gramEnd"/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50394D">
        <w:trPr>
          <w:trHeight w:val="605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9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документы,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подтверждающие правовой статус категории получателей займов, согласно приложению № 3 к перечню документов,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представляемых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заявителями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в комиссии по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рассмотрению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заявлений на получение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долгосрочных целевых жилищных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займов и социальных выплат, утвержденных Постановлением Коллегии № 255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10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документы, подтверждающие установление факта инвалидности, содержащиеся в федеральном реестре инвалидов, в от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ношении категории граждан, предусмотренной статьей 4 Закона № 58-ОЗ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11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справки об обучении детей (достигших возраста 18 лет) в общеобразовательной организации, в профессиональной образовательной организации, образовательной организации высшего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образования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12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копии справок о доходах за последние 6 месяцев заявителя и членов семьи (дети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совершеннолетние и несовершеннолетние, достигшие 14 лет; родители, иные лица)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13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копии иных документов, подтверждающих фактическое получение других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постоянных доходов за последние 6 месяцев заявителя и членов семьи (дети совершеннолетние и несовершеннолетние, достигшие 14 лет; родители, иные лица)</w:t>
            </w:r>
            <w:proofErr w:type="gramEnd"/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14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копия паспорта заявителя и членов семьи (дети совершеннолетние и несовершеннолетние, достигшие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14 лет; родители, иные лица)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15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копии свидетельств о рождении несовершеннолетних детей заявителя в возрасте до 14 лет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копии документов об обязательных платежах и долговых обязательствах заявителя и членов семьи (дети совершеннолетние и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несовершеннолетние, достигшие 14 лет; родители, иные лица) 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созаемщиков</w:t>
            </w:r>
            <w:proofErr w:type="spellEnd"/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17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копия трудовой книжки (с датой удостоверения не более чем трехмесячной давности на дату подачи заявления и (или) сведения о трудовой деятельности (сроком выдачи не более 1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месяца) на заявителя и членов семьи (дети совершеннолетние и несовершеннолетние, достигшие 14 лет; родители, иные лица)</w:t>
            </w:r>
            <w:proofErr w:type="gramEnd"/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18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нотариальное согласие супруг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и)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созаемщика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, не являющегося членом семьи заявителя, на заключение договора займа и сделки по п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риобретению жилого помещения (если приобретаемое жилое помещение не будет оформляться в собственность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созаемщика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, то нотариальное согласие не требуется)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19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для заявителя и членов семьи (дети совершеннолетние и несовершеннолетние, достигшие 14 лет;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родители, иные лица) 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созаемщиков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), являющихся индивидуальным предпринимателем: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копия налоговой декларации с отметкой налоговой инспекции за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предыдущий год и за последний налоговый период текущего года (по общей системе налогообложения) либо за последний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налоговый период (по упрощенной системе налогообложения);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копия свидетельства о государственной регистрации индивидуального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предпринимателя/листа записи Единого государственного реестра индивидуальных предпринимателей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свидетельства о постановке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на учет в налоговом органе/листа записи Единого государственного реестра индивидуальных предпринимателей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20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документы на приобретаемое на вторичном рынке жилье: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копии правоустанавливающих документов на приобретаемое жилое помещение (документы -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основания, свидетельство о государственной регистрации права собственности, сведения из Единого государственного реестра недвижимости (сроком выдачи не более 1 месяца);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копии технического паспорта (плана) на жилое помещение или выписки из технического па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спорта (плана), кадастрового паспорта;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копии правоустанавливающих документов на земельный участок, на котором расположен приобретаемый индивидуальный жилой дом (документы - основания, свидетельство о государственной регистрации права собственности, сведе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ния из Единого государственного реестра недвижимости (сроком выдачи не более 1 месяца);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паспорта продавца (продавцов) или свидетельства о рождении, если собственниками жилья являются несовершеннолетние, не достигшие 14-летнего возраста;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кадастров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ый план на земельный участок, на котором расположен приобретаемый жилой дом;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отчет об оценке жилого помещения, земельного участка, на котором расположен приобретаемый индивидуальный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жилой дом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5285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Документы на строительство индивидуального жилого дома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21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копии правоустанавливающих документов на земельный участок, объект незавершенного строительства (если он расположен на земельном участке и право собственности зарегистрировано в Едином государственном реестре недвижимости) (документы - основания,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свидетельство о государственной регистрации права собственности, договор аренды на земельный участок со сроком аренды не менее срока предоставления займа, сведения из Единого государственного реестра недвижимости);</w:t>
            </w:r>
            <w:proofErr w:type="gramEnd"/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отчет об оценке земельного участка, объ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екта незавершенного строительства (если земельный участок, объект незавершенного строительства принадлежат на праве собственности гражданину и (или) членам семьи гражданина);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кадастровый план на земельный участок;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разрешения на весь срок строител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ьства (не менее 3 лет);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документ, подтверждающий объем выполненных работ (технический план и (или) выписка из Единого государственного реестра недвижимости, содержащие сведения о степени готовности объекта незавершенного строительства);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график поэтапно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го выполнения работ;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чертеж дома, план фасада, этажей с технико-экономическими показателями, экспликацией помещений;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укрупненная смета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5285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Документы в отношении лиц, выступающих поручителями заявителя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22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1) поручитель - физическое лицо: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справка о доходах за последние 6 месяцев до передачи дела заявителя в специализированную организацию;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- документы, подтверждающие фактическое получение других постоянных доходов за последние 6 месяцев до передачи дела заявителя в специализированную организ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ацию;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копии документов об обязательных платежах и долговых обязательствах поручителя (кредитный договор, график платежей, справка об остатке задолженности, исполнительный лист, иное);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паспорта;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трудовой книжки (с датой удостоверения не бо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лее чем трехмесячной давности на дату передачи дел граждан комиссией в специализированную организацию) и (или) сведения о трудовой деятельности (сроком выдачи не более 1 месяца);</w:t>
            </w:r>
          </w:p>
          <w:p w:rsidR="0050394D" w:rsidRDefault="009A0AEF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согласие поручителя на обработку персональных данных, данное в соответствии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с Федеральным законом от 27.07.2006 № 152-ФЗ «О персональных данных»;</w:t>
            </w:r>
          </w:p>
          <w:p w:rsidR="0050394D" w:rsidRDefault="009A0AEF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согласие поручителя на получение специализированной организацией кредитного отчета из бюро кредитных историй, либо представленный по собственной инициативе кредитный отчет по кредитно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й истории поручителя.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23</w:t>
            </w:r>
          </w:p>
        </w:tc>
        <w:tc>
          <w:tcPr>
            <w:tcW w:w="128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2) Поручитель - индивидуальный предприниматель: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5039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28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5039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копия налоговой декларации с отметкой налоговой инспекции за предыдущий год и за последний налоговый период текущего года (по общей системе налогообложения) либо за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последний налоговый период (по упрощенной системе налогообложения);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копия свидетельства о государственной регистрации индивидуального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предпринимателя/листа записи Единого государственного реестра индивидуальных предпринимателей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свидетельства о п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остановке на учет в налоговом органе/листа записи Единого государственного реестра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индивидуальных предпринимателей;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страхового свидетельства обязательного пенсионного страхования;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копии документов об обязательных платежах и долговых обязательства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х поручителя (кредитный договор, график платежей, справка об остатке задолженности, исполнительный лист, иное);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паспорта;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копия трудовой книжки (с датой удостоверения не более чем трехмесячной давности на дату передачи дела заявителя комиссией 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специализированную организацию) и (или) сведения о трудовой деятельности (сроком выдачи не более 1 месяца);</w:t>
            </w:r>
          </w:p>
          <w:p w:rsidR="0050394D" w:rsidRDefault="009A0AEF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согласие поручителя на обработку персональных данных, данное в соответствии с Федеральным законом от 27.07.2006 № 152-ФЗ «О персональных данных»;</w:t>
            </w:r>
          </w:p>
          <w:p w:rsidR="0050394D" w:rsidRDefault="009A0AEF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согласие поручителя на получение специализированной организацией кредитного отчета из бюро кредитных историй, либо представленный по собственной инициативе кредитный отчет по кредитной истории поручителя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24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3) Поручитель - юридическое лицо: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копии документов, связанные с образованием юридического лица (устав, решение о создании организации) (с датой удостоверения не более чем трехмесячной давности на дату передачи комиссией дела заявителя в специализированную организацию);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свидетельств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а о государственной регистрации юридического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лица/листа записи Единого государственного реестра юридических лиц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свидетельства о постановке на учет в налоговом органе;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документа о назначении руководителя (протокол, решение, приказ) (с датой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удостоверения не более чем трехмесячной давности на дату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передачи комиссией дел граждан в специализированную организацию);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документа, подтверждающего полномочие лица, подписывающего договор поручительства (доверенность), если договор подписывается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не руководителем;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выписка из Единого государственного реестра юридических лиц (из налоговой инспекции) (сроком выдачи не более 1 месяца);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баланса и отчет о прибылях и убытках за предыдущий год и за последний налоговый период текущего года для об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щего режима налогообложения;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копия налоговой декларации со штампом налоговой инспекции за предыдущий год и за последний налоговый период текущего года для иных режимов налогообложения;</w:t>
            </w:r>
          </w:p>
          <w:p w:rsidR="0050394D" w:rsidRDefault="009A0AEF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- согласие поручителя на получение специализированной организацией кр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едитного отчета из бюро кредитных историй, либо представленный по собственной инициативе кредитный отчет по кредитной истории поручителя.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5285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Документы для предоставления социальной выплаты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25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заявление по форме,  утвержденной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утвержденной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Постановлением Коллегии № 255, согласно приложению 6 к настоящему административному регламенту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ходатайство (при наличии)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27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согласие на обработку персональных данных, данное в соответствии с Федеральным законом от 27.07.2006 № 152-ФЗ «О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персональных данных» заявителя и членов семьи/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созаемщики</w:t>
            </w:r>
            <w:proofErr w:type="spellEnd"/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28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5039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копия паспорта заявителя и членов семьи (дети совершеннолетние и несовершеннолетние, достигшие 14 лет; родители, иные лица)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29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5039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копии свидетельств о рождении несовершеннолетних детей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заявителя в возрасте до 14 лет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30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копии свидетельств о государственной регистрации актов гражданского состояния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31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документы, содержащие сведения о регистрации по месту жительства (дети совершеннолетние и несовершеннолетние, достигшие 14 лет;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родители, иные лица), с датой выдачи (для копий - с датой удостоверения) не более чем трехмесячной давности на дату подачи заявления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32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сведения о наличии/отсутствии жилых помещений в собственности (на каждого члена семьи заявителя; в случае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изменения фамилии, имени, отчества представляются дополнительно на прежние фамилию, имя, отчество) из архивов органов/организаций, осуществлявших регистрацию прав на жилые помещения до декабря 1998 года, и/или организаций, в ведении которых находятся эти 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рхивы: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ЦТИ, комитет по управлению муниципальным имуществом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33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выписка из Единого государственного реестра недвижимости, содержащая сведения о правах заявителя на имевшиеся (имеющиеся) у него за последние 5 лет жилые помещения (на каждого члена семьи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гражданина; в случае изменения фамилии, имени, отчества представляется дополнительно на прежние фамилию, имя, отчество), с датой выдачи не более чем трехмесячной давности на дату подачи заявления</w:t>
            </w:r>
            <w:proofErr w:type="gramEnd"/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34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копии правоустанавливающих документов на жилые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помещения, имевшиеся (имеющиеся) у заявителя за последние 5 лет, и документы, являющиеся основаниями для вселения в жилые помещения, которые являются (являлись) местом жительства заявителя за последние 5 лет</w:t>
            </w:r>
            <w:proofErr w:type="gramEnd"/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35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выписка из Единого государственного ре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естра недвижимости, содержащая сведения о правах заявителя на имевшиеся (имеющиеся) у него за последние 5 лет жилые помещения (на каждого члена семьи заявителя; в случае изменения фамилии, имени, отчества представляется дополнительно на прежние фамилию, им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я, отчество), с датой выдачи не более чем трехмесячной давности на дату подачи заявления</w:t>
            </w:r>
            <w:proofErr w:type="gramEnd"/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36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документы, подтверждающие правовой статус категории получателей социальных выплат (согласно приложению № 3 к перечню документов,</w:t>
            </w:r>
            <w:proofErr w:type="gramEnd"/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представляемых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 заявителем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комиссию по рассмотрению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заявлений на получение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долгосрочных целевых жилищных</w:t>
            </w:r>
          </w:p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займов и социальных выплат, утвержденных Постановлением Коллегии № 255)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5285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Документы на приобретаемое на вторичном рынке жилье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37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копии правоустанавливающих документов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38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выписка из Единого государственного реестра недвижимости, содержащая сведения об основных характеристиках и зарегистрированных правах на жилое помещение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39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технический паспорт (план) на жилое помещение (выписка из технического паспорта (плана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)</w:t>
            </w:r>
            <w:proofErr w:type="gramEnd"/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40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отчет об оценке жилого помещения, земельного участка, на котором расположен приобретаемый индивидуальный жилой дом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41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копии правоустанавливающих документов на земельный участок (при покупке индивидуального жилого дома)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42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выписка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из Единого государственного реестра недвижимости, содержащая сведения об основных характеристиках и зарегистрированных правах на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земельный участок (при покупке индивидуального жилого дома)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43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копии паспорта продавца (продавцов) или свидетельства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(свидетельств) о рождении, если собственниками жилья являются несовершеннолетние, не достигшие 14-летнего возраста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  <w:tr w:rsidR="0050394D">
        <w:trPr>
          <w:trHeight w:val="605"/>
        </w:trPr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44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  <w:tc>
          <w:tcPr>
            <w:tcW w:w="3550" w:type="dxa"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9A0AE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заявление от имени получателя и других собственников о намерении высвобождения или оставления имеющегося в собственности жилья</w:t>
            </w:r>
          </w:p>
        </w:tc>
        <w:tc>
          <w:tcPr>
            <w:tcW w:w="282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263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394D" w:rsidRDefault="0050394D"/>
        </w:tc>
      </w:tr>
    </w:tbl>
    <w:p w:rsidR="0050394D" w:rsidRDefault="0050394D">
      <w:pPr>
        <w:ind w:left="263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br w:type="page"/>
      </w:r>
    </w:p>
    <w:p w:rsidR="0050394D" w:rsidRDefault="009A0AEF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lastRenderedPageBreak/>
        <w:t>Приложение 4</w:t>
      </w:r>
    </w:p>
    <w:p w:rsidR="0050394D" w:rsidRDefault="009A0AEF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к административному регламенту предоставления </w:t>
      </w:r>
    </w:p>
    <w:p w:rsidR="0050394D" w:rsidRDefault="009A0A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муниципальной услуги «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П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рием заявлений, документов граждан на включение в реестр получателей долгосрочных целевых жилищных займов, социальных выплат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» </w:t>
      </w:r>
    </w:p>
    <w:p w:rsidR="0050394D" w:rsidRDefault="0050394D">
      <w:pPr>
        <w:spacing w:after="0" w:line="240" w:lineRule="auto"/>
        <w:jc w:val="right"/>
        <w:rPr>
          <w:rFonts w:eastAsia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10536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731"/>
        <w:gridCol w:w="7927"/>
        <w:gridCol w:w="1878"/>
      </w:tblGrid>
      <w:tr w:rsidR="0050394D">
        <w:trPr>
          <w:trHeight w:hRule="exact" w:val="118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Исчерпывающий перечень оснований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отказе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Идентификатор</w:t>
            </w:r>
          </w:p>
        </w:tc>
      </w:tr>
      <w:tr w:rsidR="0050394D">
        <w:trPr>
          <w:trHeight w:hRule="exact" w:val="15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Предоставленные документы или сведения утратили силу на момент обращения за муниципальной услугой (сведения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окумента,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1476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Представленные заявителем документы содержат подчистки и исправления текста,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60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Подача заявления 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муниципальной услуги от имени заявителя не уполномоченным на то лицом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986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Обращение заявителя за муниципальной услугой в уполномоченный орган, не предоставляющий требующуюся заявителю муниципальную услугу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61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Неполное, некорректное заполнение полей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форме заявления, в том числе в интерактивной форме заявления на ЕПГУ, РПГУ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672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86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Несоблюдение установленных статьей 11 Федерального закона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06.04.2011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Заявитель не относится к кругу лиц, имеющих право на предоставление 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927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9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Предоставленные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заявителем сведения, указанные в заявлении и документах противоречат сведениям, имеющимся в Уполномоченном органе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567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10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Выявление недостоверной информации содержащейся в представленных заявителем документах</w:t>
            </w:r>
          </w:p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Arial" w:hAnsi="Arial"/>
                <w:sz w:val="20"/>
              </w:rPr>
            </w:pPr>
          </w:p>
          <w:p w:rsidR="0050394D" w:rsidRDefault="0050394D"/>
          <w:p w:rsidR="0050394D" w:rsidRDefault="0050394D"/>
          <w:p w:rsidR="0050394D" w:rsidRDefault="009A0AEF">
            <w:pPr>
              <w:jc w:val="both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выявлении</w:t>
            </w:r>
            <w:proofErr w:type="gramEnd"/>
            <w:r>
              <w:rPr>
                <w:rFonts w:ascii="Arial" w:hAnsi="Arial"/>
                <w:sz w:val="20"/>
              </w:rPr>
              <w:t xml:space="preserve"> недостоверной информации, </w:t>
            </w:r>
            <w:r>
              <w:rPr>
                <w:rFonts w:ascii="Arial" w:hAnsi="Arial"/>
                <w:sz w:val="20"/>
              </w:rPr>
              <w:t>содержащейся в документах,</w:t>
            </w:r>
          </w:p>
          <w:p w:rsidR="0050394D" w:rsidRDefault="0050394D"/>
          <w:p w:rsidR="0050394D" w:rsidRDefault="0050394D"/>
          <w:p w:rsidR="0050394D" w:rsidRDefault="009A0AEF">
            <w:pPr>
              <w:jc w:val="both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выявлении</w:t>
            </w:r>
            <w:proofErr w:type="gramEnd"/>
            <w:r>
              <w:rPr>
                <w:rFonts w:ascii="Arial" w:hAnsi="Arial"/>
                <w:sz w:val="20"/>
              </w:rPr>
              <w:t xml:space="preserve"> недостоверной информации, содержащейся в документах, указанных в </w:t>
            </w:r>
            <w:hyperlink r:id="rId12">
              <w:r>
                <w:rPr>
                  <w:rStyle w:val="a4"/>
                  <w:rFonts w:ascii="Arial" w:hAnsi="Arial"/>
                  <w:sz w:val="20"/>
                  <w:u w:val="none"/>
                </w:rPr>
                <w:t>пункте 2.24</w:t>
              </w:r>
            </w:hyperlink>
            <w:r>
              <w:rPr>
                <w:rFonts w:ascii="Arial" w:hAnsi="Arial"/>
                <w:sz w:val="20"/>
              </w:rPr>
              <w:t xml:space="preserve"> настоящего Положения</w:t>
            </w:r>
          </w:p>
          <w:p w:rsidR="0050394D" w:rsidRDefault="0050394D"/>
          <w:p w:rsidR="0050394D" w:rsidRDefault="0050394D"/>
          <w:p w:rsidR="0050394D" w:rsidRDefault="009A0AEF">
            <w:pPr>
              <w:jc w:val="both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выявлении</w:t>
            </w:r>
            <w:proofErr w:type="gramEnd"/>
            <w:r>
              <w:rPr>
                <w:rFonts w:ascii="Arial" w:hAnsi="Arial"/>
                <w:sz w:val="20"/>
              </w:rPr>
              <w:t xml:space="preserve"> недостоверной информации, содержащейся в документах, указанных в </w:t>
            </w:r>
            <w:hyperlink r:id="rId13">
              <w:r>
                <w:rPr>
                  <w:rStyle w:val="a4"/>
                  <w:rFonts w:ascii="Arial" w:hAnsi="Arial"/>
                  <w:sz w:val="20"/>
                  <w:u w:val="none"/>
                </w:rPr>
                <w:t>пункте 2.24</w:t>
              </w:r>
            </w:hyperlink>
            <w:r>
              <w:rPr>
                <w:rFonts w:ascii="Arial" w:hAnsi="Arial"/>
                <w:sz w:val="20"/>
              </w:rPr>
              <w:t xml:space="preserve"> настоящего Положения</w:t>
            </w:r>
          </w:p>
          <w:p w:rsidR="0050394D" w:rsidRDefault="005039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Исчерпывающий перечень оснований для приос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тановления предоставления муниципальной услуги</w:t>
            </w:r>
          </w:p>
          <w:p w:rsidR="0050394D" w:rsidRDefault="005039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Идентификатор</w:t>
            </w:r>
          </w:p>
        </w:tc>
      </w:tr>
      <w:tr w:rsidR="0050394D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Приостановление предоставления муниципальной услуги не предусмотрено законодательством Российской Федерации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624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Исчерпывающий перечень оснований для отказа в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муниципальной услуги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Идентификатор</w:t>
            </w:r>
          </w:p>
        </w:tc>
      </w:tr>
      <w:tr w:rsidR="0050394D">
        <w:trPr>
          <w:trHeight w:hRule="exact" w:val="622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Непредоставление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или представление не в полном объеме документов, предусмотренных Постановлением Коллегии № 255</w:t>
            </w:r>
          </w:p>
          <w:p w:rsidR="0050394D" w:rsidRDefault="0050394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  <w:p w:rsidR="0050394D" w:rsidRDefault="0050394D"/>
          <w:p w:rsidR="0050394D" w:rsidRDefault="009A0AE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непредставление или представление не в полном объеме документов, предусмотренных настоящим </w:t>
            </w:r>
            <w:r>
              <w:rPr>
                <w:rFonts w:ascii="Arial" w:hAnsi="Arial"/>
                <w:sz w:val="20"/>
              </w:rPr>
              <w:t>постановлением</w:t>
            </w:r>
          </w:p>
          <w:p w:rsidR="0050394D" w:rsidRDefault="0050394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676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lastRenderedPageBreak/>
              <w:t>2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Отказ заявителя в письменной форме от получения займа или социальной выплаты</w:t>
            </w:r>
          </w:p>
          <w:p w:rsidR="0050394D" w:rsidRDefault="0050394D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nos" w:hAnsi="Tinos"/>
              </w:rPr>
            </w:pPr>
            <w:r>
              <w:rPr>
                <w:rFonts w:ascii="Tinos" w:eastAsia="Times New Roman" w:hAnsi="Tinos" w:cs="Times New Roman"/>
                <w:color w:val="auto"/>
                <w:sz w:val="24"/>
                <w:szCs w:val="24"/>
                <w:lang w:eastAsia="ru-RU" w:bidi="ar-SA"/>
              </w:rPr>
              <w:t>А-Г</w:t>
            </w:r>
          </w:p>
        </w:tc>
      </w:tr>
      <w:tr w:rsidR="0050394D">
        <w:trPr>
          <w:trHeight w:hRule="exact" w:val="513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3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Недостоверность сведений, содержащихся в представленных документах</w:t>
            </w:r>
          </w:p>
          <w:p w:rsidR="0050394D" w:rsidRDefault="005039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А-Г</w:t>
            </w:r>
          </w:p>
        </w:tc>
      </w:tr>
      <w:tr w:rsidR="0050394D">
        <w:trPr>
          <w:trHeight w:hRule="exact" w:val="622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7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94D" w:rsidRDefault="009A0A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Отсутствие у гражданина права на получение займа или социальной выплаты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соответствии с Законом 58-ОЗ на дату принятия решения</w:t>
            </w:r>
          </w:p>
          <w:p w:rsidR="0050394D" w:rsidRDefault="0050394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394D" w:rsidRDefault="009A0AEF">
            <w:pPr>
              <w:widowControl w:val="0"/>
              <w:spacing w:after="0" w:line="240" w:lineRule="auto"/>
              <w:jc w:val="center"/>
              <w:rPr>
                <w:rFonts w:ascii="Tinos" w:hAnsi="Tinos"/>
              </w:rPr>
            </w:pPr>
            <w:r>
              <w:rPr>
                <w:rFonts w:ascii="Tinos" w:hAnsi="Tinos"/>
              </w:rPr>
              <w:t>А-Г</w:t>
            </w:r>
          </w:p>
        </w:tc>
      </w:tr>
    </w:tbl>
    <w:p w:rsidR="0050394D" w:rsidRDefault="0050394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br w:type="page"/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услуги «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П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рием заявлений, документов граждан на включение в реестр получателей долгосрочных целевых жилищных займов,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социальных выплат</w:t>
      </w:r>
      <w:r>
        <w:rPr>
          <w:rFonts w:ascii="Times New Roman" w:hAnsi="Times New Roman"/>
          <w:sz w:val="24"/>
          <w:szCs w:val="24"/>
        </w:rPr>
        <w:t>»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Председателю областной комиссии по рассмотрению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вопросов, связанных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с </w:t>
      </w:r>
      <w:r>
        <w:rPr>
          <w:rFonts w:ascii="Times New Roman" w:hAnsi="Times New Roman"/>
          <w:sz w:val="24"/>
          <w:szCs w:val="24"/>
        </w:rPr>
        <w:t>предоставлением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долгосрочных целевых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жилищных займов и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социальных выплат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(Ф.И.О.)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(Ф.И.О. полностью)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рождения: 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регистрации: 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8990" w:type="dxa"/>
        <w:tblInd w:w="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704"/>
        <w:gridCol w:w="506"/>
        <w:gridCol w:w="1905"/>
        <w:gridCol w:w="511"/>
        <w:gridCol w:w="2050"/>
        <w:gridCol w:w="499"/>
        <w:gridCol w:w="1361"/>
      </w:tblGrid>
      <w:tr w:rsidR="0050394D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наем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Коммерческий н</w:t>
            </w:r>
            <w:r>
              <w:rPr>
                <w:rFonts w:ascii="Times New Roman" w:hAnsi="Times New Roman"/>
                <w:sz w:val="24"/>
                <w:szCs w:val="24"/>
              </w:rPr>
              <w:t>аем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</w:tr>
    </w:tbl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фактического проживания: ____________________________________________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8990" w:type="dxa"/>
        <w:tblInd w:w="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704"/>
        <w:gridCol w:w="506"/>
        <w:gridCol w:w="1905"/>
        <w:gridCol w:w="511"/>
        <w:gridCol w:w="2050"/>
        <w:gridCol w:w="499"/>
        <w:gridCol w:w="1361"/>
      </w:tblGrid>
      <w:tr w:rsidR="0050394D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наем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Коммерческий наем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</w:tr>
    </w:tbl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Телефоны: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домашний ___________ рабочий _______________ сотовый 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Основное место работы: ____________________________________________________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(наимен</w:t>
      </w:r>
      <w:r>
        <w:rPr>
          <w:rFonts w:ascii="Times New Roman" w:hAnsi="Times New Roman"/>
          <w:sz w:val="24"/>
          <w:szCs w:val="24"/>
        </w:rPr>
        <w:t>ование юридического лица)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____________________________________________________________________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и стаж работы на этом месте работы: 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по совместительству: _________________________________________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(наименование </w:t>
      </w:r>
      <w:r>
        <w:rPr>
          <w:rFonts w:ascii="Times New Roman" w:hAnsi="Times New Roman"/>
          <w:sz w:val="24"/>
          <w:szCs w:val="24"/>
        </w:rPr>
        <w:t>юридического лица)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и стаж работы на этом месте работы: 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>учебы: 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Семейное положение: 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супруге: _______________________________________________________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(Ф.И.О. полностью)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рождения: 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регистрации: ________________________________________________________</w:t>
      </w:r>
    </w:p>
    <w:p w:rsidR="0050394D" w:rsidRDefault="005039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975" w:type="dxa"/>
        <w:tblInd w:w="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1703"/>
        <w:gridCol w:w="455"/>
        <w:gridCol w:w="1992"/>
        <w:gridCol w:w="454"/>
        <w:gridCol w:w="1990"/>
        <w:gridCol w:w="510"/>
        <w:gridCol w:w="1416"/>
      </w:tblGrid>
      <w:tr w:rsidR="0050394D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>
              <w:rPr>
                <w:rFonts w:ascii="Times New Roman" w:hAnsi="Times New Roman"/>
                <w:sz w:val="24"/>
                <w:szCs w:val="24"/>
              </w:rPr>
              <w:t>наем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Коммерческий наем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</w:tr>
    </w:tbl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фактического проживания: ____________________________________________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8917" w:type="dxa"/>
        <w:tblInd w:w="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05"/>
        <w:gridCol w:w="398"/>
        <w:gridCol w:w="1990"/>
        <w:gridCol w:w="454"/>
        <w:gridCol w:w="1991"/>
        <w:gridCol w:w="568"/>
        <w:gridCol w:w="1358"/>
      </w:tblGrid>
      <w:tr w:rsidR="0050394D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наем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Коммерческий наем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</w:tr>
    </w:tbl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Телефоны: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домашний _______________ рабочий _______________ сотовый 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Основное место работы: ____________________________________________________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(наименование юридического лица)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и стаж работы на этом месте работы: 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по совместительству: _</w:t>
      </w: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(наименование юридического лица)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и</w:t>
      </w:r>
      <w:r>
        <w:rPr>
          <w:rFonts w:ascii="Times New Roman" w:hAnsi="Times New Roman"/>
          <w:sz w:val="24"/>
          <w:szCs w:val="24"/>
        </w:rPr>
        <w:t xml:space="preserve"> стаж работы на этом месте работы: 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учебы: 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детях: 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(Ф.И.О. полностью, дата рождения)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______________________________________________________________,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(Ф.И.О. полностью, дата рождения)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_____________.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(Ф.И.О. полностью, дата рождения)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Прошу  предоставить долгосрочный целевой жилищный заем в соответствии с Законом Кемеровской   области  от  16.05.2006  №  58-ОЗ «О предоставлении  долгосрочных   целевых   жилищных </w:t>
      </w:r>
      <w:r>
        <w:rPr>
          <w:rFonts w:ascii="Times New Roman" w:hAnsi="Times New Roman"/>
          <w:sz w:val="24"/>
          <w:szCs w:val="24"/>
        </w:rPr>
        <w:t xml:space="preserve"> займов,  социальных  выплат  и  развитии ипотечного     жилищного     кредитования»     (далее    -    Закон)    как</w:t>
      </w:r>
    </w:p>
    <w:p w:rsidR="0050394D" w:rsidRDefault="009A0AEF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(указывается категория в соответствии </w:t>
      </w:r>
      <w:r>
        <w:rPr>
          <w:rFonts w:ascii="Times New Roman" w:hAnsi="Times New Roman"/>
          <w:sz w:val="24"/>
          <w:szCs w:val="24"/>
        </w:rPr>
        <w:t>со статьей 4 Закона</w:t>
      </w:r>
      <w:r>
        <w:rPr>
          <w:rFonts w:ascii="Times New Roman" w:hAnsi="Times New Roman"/>
          <w:sz w:val="24"/>
          <w:szCs w:val="24"/>
        </w:rPr>
        <w:t>)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сроком ___________________________________________________________________.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Долгосрочный целевой жилищный </w:t>
      </w:r>
      <w:r>
        <w:rPr>
          <w:rFonts w:ascii="Times New Roman" w:hAnsi="Times New Roman"/>
          <w:sz w:val="24"/>
          <w:szCs w:val="24"/>
        </w:rPr>
        <w:t xml:space="preserve">заем будет направлен мной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(приобретение (строительство) жилого помещения (указать нужное)</w:t>
      </w:r>
      <w:proofErr w:type="gramEnd"/>
    </w:p>
    <w:p w:rsidR="0050394D" w:rsidRDefault="009A0A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Прокопьевского муниципального округа.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________________________________________________________.</w:t>
      </w: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(перечисляются документы, прилагаемые к заявлению)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Настоящим подтверждаю, что сведения, содержащиеся в настоящем заявлении и  прилагаемых   к   нему   документах,  являются  верными</w:t>
      </w:r>
      <w:r>
        <w:rPr>
          <w:rFonts w:ascii="Times New Roman" w:hAnsi="Times New Roman"/>
          <w:sz w:val="24"/>
          <w:szCs w:val="24"/>
        </w:rPr>
        <w:t xml:space="preserve">  и  точными  на нижеуказанную  дату.  Об  изменении  сведений обязуюсь немедленно известить всех заинтересованных лиц.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«____»______________ 20__ г.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   ____________________________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(Ф.И.О.)                                                               (подпись)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50394D">
      <w:pPr>
        <w:spacing w:after="0" w:line="240" w:lineRule="auto"/>
        <w:jc w:val="right"/>
      </w:pP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</w:t>
      </w: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услуги «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П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рием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заявлений, документов граждан на включение в реестр получателей долгосрочных целевых жилищных займов, социальных выплат</w:t>
      </w:r>
      <w:r>
        <w:rPr>
          <w:rFonts w:ascii="Times New Roman" w:hAnsi="Times New Roman"/>
          <w:sz w:val="24"/>
          <w:szCs w:val="24"/>
        </w:rPr>
        <w:t>»</w:t>
      </w: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50394D">
      <w:pPr>
        <w:spacing w:after="0" w:line="240" w:lineRule="auto"/>
      </w:pPr>
    </w:p>
    <w:p w:rsidR="0050394D" w:rsidRDefault="0050394D">
      <w:pPr>
        <w:spacing w:after="0" w:line="240" w:lineRule="auto"/>
      </w:pPr>
    </w:p>
    <w:p w:rsidR="0050394D" w:rsidRDefault="005039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394D" w:rsidRDefault="009A0A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Courier New" w:hAnsi="Courier New"/>
          <w:sz w:val="20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Председателю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областной</w:t>
      </w:r>
      <w:proofErr w:type="gramEnd"/>
    </w:p>
    <w:p w:rsidR="0050394D" w:rsidRDefault="009A0A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                                комиссии</w:t>
      </w:r>
    </w:p>
    <w:p w:rsidR="0050394D" w:rsidRDefault="009A0A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                                ______________________</w:t>
      </w:r>
    </w:p>
    <w:p w:rsidR="0050394D" w:rsidRDefault="009A0A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                                        (Ф.И.О.)</w:t>
      </w:r>
    </w:p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Заявление</w:t>
      </w:r>
    </w:p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Я, ____________________________________________________________________</w:t>
      </w:r>
    </w:p>
    <w:p w:rsidR="0050394D" w:rsidRDefault="009A0A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(Ф.И.О. полностью)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Дата рождения: 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Адрес регистрации: ________________________________________________________</w:t>
      </w:r>
    </w:p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9012" w:type="dxa"/>
        <w:tblInd w:w="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1591"/>
        <w:gridCol w:w="681"/>
        <w:gridCol w:w="1870"/>
        <w:gridCol w:w="625"/>
        <w:gridCol w:w="1814"/>
        <w:gridCol w:w="571"/>
        <w:gridCol w:w="1185"/>
      </w:tblGrid>
      <w:tr w:rsidR="0050394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Социальный наем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Коммерческий наем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Собственность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Другое</w:t>
            </w:r>
          </w:p>
        </w:tc>
      </w:tr>
    </w:tbl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Адрес фактического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проживания: ____________________________________________</w:t>
      </w:r>
    </w:p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9012" w:type="dxa"/>
        <w:tblInd w:w="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1591"/>
        <w:gridCol w:w="681"/>
        <w:gridCol w:w="1870"/>
        <w:gridCol w:w="625"/>
        <w:gridCol w:w="1814"/>
        <w:gridCol w:w="571"/>
        <w:gridCol w:w="1185"/>
      </w:tblGrid>
      <w:tr w:rsidR="0050394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Социальный наем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Коммерческий наем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Собственность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Другое</w:t>
            </w:r>
          </w:p>
        </w:tc>
      </w:tr>
    </w:tbl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Телефоны: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домашний  ___________  рабочий  ___________  сотовый  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Основное место работы: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                                           (наименование юридического лица)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Адрес: 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Должность и стаж работы на этом месте работы: 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Место работы по совместительству: 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                                                       (наименование юридического лица)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Адрес: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Должность и стаж работы на этом месте работы: 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Место учебы: 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Семейное положение: 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Сведения о супруге: ___________________________________________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                   (Ф.И.О. полностью)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Дата рождения: 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Адрес регистрации: ________________________________________________________</w:t>
      </w:r>
    </w:p>
    <w:p w:rsidR="0050394D" w:rsidRDefault="0050394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9012" w:type="dxa"/>
        <w:tblInd w:w="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1591"/>
        <w:gridCol w:w="681"/>
        <w:gridCol w:w="1870"/>
        <w:gridCol w:w="625"/>
        <w:gridCol w:w="1814"/>
        <w:gridCol w:w="571"/>
        <w:gridCol w:w="1185"/>
      </w:tblGrid>
      <w:tr w:rsidR="0050394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Социальный наем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Коммерческий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наем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Собственность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Другое</w:t>
            </w:r>
          </w:p>
        </w:tc>
      </w:tr>
    </w:tbl>
    <w:p w:rsidR="0050394D" w:rsidRDefault="0050394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Адрес фактического проживания: ____________________________________________</w:t>
      </w:r>
    </w:p>
    <w:p w:rsidR="0050394D" w:rsidRDefault="0050394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9012" w:type="dxa"/>
        <w:tblInd w:w="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1591"/>
        <w:gridCol w:w="681"/>
        <w:gridCol w:w="1870"/>
        <w:gridCol w:w="625"/>
        <w:gridCol w:w="1814"/>
        <w:gridCol w:w="571"/>
        <w:gridCol w:w="1185"/>
      </w:tblGrid>
      <w:tr w:rsidR="0050394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Социальный наем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Коммерческий наем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Собственность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Другое</w:t>
            </w:r>
          </w:p>
        </w:tc>
      </w:tr>
    </w:tbl>
    <w:p w:rsidR="0050394D" w:rsidRDefault="0050394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Телефоны: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домашний  ___________  рабочий  ___________  сотовый  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Основное место работы: 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                                          (наименование юридического лица)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Адрес: 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Должность и стаж работы на этом месте работы: 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Место работы по совместительству: 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                                                   (наименование юридического лица)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Адрес: 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Должность и стаж работы на этом месте работы: 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Место учебы: 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</w:t>
      </w:r>
    </w:p>
    <w:p w:rsidR="0050394D" w:rsidRDefault="0050394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Сведения о детях: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__________________________________________________________________________,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(Ф.И.О. полностью, дата рождения)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__________________________________________________________________________,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(Ф.И.О. полностью, дата рождения)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__________________________________________________________________________.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(Ф.И.О. полностью, дата рождения)</w:t>
      </w:r>
    </w:p>
    <w:p w:rsidR="0050394D" w:rsidRDefault="0050394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Прошу:</w:t>
      </w:r>
    </w:p>
    <w:p w:rsidR="0050394D" w:rsidRDefault="0050394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tbl>
      <w:tblPr>
        <w:tblW w:w="9069" w:type="dxa"/>
        <w:tblInd w:w="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6"/>
        <w:gridCol w:w="8563"/>
      </w:tblGrid>
      <w:tr w:rsidR="0050394D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предоставить социальную выплату</w:t>
            </w:r>
          </w:p>
        </w:tc>
      </w:tr>
      <w:tr w:rsidR="0050394D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503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</w:p>
        </w:tc>
        <w:tc>
          <w:tcPr>
            <w:tcW w:w="8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94D" w:rsidRDefault="009A0A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 xml:space="preserve">предоставить социальную выплату в размере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ar-SA"/>
              </w:rPr>
              <w:t>текущего остатка займа, предоставленного ранее Некоммерческой организацией «Фонд развития жилищного строительства Кузбасса» по договору от «___»_______ 20__ г. № ___</w:t>
            </w:r>
          </w:p>
        </w:tc>
      </w:tr>
    </w:tbl>
    <w:p w:rsidR="0050394D" w:rsidRDefault="0050394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в  соответствии  с Законом Кемеровской  области  от 16.05.2006 № 58-ОЗ «О предоставлении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долгосрочных  целевых жилищных  займов,  социальных  выплат и развитии ипотечного жилищного кредитования»</w:t>
      </w:r>
    </w:p>
    <w:p w:rsidR="0050394D" w:rsidRDefault="009A0A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как ______________________________________________________________________.</w:t>
      </w:r>
    </w:p>
    <w:p w:rsidR="0050394D" w:rsidRDefault="009A0AEF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(указывается категория в соответствии со статьями 4, 10 Закона)</w:t>
      </w:r>
    </w:p>
    <w:p w:rsidR="0050394D" w:rsidRDefault="0050394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Приложение: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___________________________________________________________________________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(перечисляются документы, прилагаемые к заявлению)</w:t>
      </w:r>
    </w:p>
    <w:p w:rsidR="0050394D" w:rsidRDefault="0050394D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lastRenderedPageBreak/>
        <w:t xml:space="preserve">    Настоящим подтверждаю, что сведения, содержащиеся в настоящем заявлении и  прилагаемых   к   нем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у   документах,  являются  верными  и  точными  на нижеуказанную  дату.  Об  изменении  сведений обязуюсь немедленно известить всех заинтересованных лиц.</w:t>
      </w:r>
    </w:p>
    <w:p w:rsidR="0050394D" w:rsidRDefault="005039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«___» _____________________ 20__ г.</w:t>
      </w:r>
    </w:p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9A0A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________________________________________________  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>________________________</w:t>
      </w:r>
    </w:p>
    <w:p w:rsidR="0050394D" w:rsidRDefault="009A0AE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  <w:t xml:space="preserve">                                                              (Ф.И.О.)                                             (подпись)</w:t>
      </w:r>
    </w:p>
    <w:p w:rsidR="0050394D" w:rsidRDefault="005039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50394D" w:rsidRDefault="005039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0394D">
      <w:pgSz w:w="11906" w:h="16838"/>
      <w:pgMar w:top="1134" w:right="877" w:bottom="1134" w:left="1789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Tinos">
    <w:altName w:val="Times New Roman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0DA2"/>
    <w:multiLevelType w:val="multilevel"/>
    <w:tmpl w:val="8702EC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9BE317A"/>
    <w:multiLevelType w:val="multilevel"/>
    <w:tmpl w:val="C272479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94D"/>
    <w:rsid w:val="0050394D"/>
    <w:rsid w:val="009A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ahoma" w:hAnsi="Calibri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1">
    <w:name w:val="ConsPlusNonformat1"/>
    <w:link w:val="ConsPlusNonformat11"/>
    <w:qFormat/>
    <w:rPr>
      <w:rFonts w:ascii="Courier New" w:hAnsi="Courier New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0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Style2">
    <w:name w:val="Style2"/>
    <w:link w:val="Style21"/>
    <w:qFormat/>
    <w:rPr>
      <w:rFonts w:ascii="Times New Roman" w:hAnsi="Times New Roman"/>
      <w:sz w:val="24"/>
    </w:rPr>
  </w:style>
  <w:style w:type="character" w:styleId="a3">
    <w:name w:val="Strong"/>
    <w:qFormat/>
    <w:rPr>
      <w:b/>
    </w:rPr>
  </w:style>
  <w:style w:type="character" w:customStyle="1" w:styleId="11">
    <w:name w:val="Обычный (веб)1"/>
    <w:link w:val="NormalWeb1"/>
    <w:qFormat/>
    <w:rPr>
      <w:rFonts w:ascii="Times New Roman" w:hAnsi="Times New Roman"/>
      <w:sz w:val="24"/>
    </w:rPr>
  </w:style>
  <w:style w:type="character" w:customStyle="1" w:styleId="ConsPlusNonformat">
    <w:name w:val="ConsPlusNonformat"/>
    <w:link w:val="ConsPlusNonformat2"/>
    <w:qFormat/>
    <w:rPr>
      <w:rFonts w:ascii="Courier New" w:hAnsi="Courier New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Footer1">
    <w:name w:val="Footer1"/>
    <w:qFormat/>
  </w:style>
  <w:style w:type="character" w:customStyle="1" w:styleId="ConsPlusNormal">
    <w:name w:val="ConsPlusNormal"/>
    <w:link w:val="ConsPlusNormal2"/>
    <w:qFormat/>
    <w:rPr>
      <w:sz w:val="22"/>
    </w:rPr>
  </w:style>
  <w:style w:type="character" w:customStyle="1" w:styleId="ConsPlusNormal1">
    <w:name w:val="ConsPlusNormal1"/>
    <w:link w:val="ConsPlusNormal11"/>
    <w:qFormat/>
    <w:rPr>
      <w:rFonts w:ascii="Arial" w:hAnsi="Arial"/>
      <w:sz w:val="24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Cambria" w:hAnsi="Cambria"/>
      <w:b/>
      <w:sz w:val="32"/>
    </w:rPr>
  </w:style>
  <w:style w:type="character" w:styleId="a4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itemtext">
    <w:name w:val="itemtext"/>
    <w:basedOn w:val="a0"/>
    <w:link w:val="itemtext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1"/>
    <w:qFormat/>
    <w:rPr>
      <w:b/>
      <w:sz w:val="22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2">
    <w:name w:val="Абзац списка1"/>
    <w:link w:val="ListParagraph1"/>
    <w:qFormat/>
  </w:style>
  <w:style w:type="character" w:customStyle="1" w:styleId="412pt">
    <w:name w:val="Заголовок 4+12 pt"/>
    <w:link w:val="412pt1"/>
    <w:qFormat/>
    <w:rPr>
      <w:rFonts w:ascii="Times New Roman" w:hAnsi="Times New Roman"/>
      <w:sz w:val="16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Header1">
    <w:name w:val="Header1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ConsPlusNormal0">
    <w:name w:val="ConsPlusNormal Знак"/>
    <w:qFormat/>
    <w:locked/>
    <w:rsid w:val="00F32148"/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Колонтитул"/>
    <w:basedOn w:val="a0"/>
    <w:qFormat/>
    <w:rsid w:val="00975AE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1">
    <w:name w:val="Основной текст (2)"/>
    <w:basedOn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styleId="a6">
    <w:name w:val="FollowedHyperlink"/>
    <w:rPr>
      <w:color w:val="800000"/>
      <w:u w:val="single"/>
    </w:rPr>
  </w:style>
  <w:style w:type="character" w:customStyle="1" w:styleId="a7">
    <w:name w:val="Символ нумераци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ConsPlusNonformat11">
    <w:name w:val="ConsPlusNonformat11"/>
    <w:next w:val="a"/>
    <w:link w:val="ConsPlusNonformat1"/>
    <w:qFormat/>
    <w:pPr>
      <w:widowControl w:val="0"/>
    </w:pPr>
    <w:rPr>
      <w:rFonts w:ascii="Courier New" w:hAnsi="Courier New"/>
    </w:rPr>
  </w:style>
  <w:style w:type="paragraph" w:styleId="22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0"/>
    <w:qFormat/>
    <w:pPr>
      <w:spacing w:after="0" w:line="240" w:lineRule="auto"/>
    </w:pPr>
    <w:rPr>
      <w:rFonts w:ascii="Segoe UI" w:hAnsi="Segoe UI"/>
      <w:sz w:val="1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DefaultParagraphFont1">
    <w:name w:val="Default Paragraph Font1"/>
    <w:qFormat/>
  </w:style>
  <w:style w:type="paragraph" w:customStyle="1" w:styleId="Style21">
    <w:name w:val="Style21"/>
    <w:basedOn w:val="a"/>
    <w:link w:val="Style2"/>
    <w:qFormat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StrongEmphasis">
    <w:name w:val="Strong Emphasis"/>
    <w:qFormat/>
    <w:rPr>
      <w:b/>
    </w:rPr>
  </w:style>
  <w:style w:type="paragraph" w:customStyle="1" w:styleId="NormalWeb1">
    <w:name w:val="Normal (Web)1"/>
    <w:basedOn w:val="a"/>
    <w:link w:val="11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onsPlusNonformat2">
    <w:name w:val="ConsPlusNonformat2"/>
    <w:link w:val="ConsPlusNonformat"/>
    <w:qFormat/>
    <w:pPr>
      <w:widowControl w:val="0"/>
    </w:pPr>
    <w:rPr>
      <w:rFonts w:ascii="Courier New" w:hAnsi="Courier New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customStyle="1" w:styleId="13">
    <w:name w:val="Колонтитул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23">
    <w:name w:val="Колонтитул2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customStyle="1" w:styleId="HeaderandFooter12">
    <w:name w:val="Header and Footer12"/>
    <w:basedOn w:val="a"/>
    <w:qFormat/>
  </w:style>
  <w:style w:type="paragraph" w:customStyle="1" w:styleId="HeaderandFooter13">
    <w:name w:val="Header and Footer13"/>
    <w:basedOn w:val="a"/>
    <w:qFormat/>
  </w:style>
  <w:style w:type="paragraph" w:customStyle="1" w:styleId="HeaderandFooter14">
    <w:name w:val="Header and Footer14"/>
    <w:basedOn w:val="a"/>
    <w:qFormat/>
  </w:style>
  <w:style w:type="paragraph" w:customStyle="1" w:styleId="HeaderandFooter15">
    <w:name w:val="Header and Footer15"/>
    <w:basedOn w:val="a"/>
    <w:qFormat/>
  </w:style>
  <w:style w:type="paragraph" w:customStyle="1" w:styleId="HeaderandFooter16">
    <w:name w:val="Header and Footer16"/>
    <w:basedOn w:val="a"/>
    <w:qFormat/>
  </w:style>
  <w:style w:type="paragraph" w:customStyle="1" w:styleId="HeaderandFooter17">
    <w:name w:val="Header and Footer17"/>
    <w:basedOn w:val="a"/>
    <w:qFormat/>
  </w:style>
  <w:style w:type="paragraph" w:customStyle="1" w:styleId="HeaderandFooter18">
    <w:name w:val="Header and Footer18"/>
    <w:basedOn w:val="a"/>
    <w:qFormat/>
  </w:style>
  <w:style w:type="paragraph" w:customStyle="1" w:styleId="HeaderandFooter19">
    <w:name w:val="Header and Footer19"/>
    <w:basedOn w:val="a"/>
    <w:qFormat/>
  </w:style>
  <w:style w:type="paragraph" w:customStyle="1" w:styleId="HeaderandFooter20">
    <w:name w:val="Header and Footer20"/>
    <w:basedOn w:val="a"/>
    <w:qFormat/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2">
    <w:name w:val="ConsPlusNormal2"/>
    <w:link w:val="ConsPlusNormal"/>
    <w:qFormat/>
    <w:pPr>
      <w:widowControl w:val="0"/>
    </w:pPr>
    <w:rPr>
      <w:sz w:val="22"/>
    </w:rPr>
  </w:style>
  <w:style w:type="paragraph" w:customStyle="1" w:styleId="ConsPlusNormal11">
    <w:name w:val="ConsPlusNormal11"/>
    <w:link w:val="ConsPlusNormal1"/>
    <w:qFormat/>
    <w:rPr>
      <w:rFonts w:ascii="Arial" w:hAnsi="Arial"/>
      <w:sz w:val="24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uiPriority w:val="39"/>
    <w:rPr>
      <w:rFonts w:ascii="XO Thames" w:hAnsi="XO Thames"/>
      <w:b/>
      <w:sz w:val="28"/>
    </w:rPr>
  </w:style>
  <w:style w:type="paragraph" w:customStyle="1" w:styleId="itemtext1">
    <w:name w:val="itemtext1"/>
    <w:basedOn w:val="DefaultParagraphFont1"/>
    <w:link w:val="itemtext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b/>
      <w:sz w:val="22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customStyle="1" w:styleId="412pt1">
    <w:name w:val="Заголовок 4+12 pt1"/>
    <w:basedOn w:val="a"/>
    <w:link w:val="412pt"/>
    <w:qFormat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0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210">
    <w:name w:val="Основной текст (2)1"/>
    <w:basedOn w:val="a"/>
    <w:qFormat/>
    <w:pPr>
      <w:widowControl w:val="0"/>
      <w:spacing w:before="120" w:after="0" w:line="274" w:lineRule="exact"/>
      <w:ind w:hanging="1500"/>
      <w:jc w:val="both"/>
    </w:pPr>
    <w:rPr>
      <w:rFonts w:ascii="Times New Roman" w:hAnsi="Times New Roman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21111111">
    <w:name w:val="Основной текст (2)1111111"/>
    <w:qFormat/>
    <w:rsid w:val="008C5D18"/>
    <w:pPr>
      <w:widowControl w:val="0"/>
      <w:suppressAutoHyphens w:val="0"/>
    </w:pPr>
    <w:rPr>
      <w:rFonts w:ascii="Times New Roman" w:eastAsia="Times New Roman" w:hAnsi="Times New Roman" w:cs="Times New Roman"/>
      <w:sz w:val="23"/>
      <w:lang w:eastAsia="ru-RU" w:bidi="ar-SA"/>
    </w:rPr>
  </w:style>
  <w:style w:type="paragraph" w:customStyle="1" w:styleId="295pt">
    <w:name w:val="Основной текст (2) + 9;5 pt"/>
    <w:basedOn w:val="210"/>
    <w:qFormat/>
    <w:rsid w:val="00347659"/>
    <w:pPr>
      <w:suppressAutoHyphens w:val="0"/>
    </w:pPr>
    <w:rPr>
      <w:rFonts w:eastAsia="Times New Roman" w:cs="Times New Roman"/>
      <w:sz w:val="19"/>
      <w:lang w:eastAsia="ru-RU" w:bidi="ar-SA"/>
    </w:rPr>
  </w:style>
  <w:style w:type="paragraph" w:customStyle="1" w:styleId="af2">
    <w:name w:val="Содержимое врезки"/>
    <w:basedOn w:val="a"/>
    <w:qFormat/>
    <w:rsid w:val="00975AE4"/>
    <w:rPr>
      <w:rFonts w:eastAsia="Times New Roman" w:cs="Times New Roman"/>
      <w:color w:val="auto"/>
      <w:szCs w:val="22"/>
      <w:lang w:eastAsia="ru-RU" w:bidi="ar-SA"/>
    </w:rPr>
  </w:style>
  <w:style w:type="paragraph" w:customStyle="1" w:styleId="4111111111">
    <w:name w:val="Основной текст4111111111"/>
    <w:basedOn w:val="a"/>
    <w:qFormat/>
    <w:pPr>
      <w:spacing w:before="60" w:after="0" w:line="266" w:lineRule="exact"/>
      <w:ind w:hanging="2200"/>
      <w:jc w:val="both"/>
    </w:pPr>
    <w:rPr>
      <w:rFonts w:ascii="Times New Roman" w:hAnsi="Times New Roman"/>
      <w:sz w:val="26"/>
    </w:rPr>
  </w:style>
  <w:style w:type="paragraph" w:customStyle="1" w:styleId="af3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4">
    <w:name w:val="Верхний колонтитул слева"/>
    <w:basedOn w:val="ae"/>
    <w:qFormat/>
    <w:pPr>
      <w:suppressLineNumbers/>
      <w:tabs>
        <w:tab w:val="clear" w:pos="9355"/>
        <w:tab w:val="right" w:pos="9354"/>
      </w:tabs>
    </w:pPr>
  </w:style>
  <w:style w:type="paragraph" w:customStyle="1" w:styleId="ConsPlusNormal3">
    <w:name w:val="ConsPlusNormal3"/>
    <w:qFormat/>
    <w:pPr>
      <w:widowControl w:val="0"/>
    </w:pPr>
    <w:rPr>
      <w:rFonts w:ascii="Arial" w:eastAsia="Arial" w:hAnsi="Arial" w:cs="Courier New"/>
      <w:color w:val="auto"/>
      <w:kern w:val="2"/>
      <w:sz w:val="16"/>
      <w:szCs w:val="24"/>
    </w:rPr>
  </w:style>
  <w:style w:type="paragraph" w:customStyle="1" w:styleId="ConsPlusNormal4">
    <w:name w:val="ConsPlusNormal4"/>
    <w:qFormat/>
    <w:pPr>
      <w:widowControl w:val="0"/>
    </w:pPr>
    <w:rPr>
      <w:rFonts w:ascii="Arial" w:eastAsia="Arial" w:hAnsi="Arial" w:cs="Courier New"/>
      <w:color w:val="auto"/>
      <w:kern w:val="2"/>
      <w:sz w:val="16"/>
      <w:szCs w:val="24"/>
    </w:rPr>
  </w:style>
  <w:style w:type="paragraph" w:customStyle="1" w:styleId="ConsPlusNormal5">
    <w:name w:val="ConsPlusNormal5"/>
    <w:qFormat/>
    <w:pPr>
      <w:widowControl w:val="0"/>
    </w:pPr>
    <w:rPr>
      <w:rFonts w:ascii="Arial" w:eastAsia="Arial" w:hAnsi="Arial" w:cs="Courier New"/>
      <w:color w:val="auto"/>
      <w:kern w:val="2"/>
      <w:sz w:val="16"/>
      <w:szCs w:val="24"/>
    </w:rPr>
  </w:style>
  <w:style w:type="paragraph" w:customStyle="1" w:styleId="ConsPlusNormal6">
    <w:name w:val="ConsPlusNormal6"/>
    <w:qFormat/>
    <w:pPr>
      <w:widowControl w:val="0"/>
    </w:pPr>
    <w:rPr>
      <w:rFonts w:ascii="Arial" w:eastAsia="Arial" w:hAnsi="Arial" w:cs="Courier New"/>
      <w:color w:val="auto"/>
      <w:kern w:val="2"/>
      <w:sz w:val="16"/>
      <w:szCs w:val="24"/>
    </w:rPr>
  </w:style>
  <w:style w:type="numbering" w:customStyle="1" w:styleId="af5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ahoma" w:hAnsi="Calibri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1">
    <w:name w:val="ConsPlusNonformat1"/>
    <w:link w:val="ConsPlusNonformat11"/>
    <w:qFormat/>
    <w:rPr>
      <w:rFonts w:ascii="Courier New" w:hAnsi="Courier New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0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Style2">
    <w:name w:val="Style2"/>
    <w:link w:val="Style21"/>
    <w:qFormat/>
    <w:rPr>
      <w:rFonts w:ascii="Times New Roman" w:hAnsi="Times New Roman"/>
      <w:sz w:val="24"/>
    </w:rPr>
  </w:style>
  <w:style w:type="character" w:styleId="a3">
    <w:name w:val="Strong"/>
    <w:qFormat/>
    <w:rPr>
      <w:b/>
    </w:rPr>
  </w:style>
  <w:style w:type="character" w:customStyle="1" w:styleId="11">
    <w:name w:val="Обычный (веб)1"/>
    <w:link w:val="NormalWeb1"/>
    <w:qFormat/>
    <w:rPr>
      <w:rFonts w:ascii="Times New Roman" w:hAnsi="Times New Roman"/>
      <w:sz w:val="24"/>
    </w:rPr>
  </w:style>
  <w:style w:type="character" w:customStyle="1" w:styleId="ConsPlusNonformat">
    <w:name w:val="ConsPlusNonformat"/>
    <w:link w:val="ConsPlusNonformat2"/>
    <w:qFormat/>
    <w:rPr>
      <w:rFonts w:ascii="Courier New" w:hAnsi="Courier New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Footer1">
    <w:name w:val="Footer1"/>
    <w:qFormat/>
  </w:style>
  <w:style w:type="character" w:customStyle="1" w:styleId="ConsPlusNormal">
    <w:name w:val="ConsPlusNormal"/>
    <w:link w:val="ConsPlusNormal2"/>
    <w:qFormat/>
    <w:rPr>
      <w:sz w:val="22"/>
    </w:rPr>
  </w:style>
  <w:style w:type="character" w:customStyle="1" w:styleId="ConsPlusNormal1">
    <w:name w:val="ConsPlusNormal1"/>
    <w:link w:val="ConsPlusNormal11"/>
    <w:qFormat/>
    <w:rPr>
      <w:rFonts w:ascii="Arial" w:hAnsi="Arial"/>
      <w:sz w:val="24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Cambria" w:hAnsi="Cambria"/>
      <w:b/>
      <w:sz w:val="32"/>
    </w:rPr>
  </w:style>
  <w:style w:type="character" w:styleId="a4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itemtext">
    <w:name w:val="itemtext"/>
    <w:basedOn w:val="a0"/>
    <w:link w:val="itemtext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1"/>
    <w:qFormat/>
    <w:rPr>
      <w:b/>
      <w:sz w:val="22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2">
    <w:name w:val="Абзац списка1"/>
    <w:link w:val="ListParagraph1"/>
    <w:qFormat/>
  </w:style>
  <w:style w:type="character" w:customStyle="1" w:styleId="412pt">
    <w:name w:val="Заголовок 4+12 pt"/>
    <w:link w:val="412pt1"/>
    <w:qFormat/>
    <w:rPr>
      <w:rFonts w:ascii="Times New Roman" w:hAnsi="Times New Roman"/>
      <w:sz w:val="16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Header1">
    <w:name w:val="Header1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ConsPlusNormal0">
    <w:name w:val="ConsPlusNormal Знак"/>
    <w:qFormat/>
    <w:locked/>
    <w:rsid w:val="00F32148"/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Колонтитул"/>
    <w:basedOn w:val="a0"/>
    <w:qFormat/>
    <w:rsid w:val="00975AE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1">
    <w:name w:val="Основной текст (2)"/>
    <w:basedOn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styleId="a6">
    <w:name w:val="FollowedHyperlink"/>
    <w:rPr>
      <w:color w:val="800000"/>
      <w:u w:val="single"/>
    </w:rPr>
  </w:style>
  <w:style w:type="character" w:customStyle="1" w:styleId="a7">
    <w:name w:val="Символ нумераци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ConsPlusNonformat11">
    <w:name w:val="ConsPlusNonformat11"/>
    <w:next w:val="a"/>
    <w:link w:val="ConsPlusNonformat1"/>
    <w:qFormat/>
    <w:pPr>
      <w:widowControl w:val="0"/>
    </w:pPr>
    <w:rPr>
      <w:rFonts w:ascii="Courier New" w:hAnsi="Courier New"/>
    </w:rPr>
  </w:style>
  <w:style w:type="paragraph" w:styleId="22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0"/>
    <w:qFormat/>
    <w:pPr>
      <w:spacing w:after="0" w:line="240" w:lineRule="auto"/>
    </w:pPr>
    <w:rPr>
      <w:rFonts w:ascii="Segoe UI" w:hAnsi="Segoe UI"/>
      <w:sz w:val="1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DefaultParagraphFont1">
    <w:name w:val="Default Paragraph Font1"/>
    <w:qFormat/>
  </w:style>
  <w:style w:type="paragraph" w:customStyle="1" w:styleId="Style21">
    <w:name w:val="Style21"/>
    <w:basedOn w:val="a"/>
    <w:link w:val="Style2"/>
    <w:qFormat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StrongEmphasis">
    <w:name w:val="Strong Emphasis"/>
    <w:qFormat/>
    <w:rPr>
      <w:b/>
    </w:rPr>
  </w:style>
  <w:style w:type="paragraph" w:customStyle="1" w:styleId="NormalWeb1">
    <w:name w:val="Normal (Web)1"/>
    <w:basedOn w:val="a"/>
    <w:link w:val="11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onsPlusNonformat2">
    <w:name w:val="ConsPlusNonformat2"/>
    <w:link w:val="ConsPlusNonformat"/>
    <w:qFormat/>
    <w:pPr>
      <w:widowControl w:val="0"/>
    </w:pPr>
    <w:rPr>
      <w:rFonts w:ascii="Courier New" w:hAnsi="Courier New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customStyle="1" w:styleId="13">
    <w:name w:val="Колонтитул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23">
    <w:name w:val="Колонтитул2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customStyle="1" w:styleId="HeaderandFooter12">
    <w:name w:val="Header and Footer12"/>
    <w:basedOn w:val="a"/>
    <w:qFormat/>
  </w:style>
  <w:style w:type="paragraph" w:customStyle="1" w:styleId="HeaderandFooter13">
    <w:name w:val="Header and Footer13"/>
    <w:basedOn w:val="a"/>
    <w:qFormat/>
  </w:style>
  <w:style w:type="paragraph" w:customStyle="1" w:styleId="HeaderandFooter14">
    <w:name w:val="Header and Footer14"/>
    <w:basedOn w:val="a"/>
    <w:qFormat/>
  </w:style>
  <w:style w:type="paragraph" w:customStyle="1" w:styleId="HeaderandFooter15">
    <w:name w:val="Header and Footer15"/>
    <w:basedOn w:val="a"/>
    <w:qFormat/>
  </w:style>
  <w:style w:type="paragraph" w:customStyle="1" w:styleId="HeaderandFooter16">
    <w:name w:val="Header and Footer16"/>
    <w:basedOn w:val="a"/>
    <w:qFormat/>
  </w:style>
  <w:style w:type="paragraph" w:customStyle="1" w:styleId="HeaderandFooter17">
    <w:name w:val="Header and Footer17"/>
    <w:basedOn w:val="a"/>
    <w:qFormat/>
  </w:style>
  <w:style w:type="paragraph" w:customStyle="1" w:styleId="HeaderandFooter18">
    <w:name w:val="Header and Footer18"/>
    <w:basedOn w:val="a"/>
    <w:qFormat/>
  </w:style>
  <w:style w:type="paragraph" w:customStyle="1" w:styleId="HeaderandFooter19">
    <w:name w:val="Header and Footer19"/>
    <w:basedOn w:val="a"/>
    <w:qFormat/>
  </w:style>
  <w:style w:type="paragraph" w:customStyle="1" w:styleId="HeaderandFooter20">
    <w:name w:val="Header and Footer20"/>
    <w:basedOn w:val="a"/>
    <w:qFormat/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2">
    <w:name w:val="ConsPlusNormal2"/>
    <w:link w:val="ConsPlusNormal"/>
    <w:qFormat/>
    <w:pPr>
      <w:widowControl w:val="0"/>
    </w:pPr>
    <w:rPr>
      <w:sz w:val="22"/>
    </w:rPr>
  </w:style>
  <w:style w:type="paragraph" w:customStyle="1" w:styleId="ConsPlusNormal11">
    <w:name w:val="ConsPlusNormal11"/>
    <w:link w:val="ConsPlusNormal1"/>
    <w:qFormat/>
    <w:rPr>
      <w:rFonts w:ascii="Arial" w:hAnsi="Arial"/>
      <w:sz w:val="24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uiPriority w:val="39"/>
    <w:rPr>
      <w:rFonts w:ascii="XO Thames" w:hAnsi="XO Thames"/>
      <w:b/>
      <w:sz w:val="28"/>
    </w:rPr>
  </w:style>
  <w:style w:type="paragraph" w:customStyle="1" w:styleId="itemtext1">
    <w:name w:val="itemtext1"/>
    <w:basedOn w:val="DefaultParagraphFont1"/>
    <w:link w:val="itemtext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b/>
      <w:sz w:val="22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customStyle="1" w:styleId="412pt1">
    <w:name w:val="Заголовок 4+12 pt1"/>
    <w:basedOn w:val="a"/>
    <w:link w:val="412pt"/>
    <w:qFormat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0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210">
    <w:name w:val="Основной текст (2)1"/>
    <w:basedOn w:val="a"/>
    <w:qFormat/>
    <w:pPr>
      <w:widowControl w:val="0"/>
      <w:spacing w:before="120" w:after="0" w:line="274" w:lineRule="exact"/>
      <w:ind w:hanging="1500"/>
      <w:jc w:val="both"/>
    </w:pPr>
    <w:rPr>
      <w:rFonts w:ascii="Times New Roman" w:hAnsi="Times New Roman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21111111">
    <w:name w:val="Основной текст (2)1111111"/>
    <w:qFormat/>
    <w:rsid w:val="008C5D18"/>
    <w:pPr>
      <w:widowControl w:val="0"/>
      <w:suppressAutoHyphens w:val="0"/>
    </w:pPr>
    <w:rPr>
      <w:rFonts w:ascii="Times New Roman" w:eastAsia="Times New Roman" w:hAnsi="Times New Roman" w:cs="Times New Roman"/>
      <w:sz w:val="23"/>
      <w:lang w:eastAsia="ru-RU" w:bidi="ar-SA"/>
    </w:rPr>
  </w:style>
  <w:style w:type="paragraph" w:customStyle="1" w:styleId="295pt">
    <w:name w:val="Основной текст (2) + 9;5 pt"/>
    <w:basedOn w:val="210"/>
    <w:qFormat/>
    <w:rsid w:val="00347659"/>
    <w:pPr>
      <w:suppressAutoHyphens w:val="0"/>
    </w:pPr>
    <w:rPr>
      <w:rFonts w:eastAsia="Times New Roman" w:cs="Times New Roman"/>
      <w:sz w:val="19"/>
      <w:lang w:eastAsia="ru-RU" w:bidi="ar-SA"/>
    </w:rPr>
  </w:style>
  <w:style w:type="paragraph" w:customStyle="1" w:styleId="af2">
    <w:name w:val="Содержимое врезки"/>
    <w:basedOn w:val="a"/>
    <w:qFormat/>
    <w:rsid w:val="00975AE4"/>
    <w:rPr>
      <w:rFonts w:eastAsia="Times New Roman" w:cs="Times New Roman"/>
      <w:color w:val="auto"/>
      <w:szCs w:val="22"/>
      <w:lang w:eastAsia="ru-RU" w:bidi="ar-SA"/>
    </w:rPr>
  </w:style>
  <w:style w:type="paragraph" w:customStyle="1" w:styleId="4111111111">
    <w:name w:val="Основной текст4111111111"/>
    <w:basedOn w:val="a"/>
    <w:qFormat/>
    <w:pPr>
      <w:spacing w:before="60" w:after="0" w:line="266" w:lineRule="exact"/>
      <w:ind w:hanging="2200"/>
      <w:jc w:val="both"/>
    </w:pPr>
    <w:rPr>
      <w:rFonts w:ascii="Times New Roman" w:hAnsi="Times New Roman"/>
      <w:sz w:val="26"/>
    </w:rPr>
  </w:style>
  <w:style w:type="paragraph" w:customStyle="1" w:styleId="af3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4">
    <w:name w:val="Верхний колонтитул слева"/>
    <w:basedOn w:val="ae"/>
    <w:qFormat/>
    <w:pPr>
      <w:suppressLineNumbers/>
      <w:tabs>
        <w:tab w:val="clear" w:pos="9355"/>
        <w:tab w:val="right" w:pos="9354"/>
      </w:tabs>
    </w:pPr>
  </w:style>
  <w:style w:type="paragraph" w:customStyle="1" w:styleId="ConsPlusNormal3">
    <w:name w:val="ConsPlusNormal3"/>
    <w:qFormat/>
    <w:pPr>
      <w:widowControl w:val="0"/>
    </w:pPr>
    <w:rPr>
      <w:rFonts w:ascii="Arial" w:eastAsia="Arial" w:hAnsi="Arial" w:cs="Courier New"/>
      <w:color w:val="auto"/>
      <w:kern w:val="2"/>
      <w:sz w:val="16"/>
      <w:szCs w:val="24"/>
    </w:rPr>
  </w:style>
  <w:style w:type="paragraph" w:customStyle="1" w:styleId="ConsPlusNormal4">
    <w:name w:val="ConsPlusNormal4"/>
    <w:qFormat/>
    <w:pPr>
      <w:widowControl w:val="0"/>
    </w:pPr>
    <w:rPr>
      <w:rFonts w:ascii="Arial" w:eastAsia="Arial" w:hAnsi="Arial" w:cs="Courier New"/>
      <w:color w:val="auto"/>
      <w:kern w:val="2"/>
      <w:sz w:val="16"/>
      <w:szCs w:val="24"/>
    </w:rPr>
  </w:style>
  <w:style w:type="paragraph" w:customStyle="1" w:styleId="ConsPlusNormal5">
    <w:name w:val="ConsPlusNormal5"/>
    <w:qFormat/>
    <w:pPr>
      <w:widowControl w:val="0"/>
    </w:pPr>
    <w:rPr>
      <w:rFonts w:ascii="Arial" w:eastAsia="Arial" w:hAnsi="Arial" w:cs="Courier New"/>
      <w:color w:val="auto"/>
      <w:kern w:val="2"/>
      <w:sz w:val="16"/>
      <w:szCs w:val="24"/>
    </w:rPr>
  </w:style>
  <w:style w:type="paragraph" w:customStyle="1" w:styleId="ConsPlusNormal6">
    <w:name w:val="ConsPlusNormal6"/>
    <w:qFormat/>
    <w:pPr>
      <w:widowControl w:val="0"/>
    </w:pPr>
    <w:rPr>
      <w:rFonts w:ascii="Arial" w:eastAsia="Arial" w:hAnsi="Arial" w:cs="Courier New"/>
      <w:color w:val="auto"/>
      <w:kern w:val="2"/>
      <w:sz w:val="16"/>
      <w:szCs w:val="24"/>
    </w:rPr>
  </w:style>
  <w:style w:type="numbering" w:customStyle="1" w:styleId="af5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84&amp;n=158051" TargetMode="External"/><Relationship Id="rId13" Type="http://schemas.openxmlformats.org/officeDocument/2006/relationships/hyperlink" Target="https://login.consultant.ru/link/?req=doc&amp;base=RLAW284&amp;n=152100&amp;dst=103069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7867&amp;dst=824" TargetMode="External"/><Relationship Id="rId12" Type="http://schemas.openxmlformats.org/officeDocument/2006/relationships/hyperlink" Target="https://login.consultant.ru/link/?req=doc&amp;base=RLAW284&amp;n=152100&amp;dst=1030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kopmo.ru/deyatelnost/gosudarstvennye-i-munitsipalnye-uslugi/reglamenty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rokopmo.ru/deyatelnost/gosudarstvennye-i-munitsipalnye-uslugi/reglamenty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84&amp;n=15805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BB1D0-E8C6-48F6-8158-135C26CB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10199</Words>
  <Characters>58136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Коллегии Администрации Кемеровской области от 15.12.2006 N 255(ред. от 11.03.2026)"О Порядке обращения граждан в комиссии по рассмотрению заявлений на получение долгосрочных целевых жилищных займов и социальных выплат и перечне документов, п</vt:lpstr>
    </vt:vector>
  </TitlesOfParts>
  <Company>КонсультантПлюс Версия 4026.00.02</Company>
  <LinksUpToDate>false</LinksUpToDate>
  <CharactersWithSpaces>68199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Коллегии Администрации Кемеровской области от 15.12.2006 N 255(ред. от 11.03.2026)"О Порядке обращения граждан в комиссии по рассмотрению заявлений на получение долгосрочных целевых жилищных займов и социальных выплат и перечне документов, представляемых гражданами в комиссии по рассмотрению заявлений на получение долгосрочных целевых жилищных займов и социальных выплат"</dc:title>
  <dc:creator>Dom</dc:creator>
  <cp:lastModifiedBy>PC</cp:lastModifiedBy>
  <cp:revision>2</cp:revision>
  <cp:lastPrinted>2026-07-13T12:35:00Z</cp:lastPrinted>
  <dcterms:created xsi:type="dcterms:W3CDTF">2026-07-22T04:40:00Z</dcterms:created>
  <dcterms:modified xsi:type="dcterms:W3CDTF">2026-07-22T04:40:00Z</dcterms:modified>
  <dc:language>ru-RU</dc:language>
</cp:coreProperties>
</file>