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1" w:type="dxa"/>
        <w:tblInd w:w="86" w:type="dxa"/>
        <w:tblLayout w:type="fixed"/>
        <w:tblLook w:val="04A0" w:firstRow="1" w:lastRow="0" w:firstColumn="1" w:lastColumn="0" w:noHBand="0" w:noVBand="1"/>
      </w:tblPr>
      <w:tblGrid>
        <w:gridCol w:w="4643"/>
        <w:gridCol w:w="4678"/>
      </w:tblGrid>
      <w:tr w:rsidR="000B7986">
        <w:tc>
          <w:tcPr>
            <w:tcW w:w="9320" w:type="dxa"/>
            <w:gridSpan w:val="2"/>
            <w:shd w:val="clear" w:color="auto" w:fill="auto"/>
          </w:tcPr>
          <w:p w:rsidR="000B7986" w:rsidRDefault="001E3E02">
            <w:pPr>
              <w:widowControl w:val="0"/>
              <w:spacing w:line="360" w:lineRule="auto"/>
              <w:jc w:val="center"/>
              <w:rPr>
                <w:b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b/>
                <w:bCs/>
                <w:sz w:val="32"/>
                <w:szCs w:val="32"/>
              </w:rPr>
              <w:t>КЕМЕРОВСКАЯ ОБЛАСТЬ - КУЗБАСС</w:t>
            </w:r>
          </w:p>
          <w:p w:rsidR="000B7986" w:rsidRDefault="001E3E02">
            <w:pPr>
              <w:pStyle w:val="1"/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0B7986" w:rsidRDefault="001E3E02">
            <w:pPr>
              <w:pStyle w:val="1"/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ПРОКОПЬЕВСКОГО МУНИЦИПАЛЬНОГО ОКРУГА</w:t>
            </w:r>
          </w:p>
          <w:p w:rsidR="000B7986" w:rsidRDefault="001E3E02">
            <w:pPr>
              <w:pStyle w:val="2"/>
              <w:widowControl w:val="0"/>
              <w:spacing w:line="360" w:lineRule="auto"/>
              <w:rPr>
                <w:caps/>
                <w:sz w:val="40"/>
                <w:szCs w:val="40"/>
                <w:lang w:val="ru-RU"/>
              </w:rPr>
            </w:pPr>
            <w:r>
              <w:rPr>
                <w:caps/>
                <w:sz w:val="40"/>
                <w:szCs w:val="40"/>
                <w:lang w:val="ru-RU"/>
              </w:rPr>
              <w:t>постановление</w:t>
            </w:r>
          </w:p>
          <w:p w:rsidR="000B7986" w:rsidRDefault="000B7986">
            <w:pPr>
              <w:widowControl w:val="0"/>
            </w:pPr>
          </w:p>
        </w:tc>
      </w:tr>
      <w:tr w:rsidR="000B7986">
        <w:tc>
          <w:tcPr>
            <w:tcW w:w="4643" w:type="dxa"/>
            <w:shd w:val="clear" w:color="auto" w:fill="auto"/>
          </w:tcPr>
          <w:p w:rsidR="000B7986" w:rsidRDefault="001E3E02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 22.10.2026 №  191  -</w:t>
            </w: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</w:p>
          <w:p w:rsidR="000B7986" w:rsidRDefault="001E3E0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Прокопьевск</w:t>
            </w:r>
          </w:p>
          <w:p w:rsidR="000B7986" w:rsidRDefault="000B7986">
            <w:pPr>
              <w:widowControl w:val="0"/>
              <w:rPr>
                <w:sz w:val="28"/>
                <w:szCs w:val="28"/>
              </w:rPr>
            </w:pPr>
          </w:p>
          <w:p w:rsidR="000B7986" w:rsidRDefault="001E3E02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создании объектов гражданской обороны Прокопьевского муниципального округа</w:t>
            </w:r>
          </w:p>
          <w:p w:rsidR="000B7986" w:rsidRDefault="000B798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</w:tcPr>
          <w:p w:rsidR="000B7986" w:rsidRDefault="000B7986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0B7986" w:rsidRDefault="000B7986">
      <w:pPr>
        <w:ind w:firstLine="709"/>
        <w:jc w:val="both"/>
        <w:rPr>
          <w:sz w:val="28"/>
          <w:szCs w:val="28"/>
        </w:rPr>
      </w:pPr>
    </w:p>
    <w:p w:rsidR="000B7986" w:rsidRDefault="001E3E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8 </w:t>
      </w:r>
      <w:r>
        <w:rPr>
          <w:sz w:val="28"/>
          <w:szCs w:val="28"/>
        </w:rPr>
        <w:t>Федерального закона от 12.02.1998 № 28-ФЗ «О гражданской обороне», постановлением Правительства Российской Федерации от 29.11.1999 № 1309 «О Порядке создания убежищ и иных объектов гражданской обороны», постановлением губернатора Кемеровской области от 10.</w:t>
      </w:r>
      <w:r>
        <w:rPr>
          <w:sz w:val="28"/>
          <w:szCs w:val="28"/>
        </w:rPr>
        <w:t xml:space="preserve">10.2008 № 48 - </w:t>
      </w:r>
      <w:proofErr w:type="spellStart"/>
      <w:r>
        <w:rPr>
          <w:sz w:val="28"/>
          <w:szCs w:val="28"/>
        </w:rPr>
        <w:t>пг</w:t>
      </w:r>
      <w:proofErr w:type="spellEnd"/>
      <w:r>
        <w:rPr>
          <w:sz w:val="28"/>
          <w:szCs w:val="28"/>
        </w:rPr>
        <w:t xml:space="preserve"> «Об утверждении Положения об организации и ведении гражданской обороны в Кемеровской области»,</w:t>
      </w:r>
    </w:p>
    <w:p w:rsidR="000B7986" w:rsidRDefault="000B7986">
      <w:pPr>
        <w:ind w:firstLine="709"/>
        <w:jc w:val="both"/>
        <w:rPr>
          <w:sz w:val="28"/>
          <w:szCs w:val="28"/>
        </w:rPr>
      </w:pPr>
    </w:p>
    <w:p w:rsidR="000B7986" w:rsidRDefault="001E3E02">
      <w:pPr>
        <w:ind w:right="283" w:firstLine="68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Прокопьевского муниципального округа ПОСТАНОВЛЯЕТ:</w:t>
      </w:r>
    </w:p>
    <w:p w:rsidR="000B7986" w:rsidRDefault="000B7986">
      <w:pPr>
        <w:ind w:right="283" w:firstLine="680"/>
        <w:jc w:val="both"/>
        <w:rPr>
          <w:sz w:val="28"/>
          <w:szCs w:val="28"/>
        </w:rPr>
      </w:pPr>
    </w:p>
    <w:p w:rsidR="000B7986" w:rsidRDefault="001E3E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перечень объектов гражданской обороны Прокопьевского муниципаль</w:t>
      </w:r>
      <w:r>
        <w:rPr>
          <w:sz w:val="28"/>
          <w:szCs w:val="28"/>
        </w:rPr>
        <w:t>ного округа согласно приложению к настоящему постановлению.</w:t>
      </w:r>
    </w:p>
    <w:p w:rsidR="000B7986" w:rsidRDefault="001E3E02">
      <w:pPr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2. </w:t>
      </w:r>
      <w:r>
        <w:rPr>
          <w:sz w:val="28"/>
          <w:szCs w:val="28"/>
        </w:rPr>
        <w:t xml:space="preserve">Постановление администрации Прокопьевского муниципального округа от </w:t>
      </w:r>
      <w:r>
        <w:rPr>
          <w:color w:val="000000"/>
          <w:sz w:val="28"/>
          <w:szCs w:val="28"/>
        </w:rPr>
        <w:t xml:space="preserve">14.02.2022 </w:t>
      </w:r>
      <w:r>
        <w:rPr>
          <w:sz w:val="28"/>
          <w:szCs w:val="28"/>
        </w:rPr>
        <w:t>№ 222-п «О создании объектов гражданской обороны Прокопьевского муниципального округа» считать утратившим силу</w:t>
      </w:r>
      <w:r>
        <w:rPr>
          <w:spacing w:val="2"/>
          <w:sz w:val="28"/>
          <w:szCs w:val="28"/>
        </w:rPr>
        <w:t>.</w:t>
      </w:r>
    </w:p>
    <w:p w:rsidR="000B7986" w:rsidRDefault="001E3E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 xml:space="preserve"> Настоящее постановление опубликовать в газете «Сельская новь».</w:t>
      </w:r>
    </w:p>
    <w:p w:rsidR="000B7986" w:rsidRDefault="001E3E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опубликования.</w:t>
      </w:r>
    </w:p>
    <w:p w:rsidR="000B7986" w:rsidRDefault="001E3E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постановления возложить на з</w:t>
      </w:r>
      <w:r>
        <w:rPr>
          <w:sz w:val="28"/>
          <w:szCs w:val="28"/>
        </w:rPr>
        <w:t>аместителя главы округа по взаимодействию с административными органами, м</w:t>
      </w:r>
      <w:r>
        <w:rPr>
          <w:sz w:val="28"/>
          <w:szCs w:val="28"/>
        </w:rPr>
        <w:t xml:space="preserve">обилизационной подготовке, ГО и ЧС М.В. </w:t>
      </w:r>
      <w:proofErr w:type="spellStart"/>
      <w:r>
        <w:rPr>
          <w:sz w:val="28"/>
          <w:szCs w:val="28"/>
        </w:rPr>
        <w:t>Юркова</w:t>
      </w:r>
      <w:proofErr w:type="spellEnd"/>
      <w:r>
        <w:rPr>
          <w:sz w:val="28"/>
          <w:szCs w:val="28"/>
        </w:rPr>
        <w:t>.</w:t>
      </w:r>
    </w:p>
    <w:p w:rsidR="000B7986" w:rsidRDefault="000B7986">
      <w:pPr>
        <w:ind w:firstLine="709"/>
        <w:jc w:val="both"/>
        <w:rPr>
          <w:sz w:val="28"/>
          <w:szCs w:val="28"/>
        </w:rPr>
      </w:pPr>
    </w:p>
    <w:p w:rsidR="000B7986" w:rsidRDefault="000B7986">
      <w:pPr>
        <w:ind w:firstLine="709"/>
        <w:jc w:val="both"/>
        <w:rPr>
          <w:sz w:val="28"/>
          <w:szCs w:val="28"/>
        </w:rPr>
      </w:pPr>
    </w:p>
    <w:p w:rsidR="000B7986" w:rsidRDefault="000B7986">
      <w:pPr>
        <w:ind w:firstLine="709"/>
        <w:jc w:val="both"/>
        <w:rPr>
          <w:sz w:val="28"/>
          <w:szCs w:val="28"/>
        </w:rPr>
      </w:pPr>
    </w:p>
    <w:p w:rsidR="000B7986" w:rsidRDefault="001E3E02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Глава Прокопьевского</w:t>
      </w:r>
    </w:p>
    <w:p w:rsidR="000B7986" w:rsidRDefault="001E3E02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</w:t>
      </w:r>
      <w:bookmarkStart w:id="1" w:name="_Hlk440273338_Копия_1_Копия_1"/>
      <w:r>
        <w:rPr>
          <w:sz w:val="28"/>
          <w:szCs w:val="28"/>
        </w:rPr>
        <w:t>Н.</w:t>
      </w:r>
      <w:bookmarkEnd w:id="1"/>
      <w:r>
        <w:rPr>
          <w:sz w:val="28"/>
          <w:szCs w:val="28"/>
        </w:rPr>
        <w:t>Г. Шабалина</w:t>
      </w:r>
    </w:p>
    <w:p w:rsidR="000B7986" w:rsidRDefault="000B7986">
      <w:pPr>
        <w:ind w:firstLine="709"/>
        <w:jc w:val="both"/>
        <w:rPr>
          <w:sz w:val="28"/>
          <w:szCs w:val="28"/>
        </w:rPr>
      </w:pPr>
    </w:p>
    <w:p w:rsidR="000B7986" w:rsidRDefault="000B7986">
      <w:pPr>
        <w:jc w:val="center"/>
        <w:rPr>
          <w:b/>
          <w:bCs/>
        </w:rPr>
      </w:pPr>
    </w:p>
    <w:p w:rsidR="000B7986" w:rsidRDefault="000B7986">
      <w:pPr>
        <w:widowControl w:val="0"/>
        <w:jc w:val="right"/>
        <w:rPr>
          <w:sz w:val="28"/>
          <w:szCs w:val="28"/>
        </w:rPr>
      </w:pPr>
    </w:p>
    <w:p w:rsidR="000B7986" w:rsidRDefault="000B7986">
      <w:pPr>
        <w:widowControl w:val="0"/>
        <w:jc w:val="right"/>
        <w:rPr>
          <w:sz w:val="28"/>
          <w:szCs w:val="28"/>
        </w:rPr>
      </w:pPr>
    </w:p>
    <w:p w:rsidR="000B7986" w:rsidRDefault="001E3E0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0B7986" w:rsidRDefault="001E3E0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0B7986" w:rsidRDefault="001E3E0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Прокопьевского муниципального округа</w:t>
      </w:r>
    </w:p>
    <w:p w:rsidR="000B7986" w:rsidRDefault="001E3E02">
      <w:pPr>
        <w:widowControl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 22.10.2026 №  191  -</w:t>
      </w:r>
      <w:proofErr w:type="gramStart"/>
      <w:r>
        <w:rPr>
          <w:color w:val="000000"/>
          <w:sz w:val="28"/>
          <w:szCs w:val="28"/>
        </w:rPr>
        <w:t>п</w:t>
      </w:r>
      <w:proofErr w:type="gramEnd"/>
    </w:p>
    <w:p w:rsidR="000B7986" w:rsidRDefault="000B7986">
      <w:pPr>
        <w:jc w:val="center"/>
        <w:rPr>
          <w:b/>
          <w:bCs/>
        </w:rPr>
      </w:pPr>
    </w:p>
    <w:p w:rsidR="000B7986" w:rsidRDefault="000B7986">
      <w:pPr>
        <w:jc w:val="center"/>
        <w:rPr>
          <w:b/>
          <w:bCs/>
        </w:rPr>
      </w:pPr>
    </w:p>
    <w:p w:rsidR="000B7986" w:rsidRDefault="000B7986">
      <w:pPr>
        <w:jc w:val="center"/>
        <w:rPr>
          <w:b/>
          <w:bCs/>
        </w:rPr>
      </w:pPr>
    </w:p>
    <w:p w:rsidR="000B7986" w:rsidRDefault="000B7986">
      <w:pPr>
        <w:jc w:val="center"/>
        <w:rPr>
          <w:b/>
          <w:bCs/>
        </w:rPr>
      </w:pPr>
    </w:p>
    <w:p w:rsidR="000B7986" w:rsidRDefault="000B7986">
      <w:pPr>
        <w:jc w:val="center"/>
        <w:rPr>
          <w:b/>
          <w:bCs/>
        </w:rPr>
      </w:pPr>
    </w:p>
    <w:p w:rsidR="000B7986" w:rsidRDefault="001E3E02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Перечень объектов гражданской обороны </w:t>
      </w:r>
    </w:p>
    <w:p w:rsidR="000B7986" w:rsidRDefault="001E3E02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Прокопьевского муниципального округа</w:t>
      </w:r>
    </w:p>
    <w:p w:rsidR="000B7986" w:rsidRDefault="000B7986">
      <w:pPr>
        <w:jc w:val="center"/>
        <w:rPr>
          <w:sz w:val="28"/>
          <w:szCs w:val="28"/>
        </w:rPr>
      </w:pPr>
    </w:p>
    <w:tbl>
      <w:tblPr>
        <w:tblStyle w:val="ad"/>
        <w:tblW w:w="9288" w:type="dxa"/>
        <w:tblInd w:w="147" w:type="dxa"/>
        <w:tblLayout w:type="fixed"/>
        <w:tblLook w:val="04A0" w:firstRow="1" w:lastRow="0" w:firstColumn="1" w:lastColumn="0" w:noHBand="0" w:noVBand="1"/>
      </w:tblPr>
      <w:tblGrid>
        <w:gridCol w:w="672"/>
        <w:gridCol w:w="4076"/>
        <w:gridCol w:w="4540"/>
      </w:tblGrid>
      <w:tr w:rsidR="000B7986">
        <w:tc>
          <w:tcPr>
            <w:tcW w:w="672" w:type="dxa"/>
          </w:tcPr>
          <w:p w:rsidR="000B7986" w:rsidRDefault="001E3E0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076" w:type="dxa"/>
          </w:tcPr>
          <w:p w:rsidR="000B7986" w:rsidRDefault="001E3E0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предприятия (организации) создающего объект ГО</w:t>
            </w:r>
          </w:p>
        </w:tc>
        <w:tc>
          <w:tcPr>
            <w:tcW w:w="4540" w:type="dxa"/>
          </w:tcPr>
          <w:p w:rsidR="000B7986" w:rsidRDefault="001E3E0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дислокации (адрес) создающегося объекта ГО</w:t>
            </w:r>
          </w:p>
        </w:tc>
      </w:tr>
      <w:tr w:rsidR="000B7986">
        <w:tc>
          <w:tcPr>
            <w:tcW w:w="672" w:type="dxa"/>
          </w:tcPr>
          <w:p w:rsidR="000B7986" w:rsidRDefault="000B798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076" w:type="dxa"/>
          </w:tcPr>
          <w:p w:rsidR="000B7986" w:rsidRDefault="000B798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40" w:type="dxa"/>
          </w:tcPr>
          <w:p w:rsidR="000B7986" w:rsidRDefault="000B798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B7986">
        <w:tc>
          <w:tcPr>
            <w:tcW w:w="9288" w:type="dxa"/>
            <w:gridSpan w:val="3"/>
          </w:tcPr>
          <w:p w:rsidR="000B7986" w:rsidRDefault="001E3E0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Станции обеззараживания </w:t>
            </w:r>
            <w:r>
              <w:rPr>
                <w:sz w:val="22"/>
                <w:szCs w:val="22"/>
              </w:rPr>
              <w:t>одежды</w:t>
            </w:r>
          </w:p>
        </w:tc>
      </w:tr>
      <w:tr w:rsidR="000B7986">
        <w:tc>
          <w:tcPr>
            <w:tcW w:w="672" w:type="dxa"/>
          </w:tcPr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76" w:type="dxa"/>
          </w:tcPr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автономное учреждение дополнительного образования «Детско-юношеская спортивная школа»</w:t>
            </w:r>
          </w:p>
        </w:tc>
        <w:tc>
          <w:tcPr>
            <w:tcW w:w="4540" w:type="dxa"/>
          </w:tcPr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Прокопьевский муниципальный округ,</w:t>
            </w:r>
          </w:p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Трудармейский</w:t>
            </w:r>
            <w:proofErr w:type="spellEnd"/>
            <w:r>
              <w:rPr>
                <w:sz w:val="22"/>
                <w:szCs w:val="22"/>
              </w:rPr>
              <w:t xml:space="preserve"> территориальный отдел,</w:t>
            </w:r>
          </w:p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рудармейский</w:t>
            </w:r>
            <w:proofErr w:type="spellEnd"/>
            <w:r>
              <w:rPr>
                <w:sz w:val="22"/>
                <w:szCs w:val="22"/>
              </w:rPr>
              <w:t>, пер. Садовый, 4 б</w:t>
            </w:r>
          </w:p>
        </w:tc>
      </w:tr>
      <w:tr w:rsidR="000B7986">
        <w:tc>
          <w:tcPr>
            <w:tcW w:w="672" w:type="dxa"/>
          </w:tcPr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76" w:type="dxa"/>
            <w:vAlign w:val="center"/>
          </w:tcPr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казенное учреждение </w:t>
            </w:r>
            <w:r>
              <w:rPr>
                <w:sz w:val="22"/>
                <w:szCs w:val="22"/>
              </w:rPr>
              <w:t>для детей — сирот и детей, оставшихся без попечения родителей «</w:t>
            </w:r>
            <w:proofErr w:type="spellStart"/>
            <w:r>
              <w:rPr>
                <w:sz w:val="22"/>
                <w:szCs w:val="22"/>
              </w:rPr>
              <w:t>Севский</w:t>
            </w:r>
            <w:proofErr w:type="spellEnd"/>
            <w:r>
              <w:rPr>
                <w:sz w:val="22"/>
                <w:szCs w:val="22"/>
              </w:rPr>
              <w:t xml:space="preserve"> детский дом»</w:t>
            </w:r>
          </w:p>
        </w:tc>
        <w:tc>
          <w:tcPr>
            <w:tcW w:w="4540" w:type="dxa"/>
          </w:tcPr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Прокопьевский муниципальный округ,</w:t>
            </w:r>
          </w:p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Бурлаковский</w:t>
            </w:r>
            <w:proofErr w:type="spellEnd"/>
            <w:r>
              <w:rPr>
                <w:sz w:val="22"/>
                <w:szCs w:val="22"/>
              </w:rPr>
              <w:t xml:space="preserve"> территориальный отдел,</w:t>
            </w:r>
          </w:p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Севск, ул. </w:t>
            </w:r>
            <w:proofErr w:type="gramStart"/>
            <w:r>
              <w:rPr>
                <w:sz w:val="22"/>
                <w:szCs w:val="22"/>
              </w:rPr>
              <w:t>Советская</w:t>
            </w:r>
            <w:proofErr w:type="gramEnd"/>
            <w:r>
              <w:rPr>
                <w:sz w:val="22"/>
                <w:szCs w:val="22"/>
              </w:rPr>
              <w:t>, 3</w:t>
            </w:r>
          </w:p>
        </w:tc>
      </w:tr>
      <w:tr w:rsidR="000B7986">
        <w:tc>
          <w:tcPr>
            <w:tcW w:w="9288" w:type="dxa"/>
            <w:gridSpan w:val="3"/>
          </w:tcPr>
          <w:p w:rsidR="000B7986" w:rsidRDefault="001E3E0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Санитарно-обмывочный пункт</w:t>
            </w:r>
          </w:p>
        </w:tc>
      </w:tr>
      <w:tr w:rsidR="000B7986">
        <w:tc>
          <w:tcPr>
            <w:tcW w:w="672" w:type="dxa"/>
          </w:tcPr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76" w:type="dxa"/>
          </w:tcPr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автономное учреждение </w:t>
            </w: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Трудармейский</w:t>
            </w:r>
            <w:proofErr w:type="spellEnd"/>
            <w:r>
              <w:rPr>
                <w:sz w:val="22"/>
                <w:szCs w:val="22"/>
              </w:rPr>
              <w:t xml:space="preserve"> развлекательный комплекс»</w:t>
            </w:r>
          </w:p>
        </w:tc>
        <w:tc>
          <w:tcPr>
            <w:tcW w:w="4540" w:type="dxa"/>
          </w:tcPr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Прокопьевский муниципальный округ,</w:t>
            </w:r>
          </w:p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Трудармейский</w:t>
            </w:r>
            <w:proofErr w:type="spellEnd"/>
            <w:r>
              <w:rPr>
                <w:sz w:val="22"/>
                <w:szCs w:val="22"/>
              </w:rPr>
              <w:t xml:space="preserve"> территориальный отдел,</w:t>
            </w:r>
          </w:p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Трудармейский</w:t>
            </w:r>
            <w:proofErr w:type="spellEnd"/>
            <w:r>
              <w:rPr>
                <w:sz w:val="22"/>
                <w:szCs w:val="22"/>
              </w:rPr>
              <w:t>, ул. Вокзальная, 3а</w:t>
            </w:r>
          </w:p>
        </w:tc>
      </w:tr>
      <w:tr w:rsidR="000B7986">
        <w:tc>
          <w:tcPr>
            <w:tcW w:w="9288" w:type="dxa"/>
            <w:gridSpan w:val="3"/>
          </w:tcPr>
          <w:p w:rsidR="000B7986" w:rsidRDefault="001E3E0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Станции обеззараживания техники</w:t>
            </w:r>
          </w:p>
        </w:tc>
      </w:tr>
      <w:tr w:rsidR="000B7986">
        <w:tc>
          <w:tcPr>
            <w:tcW w:w="672" w:type="dxa"/>
          </w:tcPr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76" w:type="dxa"/>
          </w:tcPr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Автомойка</w:t>
            </w:r>
          </w:p>
        </w:tc>
        <w:tc>
          <w:tcPr>
            <w:tcW w:w="4540" w:type="dxa"/>
          </w:tcPr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Прокопьевский муниципальный округ,</w:t>
            </w:r>
          </w:p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Краснобродский </w:t>
            </w:r>
            <w:r>
              <w:rPr>
                <w:sz w:val="22"/>
                <w:szCs w:val="22"/>
              </w:rPr>
              <w:t>территориальный отдел,</w:t>
            </w:r>
          </w:p>
          <w:p w:rsidR="000B7986" w:rsidRDefault="001E3E02">
            <w:pPr>
              <w:widowControl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. Краснобродский,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.Н</w:t>
            </w:r>
            <w:proofErr w:type="gramEnd"/>
            <w:r>
              <w:rPr>
                <w:sz w:val="22"/>
                <w:szCs w:val="22"/>
              </w:rPr>
              <w:t>овая</w:t>
            </w:r>
            <w:proofErr w:type="spellEnd"/>
            <w:r>
              <w:rPr>
                <w:sz w:val="22"/>
                <w:szCs w:val="22"/>
              </w:rPr>
              <w:t>, 61</w:t>
            </w:r>
          </w:p>
        </w:tc>
      </w:tr>
    </w:tbl>
    <w:p w:rsidR="000B7986" w:rsidRDefault="000B7986">
      <w:pPr>
        <w:jc w:val="center"/>
        <w:rPr>
          <w:sz w:val="28"/>
          <w:szCs w:val="28"/>
        </w:rPr>
      </w:pPr>
    </w:p>
    <w:sectPr w:rsidR="000B7986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986"/>
    <w:rsid w:val="000B7986"/>
    <w:rsid w:val="001E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43C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5343CD"/>
    <w:pPr>
      <w:keepNext/>
      <w:jc w:val="center"/>
      <w:outlineLvl w:val="1"/>
    </w:pPr>
    <w:rPr>
      <w:b/>
      <w:bCs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343C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5343CD"/>
    <w:rPr>
      <w:rFonts w:ascii="Times New Roman" w:eastAsia="Times New Roman" w:hAnsi="Times New Roman" w:cs="Times New Roman"/>
      <w:b/>
      <w:bCs/>
      <w:sz w:val="48"/>
      <w:szCs w:val="48"/>
      <w:lang w:val="en-US" w:eastAsia="ru-RU"/>
    </w:rPr>
  </w:style>
  <w:style w:type="character" w:styleId="a3">
    <w:name w:val="Hyperlink"/>
    <w:basedOn w:val="a0"/>
    <w:rsid w:val="005343CD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A5C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formattexttopleveltext">
    <w:name w:val="formattext topleveltext"/>
    <w:basedOn w:val="a"/>
    <w:qFormat/>
    <w:rsid w:val="008F19CF"/>
    <w:pPr>
      <w:spacing w:beforeAutospacing="1" w:afterAutospacing="1"/>
    </w:pPr>
    <w:rPr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2A5C5C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uiPriority w:val="59"/>
    <w:rsid w:val="004678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43C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5343CD"/>
    <w:pPr>
      <w:keepNext/>
      <w:jc w:val="center"/>
      <w:outlineLvl w:val="1"/>
    </w:pPr>
    <w:rPr>
      <w:b/>
      <w:bCs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343C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5343CD"/>
    <w:rPr>
      <w:rFonts w:ascii="Times New Roman" w:eastAsia="Times New Roman" w:hAnsi="Times New Roman" w:cs="Times New Roman"/>
      <w:b/>
      <w:bCs/>
      <w:sz w:val="48"/>
      <w:szCs w:val="48"/>
      <w:lang w:val="en-US" w:eastAsia="ru-RU"/>
    </w:rPr>
  </w:style>
  <w:style w:type="character" w:styleId="a3">
    <w:name w:val="Hyperlink"/>
    <w:basedOn w:val="a0"/>
    <w:rsid w:val="005343CD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A5C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formattexttopleveltext">
    <w:name w:val="formattext topleveltext"/>
    <w:basedOn w:val="a"/>
    <w:qFormat/>
    <w:rsid w:val="008F19CF"/>
    <w:pPr>
      <w:spacing w:beforeAutospacing="1" w:afterAutospacing="1"/>
    </w:pPr>
    <w:rPr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2A5C5C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uiPriority w:val="59"/>
    <w:rsid w:val="004678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08148-F2B1-495F-9336-097738B13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</cp:revision>
  <cp:lastPrinted>2026-10-15T16:28:00Z</cp:lastPrinted>
  <dcterms:created xsi:type="dcterms:W3CDTF">2026-10-22T02:37:00Z</dcterms:created>
  <dcterms:modified xsi:type="dcterms:W3CDTF">2026-10-22T02:37:00Z</dcterms:modified>
  <dc:language>ru-RU</dc:language>
</cp:coreProperties>
</file>